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491A51" w14:textId="77777777" w:rsidR="00D36240" w:rsidRDefault="00D36240" w:rsidP="00D36240">
      <w:pPr>
        <w:pStyle w:val="Standar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Обобщенная информации об исполнении</w:t>
      </w:r>
    </w:p>
    <w:p w14:paraId="088379D5" w14:textId="77777777" w:rsidR="00D36240" w:rsidRDefault="00D36240" w:rsidP="00D36240">
      <w:pPr>
        <w:pStyle w:val="Standar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(ненадлежащем исполнении) лицами, замещающими</w:t>
      </w:r>
    </w:p>
    <w:p w14:paraId="36E5A324" w14:textId="7165321F" w:rsidR="00D36240" w:rsidRDefault="00D36240" w:rsidP="00D36240">
      <w:pPr>
        <w:pStyle w:val="Standar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муниципальные должности депутатов Совета народных депутатов городского поселения – город Семилуки Семилукского муниципального района Воронежской области обязанности представить сведения о доходах, расходах, об имуществе и обязательствах имущественного </w:t>
      </w:r>
      <w:r w:rsidRPr="001B4DD5">
        <w:rPr>
          <w:rFonts w:ascii="Times New Roman" w:hAnsi="Times New Roman"/>
          <w:sz w:val="28"/>
          <w:szCs w:val="28"/>
        </w:rPr>
        <w:t>характера за 2022г.</w:t>
      </w:r>
    </w:p>
    <w:p w14:paraId="22B06FDA" w14:textId="77777777" w:rsidR="00D36240" w:rsidRDefault="00D36240" w:rsidP="00D36240">
      <w:pPr>
        <w:pStyle w:val="Standard"/>
        <w:jc w:val="center"/>
        <w:rPr>
          <w:rFonts w:ascii="Times New Roman" w:hAnsi="Times New Roman"/>
          <w:sz w:val="28"/>
          <w:szCs w:val="28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90"/>
        <w:gridCol w:w="1755"/>
      </w:tblGrid>
      <w:tr w:rsidR="00D36240" w14:paraId="094AC0C5" w14:textId="77777777" w:rsidTr="00D36240">
        <w:tc>
          <w:tcPr>
            <w:tcW w:w="7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BFB484" w14:textId="77777777" w:rsidR="00D36240" w:rsidRDefault="00D36240">
            <w:pPr>
              <w:pStyle w:val="ConsPlusNormal"/>
              <w:spacing w:before="16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67D203F" w14:textId="77777777" w:rsidR="00D36240" w:rsidRDefault="00D36240">
            <w:pPr>
              <w:pStyle w:val="TableContents"/>
              <w:tabs>
                <w:tab w:val="left" w:pos="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</w:t>
            </w:r>
          </w:p>
        </w:tc>
      </w:tr>
      <w:tr w:rsidR="00D36240" w14:paraId="203CC9E8" w14:textId="77777777" w:rsidTr="00D36240">
        <w:tc>
          <w:tcPr>
            <w:tcW w:w="78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A8B1A6C" w14:textId="77777777" w:rsidR="00D36240" w:rsidRDefault="00D36240">
            <w:pPr>
              <w:pStyle w:val="ConsPlusNormal"/>
              <w:spacing w:before="16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Количество сведений о доходах, об имуществе и обязательствах имущественного характера, представленных лицами, замещающими муниципальные должности депутатов городского поселения – город Семилуки Семилукского муниципального района Воронежской области, в течение четырех месяцев со дня избрания депутатом, передачи вакантного депутатского мандата;</w:t>
            </w:r>
          </w:p>
        </w:tc>
        <w:tc>
          <w:tcPr>
            <w:tcW w:w="1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819260" w14:textId="77777777" w:rsidR="00D36240" w:rsidRDefault="00D36240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6D9515C" w14:textId="77777777" w:rsidR="00D36240" w:rsidRDefault="00D36240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A12D9DD" w14:textId="77777777" w:rsidR="00D36240" w:rsidRDefault="00D36240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6240" w14:paraId="1D90C9CE" w14:textId="77777777" w:rsidTr="00D36240">
        <w:tc>
          <w:tcPr>
            <w:tcW w:w="78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71A7BDB" w14:textId="77777777" w:rsidR="00D36240" w:rsidRDefault="00D36240">
            <w:pPr>
              <w:pStyle w:val="ConsPlusNormal"/>
              <w:spacing w:before="160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Количество сведений о доходах, расходах, об имуществе и обязательствах имущественного характера, представленных лицами, замещающими муниципальные должности депутатов городского поселения – город Семилуки Семилукского муниципального района Воронежской области, в случаях, предусмотренных </w:t>
            </w:r>
            <w:hyperlink r:id="rId4" w:history="1">
              <w:r>
                <w:rPr>
                  <w:rStyle w:val="a3"/>
                  <w:rFonts w:ascii="Times New Roman" w:hAnsi="Times New Roman"/>
                  <w:color w:val="1C1C1C"/>
                  <w:sz w:val="28"/>
                  <w:szCs w:val="28"/>
                </w:rPr>
                <w:t>частью 1 статьи 3</w:t>
              </w:r>
            </w:hyperlink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доходам";</w:t>
            </w:r>
          </w:p>
        </w:tc>
        <w:tc>
          <w:tcPr>
            <w:tcW w:w="1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0E71B4" w14:textId="77777777" w:rsidR="00D36240" w:rsidRDefault="00D36240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B2CC481" w14:textId="77777777" w:rsidR="00D36240" w:rsidRDefault="00D36240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F7B78F4" w14:textId="77777777" w:rsidR="00D36240" w:rsidRDefault="00D36240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EDC1EA7" w14:textId="1B862058" w:rsidR="00D36240" w:rsidRPr="001B4DD5" w:rsidRDefault="001B4DD5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</w:tr>
      <w:tr w:rsidR="00D36240" w14:paraId="6E1AB33D" w14:textId="77777777" w:rsidTr="00D36240">
        <w:tc>
          <w:tcPr>
            <w:tcW w:w="78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69AB535" w14:textId="77777777" w:rsidR="00D36240" w:rsidRDefault="00D36240">
            <w:pPr>
              <w:pStyle w:val="ConsPlusNormal"/>
              <w:spacing w:before="16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Количество сообщений об отсутствии сделок, предусмотренных  частью 1 статьи 3 Федерального закона от 3 декабря 2012 года N 230-ФЗ "О контроле за соответствием расходов лиц, замещающих государственные должности, и иных лиц их доходам", представленных лицами, замещающими муниципальные должности депутатов Совета народных депутатов городского поселения – город Семилуки Семилукского муниципального района Воронежской области;</w:t>
            </w:r>
          </w:p>
        </w:tc>
        <w:tc>
          <w:tcPr>
            <w:tcW w:w="1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269623" w14:textId="77777777" w:rsidR="00D36240" w:rsidRDefault="00D36240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B5A7510" w14:textId="77777777" w:rsidR="00D36240" w:rsidRDefault="00D36240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849B110" w14:textId="77777777" w:rsidR="00D36240" w:rsidRDefault="00D36240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D36240" w14:paraId="74C1B8A0" w14:textId="77777777" w:rsidTr="00D36240">
        <w:tc>
          <w:tcPr>
            <w:tcW w:w="78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15B11BD" w14:textId="77777777" w:rsidR="00D36240" w:rsidRDefault="00D36240">
            <w:pPr>
              <w:pStyle w:val="ConsPlusNormal"/>
              <w:spacing w:before="16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Количество лиц, замещающих муниципальные должности депутатов  Совета народных депутатов городского поселения – город Семилуки Семилукского муниципального района Воронежской области, привлеченных к юридической ответственности за ненадлежащее исполнение обязанности по представлению сведений о доходах, расходах, об имуществе и обязательствах имущественного характера.</w:t>
            </w:r>
          </w:p>
        </w:tc>
        <w:tc>
          <w:tcPr>
            <w:tcW w:w="1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C44CC2" w14:textId="77777777" w:rsidR="00D36240" w:rsidRDefault="00D36240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EC1AB29" w14:textId="77777777" w:rsidR="00D36240" w:rsidRDefault="00D36240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6D000F7" w14:textId="77777777" w:rsidR="00D36240" w:rsidRDefault="00D36240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14:paraId="5685D3D9" w14:textId="4E3858A7" w:rsidR="001B4DD5" w:rsidRPr="001B4DD5" w:rsidRDefault="001B4DD5" w:rsidP="001B4DD5">
      <w:pPr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И.о. г</w:t>
      </w:r>
      <w:r w:rsidRPr="001B4DD5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Pr="001B4D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городского поселения-город Семилуки </w:t>
      </w:r>
      <w:r w:rsidRPr="001B4DD5">
        <w:rPr>
          <w:rFonts w:ascii="Times New Roman" w:hAnsi="Times New Roman"/>
          <w:sz w:val="28"/>
          <w:szCs w:val="28"/>
        </w:rPr>
        <w:t xml:space="preserve">Семилукского муниципального района </w:t>
      </w:r>
      <w:r>
        <w:rPr>
          <w:rFonts w:ascii="Times New Roman" w:hAnsi="Times New Roman"/>
          <w:sz w:val="28"/>
          <w:szCs w:val="28"/>
        </w:rPr>
        <w:t xml:space="preserve">Воронежской области </w:t>
      </w:r>
      <w:r w:rsidRPr="001B4DD5">
        <w:rPr>
          <w:rFonts w:ascii="Times New Roman" w:hAnsi="Times New Roman"/>
          <w:sz w:val="28"/>
          <w:szCs w:val="28"/>
        </w:rPr>
        <w:t xml:space="preserve">предоставил сведения  о </w:t>
      </w:r>
      <w:r w:rsidRPr="001B4DD5">
        <w:rPr>
          <w:rFonts w:ascii="Times New Roman" w:hAnsi="Times New Roman"/>
          <w:sz w:val="28"/>
          <w:szCs w:val="28"/>
        </w:rPr>
        <w:lastRenderedPageBreak/>
        <w:t>доходах, расходах, об имуществе и обязательствах имущественного характера за</w:t>
      </w:r>
      <w:r w:rsidR="0045439B">
        <w:rPr>
          <w:rFonts w:ascii="Times New Roman" w:hAnsi="Times New Roman"/>
          <w:sz w:val="28"/>
          <w:szCs w:val="28"/>
        </w:rPr>
        <w:t xml:space="preserve"> отчётный период с 1 января 2022 г. по 31 декабря</w:t>
      </w:r>
      <w:r w:rsidRPr="001B4DD5">
        <w:rPr>
          <w:rFonts w:ascii="Times New Roman" w:hAnsi="Times New Roman"/>
          <w:sz w:val="28"/>
          <w:szCs w:val="28"/>
        </w:rPr>
        <w:t xml:space="preserve"> 2022 год.  </w:t>
      </w:r>
      <w:hyperlink r:id="rId5" w:history="1">
        <w:r w:rsidRPr="001B4DD5">
          <w:rPr>
            <w:color w:val="000080"/>
            <w:u w:val="single"/>
            <w:lang/>
          </w:rPr>
          <w:t>http://pravo.gov.ru/proxy/ips/?docbody=&amp;link_id=0&amp;nd=603637722</w:t>
        </w:r>
      </w:hyperlink>
    </w:p>
    <w:p w14:paraId="5FCB6504" w14:textId="77777777" w:rsidR="001B4DD5" w:rsidRPr="001B4DD5" w:rsidRDefault="001B4DD5" w:rsidP="001B4DD5">
      <w:pPr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18EF396D" w14:textId="31A1EEAE" w:rsidR="001B4DD5" w:rsidRPr="001B4DD5" w:rsidRDefault="0045439B" w:rsidP="001B4DD5">
      <w:pPr>
        <w:jc w:val="both"/>
        <w:textAlignment w:val="baseline"/>
        <w:rPr>
          <w:rFonts w:ascii="Times New Roman" w:hAnsi="Times New Roman"/>
          <w:color w:val="auto"/>
          <w:sz w:val="28"/>
          <w:szCs w:val="28"/>
        </w:rPr>
      </w:pPr>
      <w:r w:rsidRPr="0045439B">
        <w:rPr>
          <w:color w:val="auto"/>
          <w:sz w:val="26"/>
          <w:szCs w:val="26"/>
          <w:lang/>
        </w:rPr>
        <w:t xml:space="preserve">      </w:t>
      </w:r>
      <w:r w:rsidR="001B4DD5" w:rsidRPr="001B4DD5">
        <w:rPr>
          <w:color w:val="auto"/>
          <w:sz w:val="26"/>
          <w:szCs w:val="26"/>
          <w:lang/>
        </w:rPr>
        <w:t>В соответствии с Указом Президента Российской Федерации № 968 от 29.12.2022 г. «Об особенностях исполнения обязанностей, соблюдения ограничений и запретов в области противодействия коррупции</w:t>
      </w:r>
      <w:bookmarkStart w:id="0" w:name="_GoBack"/>
      <w:bookmarkEnd w:id="0"/>
      <w:r w:rsidR="001B4DD5" w:rsidRPr="001B4DD5">
        <w:rPr>
          <w:color w:val="auto"/>
          <w:sz w:val="26"/>
          <w:szCs w:val="26"/>
          <w:lang/>
        </w:rPr>
        <w:t xml:space="preserve"> некоторыми категориями граждан в период проведения специальной военной операции» размещение в информационно-телекоммуникационной сети "Интернет" сведений не осуществляется.</w:t>
      </w:r>
    </w:p>
    <w:p w14:paraId="049E66A8" w14:textId="77777777" w:rsidR="00F243AF" w:rsidRDefault="00F243AF"/>
    <w:sectPr w:rsidR="00F24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039"/>
    <w:rsid w:val="001B4DD5"/>
    <w:rsid w:val="0045439B"/>
    <w:rsid w:val="00D36240"/>
    <w:rsid w:val="00D44039"/>
    <w:rsid w:val="00DD1569"/>
    <w:rsid w:val="00F24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3CB32"/>
  <w15:chartTrackingRefBased/>
  <w15:docId w15:val="{DF62364B-D574-4DE0-AE2E-88C9928A7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36240"/>
    <w:pPr>
      <w:widowControl w:val="0"/>
      <w:suppressAutoHyphens/>
      <w:autoSpaceDN w:val="0"/>
      <w:spacing w:after="0" w:line="240" w:lineRule="auto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36240"/>
    <w:pPr>
      <w:widowControl w:val="0"/>
      <w:suppressAutoHyphens/>
      <w:autoSpaceDN w:val="0"/>
      <w:spacing w:after="0" w:line="240" w:lineRule="auto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D36240"/>
    <w:pPr>
      <w:suppressLineNumbers/>
    </w:pPr>
  </w:style>
  <w:style w:type="paragraph" w:customStyle="1" w:styleId="ConsPlusNormal">
    <w:name w:val="ConsPlusNormal"/>
    <w:rsid w:val="00D36240"/>
    <w:pPr>
      <w:suppressAutoHyphens/>
      <w:autoSpaceDN w:val="0"/>
      <w:spacing w:after="0" w:line="240" w:lineRule="auto"/>
    </w:pPr>
    <w:rPr>
      <w:rFonts w:ascii="Calibri" w:eastAsia="Calibri" w:hAnsi="Calibri" w:cs="Calibri"/>
      <w:kern w:val="3"/>
      <w:sz w:val="24"/>
      <w:szCs w:val="24"/>
      <w:lang w:eastAsia="zh-CN" w:bidi="hi-IN"/>
    </w:rPr>
  </w:style>
  <w:style w:type="character" w:styleId="a3">
    <w:name w:val="Hyperlink"/>
    <w:basedOn w:val="a0"/>
    <w:uiPriority w:val="99"/>
    <w:semiHidden/>
    <w:unhideWhenUsed/>
    <w:rsid w:val="00D362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81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avo.gov.ru/proxy/ips/?docbody=&amp;link_id=0&amp;nd=603637722" TargetMode="External"/><Relationship Id="rId4" Type="http://schemas.openxmlformats.org/officeDocument/2006/relationships/hyperlink" Target="consultantplus://offline/ref=CFF1A5BEE410158B6D4F067C5C213C97B4C8D030579E805CB5F9B6AEDDEF586D1569B05FB21983ADB759073DB56F56A9BA6BFBEDG7U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437</Words>
  <Characters>2491</Characters>
  <Application>Microsoft Office Word</Application>
  <DocSecurity>0</DocSecurity>
  <Lines>20</Lines>
  <Paragraphs>5</Paragraphs>
  <ScaleCrop>false</ScaleCrop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Лесечко Дмитрий Сергеевич</dc:creator>
  <cp:keywords/>
  <dc:description/>
  <cp:lastModifiedBy>Лесечко Дмитрий Сергеевич</cp:lastModifiedBy>
  <cp:revision>6</cp:revision>
  <dcterms:created xsi:type="dcterms:W3CDTF">2023-05-12T08:44:00Z</dcterms:created>
  <dcterms:modified xsi:type="dcterms:W3CDTF">2023-05-12T13:21:00Z</dcterms:modified>
</cp:coreProperties>
</file>