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1E6A9" w14:textId="0074CD15" w:rsidR="00AD18B3" w:rsidRPr="002B772B" w:rsidRDefault="00AD18B3" w:rsidP="00AD18B3">
      <w:pPr>
        <w:shd w:val="clear" w:color="auto" w:fill="FFFFFF"/>
        <w:spacing w:after="0" w:line="240" w:lineRule="auto"/>
        <w:ind w:firstLine="709"/>
        <w:jc w:val="center"/>
        <w:rPr>
          <w:rFonts w:ascii="Arial" w:eastAsia="Times New Roman" w:hAnsi="Arial" w:cs="Arial"/>
          <w:b/>
          <w:color w:val="000000"/>
          <w:spacing w:val="7"/>
          <w:lang w:eastAsia="ru-RU"/>
        </w:rPr>
      </w:pPr>
      <w:r w:rsidRPr="002B772B">
        <w:rPr>
          <w:rFonts w:ascii="Arial" w:eastAsia="Times New Roman" w:hAnsi="Arial" w:cs="Arial"/>
          <w:noProof/>
          <w:color w:val="616161"/>
          <w:spacing w:val="7"/>
          <w:lang w:eastAsia="ru-RU"/>
        </w:rPr>
        <w:drawing>
          <wp:inline distT="0" distB="0" distL="0" distR="0" wp14:anchorId="0C239C5A" wp14:editId="185B450D">
            <wp:extent cx="541020"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020" cy="701040"/>
                    </a:xfrm>
                    <a:prstGeom prst="rect">
                      <a:avLst/>
                    </a:prstGeom>
                    <a:noFill/>
                    <a:ln>
                      <a:noFill/>
                    </a:ln>
                  </pic:spPr>
                </pic:pic>
              </a:graphicData>
            </a:graphic>
          </wp:inline>
        </w:drawing>
      </w:r>
    </w:p>
    <w:p w14:paraId="0E6AC38E" w14:textId="77777777" w:rsidR="00AD18B3" w:rsidRPr="002B772B" w:rsidRDefault="00AD18B3" w:rsidP="00AD18B3">
      <w:pPr>
        <w:shd w:val="clear" w:color="auto" w:fill="FFFFFF"/>
        <w:spacing w:after="0" w:line="240" w:lineRule="auto"/>
        <w:ind w:firstLine="709"/>
        <w:jc w:val="center"/>
        <w:rPr>
          <w:rFonts w:ascii="Arial" w:eastAsia="Times New Roman" w:hAnsi="Arial" w:cs="Arial"/>
          <w:b/>
          <w:spacing w:val="7"/>
          <w:lang w:eastAsia="ru-RU"/>
        </w:rPr>
      </w:pPr>
      <w:r w:rsidRPr="002B772B">
        <w:rPr>
          <w:rFonts w:ascii="Arial" w:eastAsia="Times New Roman" w:hAnsi="Arial" w:cs="Arial"/>
          <w:b/>
          <w:spacing w:val="7"/>
          <w:lang w:eastAsia="ru-RU"/>
        </w:rPr>
        <w:t>СОВЕТ НАРОДНЫХ ДЕПУТАТОВ</w:t>
      </w:r>
    </w:p>
    <w:p w14:paraId="30DCD01D" w14:textId="77777777" w:rsidR="00AD18B3" w:rsidRPr="002B772B" w:rsidRDefault="00AD18B3" w:rsidP="00AD18B3">
      <w:pPr>
        <w:pBdr>
          <w:bottom w:val="single" w:sz="12" w:space="1" w:color="auto"/>
        </w:pBdr>
        <w:shd w:val="clear" w:color="auto" w:fill="FFFFFF"/>
        <w:spacing w:after="0" w:line="240" w:lineRule="auto"/>
        <w:ind w:firstLine="709"/>
        <w:jc w:val="center"/>
        <w:rPr>
          <w:rFonts w:ascii="Arial" w:eastAsia="Times New Roman" w:hAnsi="Arial" w:cs="Arial"/>
          <w:b/>
          <w:spacing w:val="7"/>
          <w:lang w:eastAsia="ru-RU"/>
        </w:rPr>
      </w:pPr>
      <w:r w:rsidRPr="002B772B">
        <w:rPr>
          <w:rFonts w:ascii="Arial" w:eastAsia="Times New Roman" w:hAnsi="Arial" w:cs="Arial"/>
          <w:b/>
          <w:spacing w:val="7"/>
          <w:lang w:eastAsia="ru-RU"/>
        </w:rPr>
        <w:t xml:space="preserve">ГОРОДСКОГО ПОСЕЛЕНИЯ - </w:t>
      </w:r>
      <w:r w:rsidRPr="002B772B">
        <w:rPr>
          <w:rFonts w:ascii="Arial" w:eastAsia="Times New Roman" w:hAnsi="Arial" w:cs="Arial"/>
          <w:b/>
          <w:spacing w:val="6"/>
          <w:lang w:eastAsia="ru-RU"/>
        </w:rPr>
        <w:t xml:space="preserve">ГОРОД СЕМИЛУКИ </w:t>
      </w:r>
      <w:r w:rsidRPr="002B772B">
        <w:rPr>
          <w:rFonts w:ascii="Arial" w:eastAsia="Times New Roman" w:hAnsi="Arial" w:cs="Arial"/>
          <w:b/>
          <w:spacing w:val="7"/>
          <w:lang w:eastAsia="ru-RU"/>
        </w:rPr>
        <w:t xml:space="preserve">СЕМИЛУКСКОГО МУНИЦИПАЛЬНОГО РАЙОНА ВОРОНЕЖСКОЙ ОБЛАСТИ </w:t>
      </w:r>
      <w:r w:rsidRPr="002B772B">
        <w:rPr>
          <w:rFonts w:ascii="Arial" w:eastAsia="Times New Roman" w:hAnsi="Arial" w:cs="Arial"/>
          <w:b/>
          <w:spacing w:val="6"/>
          <w:lang w:eastAsia="ru-RU"/>
        </w:rPr>
        <w:t>СЕДЬМОГО СОЗЫВА</w:t>
      </w:r>
    </w:p>
    <w:p w14:paraId="2228C4D9" w14:textId="77777777" w:rsidR="00AD18B3" w:rsidRPr="002B772B" w:rsidRDefault="00AD18B3" w:rsidP="00AD18B3">
      <w:pPr>
        <w:spacing w:after="0" w:line="240" w:lineRule="auto"/>
        <w:jc w:val="center"/>
        <w:rPr>
          <w:rFonts w:ascii="Arial" w:eastAsia="Times New Roman" w:hAnsi="Arial" w:cs="Arial"/>
          <w:lang w:eastAsia="ru-RU"/>
        </w:rPr>
      </w:pPr>
      <w:r w:rsidRPr="002B772B">
        <w:rPr>
          <w:rFonts w:ascii="Arial" w:eastAsia="Times New Roman" w:hAnsi="Arial" w:cs="Arial"/>
          <w:lang w:eastAsia="ru-RU"/>
        </w:rPr>
        <w:t xml:space="preserve">ул. 25 лет Октября, 104ж. г. Семилуки, 396901, </w:t>
      </w:r>
      <w:hyperlink r:id="rId10" w:history="1">
        <w:r w:rsidRPr="002B772B">
          <w:rPr>
            <w:rFonts w:ascii="Arial" w:eastAsia="Times New Roman" w:hAnsi="Arial" w:cs="Arial"/>
            <w:lang w:val="en-US" w:eastAsia="ru-RU"/>
          </w:rPr>
          <w:t>sovnardepsem</w:t>
        </w:r>
        <w:r w:rsidRPr="002B772B">
          <w:rPr>
            <w:rFonts w:ascii="Arial" w:eastAsia="Times New Roman" w:hAnsi="Arial" w:cs="Arial"/>
            <w:lang w:eastAsia="ru-RU"/>
          </w:rPr>
          <w:t>@</w:t>
        </w:r>
        <w:r w:rsidRPr="002B772B">
          <w:rPr>
            <w:rFonts w:ascii="Arial" w:eastAsia="Times New Roman" w:hAnsi="Arial" w:cs="Arial"/>
            <w:lang w:val="en-US" w:eastAsia="ru-RU"/>
          </w:rPr>
          <w:t>mail</w:t>
        </w:r>
        <w:r w:rsidRPr="002B772B">
          <w:rPr>
            <w:rFonts w:ascii="Arial" w:eastAsia="Times New Roman" w:hAnsi="Arial" w:cs="Arial"/>
            <w:lang w:eastAsia="ru-RU"/>
          </w:rPr>
          <w:t>.</w:t>
        </w:r>
        <w:proofErr w:type="spellStart"/>
        <w:r w:rsidRPr="002B772B">
          <w:rPr>
            <w:rFonts w:ascii="Arial" w:eastAsia="Times New Roman" w:hAnsi="Arial" w:cs="Arial"/>
            <w:lang w:val="en-US" w:eastAsia="ru-RU"/>
          </w:rPr>
          <w:t>ru</w:t>
        </w:r>
        <w:proofErr w:type="spellEnd"/>
      </w:hyperlink>
      <w:r w:rsidRPr="002B772B">
        <w:rPr>
          <w:rFonts w:ascii="Arial" w:eastAsia="Times New Roman" w:hAnsi="Arial" w:cs="Arial"/>
          <w:lang w:eastAsia="ru-RU"/>
        </w:rPr>
        <w:t xml:space="preserve">, </w:t>
      </w:r>
    </w:p>
    <w:p w14:paraId="11148A48" w14:textId="77777777" w:rsidR="00AD18B3" w:rsidRPr="002B772B" w:rsidRDefault="00AD18B3" w:rsidP="00AD18B3">
      <w:pPr>
        <w:spacing w:after="0" w:line="240" w:lineRule="auto"/>
        <w:jc w:val="center"/>
        <w:rPr>
          <w:rFonts w:ascii="Arial" w:eastAsia="Times New Roman" w:hAnsi="Arial" w:cs="Arial"/>
          <w:lang w:eastAsia="ru-RU"/>
        </w:rPr>
      </w:pPr>
      <w:r w:rsidRPr="002B772B">
        <w:rPr>
          <w:rFonts w:ascii="Arial" w:eastAsia="Times New Roman" w:hAnsi="Arial" w:cs="Arial"/>
          <w:lang w:eastAsia="ru-RU"/>
        </w:rPr>
        <w:t>ОГРН 1123668044961, ИНН 3628016576, КПП 362801001</w:t>
      </w:r>
    </w:p>
    <w:p w14:paraId="5C09B0A4" w14:textId="77777777" w:rsidR="00AD18B3" w:rsidRPr="002B772B" w:rsidRDefault="00AD18B3" w:rsidP="00AD18B3">
      <w:pPr>
        <w:keepNext/>
        <w:spacing w:after="0" w:line="240" w:lineRule="auto"/>
        <w:jc w:val="both"/>
        <w:outlineLvl w:val="1"/>
        <w:rPr>
          <w:rFonts w:ascii="Arial" w:eastAsia="Times New Roman" w:hAnsi="Arial" w:cs="Arial"/>
          <w:b/>
          <w:bCs/>
          <w:iCs/>
        </w:rPr>
      </w:pPr>
    </w:p>
    <w:p w14:paraId="7ACA5E2A" w14:textId="77777777" w:rsidR="00AD18B3" w:rsidRPr="002B772B" w:rsidRDefault="00AD18B3" w:rsidP="00AD18B3">
      <w:pPr>
        <w:spacing w:after="0" w:line="240" w:lineRule="auto"/>
        <w:jc w:val="center"/>
        <w:rPr>
          <w:rFonts w:ascii="Arial" w:eastAsia="Times New Roman" w:hAnsi="Arial" w:cs="Arial"/>
          <w:sz w:val="24"/>
          <w:szCs w:val="24"/>
          <w:lang w:eastAsia="ru-RU"/>
        </w:rPr>
      </w:pPr>
    </w:p>
    <w:p w14:paraId="408B6240" w14:textId="77777777" w:rsidR="00AD18B3" w:rsidRPr="002B772B" w:rsidRDefault="00AD18B3" w:rsidP="00AD18B3">
      <w:pPr>
        <w:spacing w:after="0" w:line="240" w:lineRule="auto"/>
        <w:rPr>
          <w:rFonts w:ascii="Arial" w:eastAsia="Times New Roman" w:hAnsi="Arial" w:cs="Arial"/>
          <w:sz w:val="24"/>
          <w:szCs w:val="24"/>
          <w:lang w:eastAsia="ru-RU"/>
        </w:rPr>
      </w:pPr>
    </w:p>
    <w:p w14:paraId="3E4507CB" w14:textId="77777777" w:rsidR="00AD18B3" w:rsidRPr="002B772B" w:rsidRDefault="00AD18B3" w:rsidP="00AD18B3">
      <w:pPr>
        <w:keepNext/>
        <w:spacing w:after="0" w:line="360" w:lineRule="auto"/>
        <w:ind w:firstLine="709"/>
        <w:jc w:val="center"/>
        <w:outlineLvl w:val="2"/>
        <w:rPr>
          <w:rFonts w:ascii="Arial" w:eastAsia="Times New Roman" w:hAnsi="Arial" w:cs="Arial"/>
          <w:b/>
          <w:spacing w:val="60"/>
          <w:sz w:val="24"/>
          <w:szCs w:val="24"/>
          <w:lang w:eastAsia="ru-RU"/>
        </w:rPr>
      </w:pPr>
      <w:r w:rsidRPr="002B772B">
        <w:rPr>
          <w:rFonts w:ascii="Arial" w:eastAsia="Times New Roman" w:hAnsi="Arial" w:cs="Arial"/>
          <w:b/>
          <w:spacing w:val="60"/>
          <w:sz w:val="24"/>
          <w:szCs w:val="24"/>
          <w:lang w:eastAsia="ru-RU"/>
        </w:rPr>
        <w:t>РЕШЕНИЕ</w:t>
      </w:r>
    </w:p>
    <w:p w14:paraId="7948C8B7" w14:textId="03A49877" w:rsidR="00AD18B3" w:rsidRPr="002B772B" w:rsidRDefault="00AD18B3" w:rsidP="00AD18B3">
      <w:pPr>
        <w:tabs>
          <w:tab w:val="left" w:pos="426"/>
          <w:tab w:val="left" w:pos="1134"/>
          <w:tab w:val="left" w:pos="1701"/>
          <w:tab w:val="left" w:pos="1843"/>
          <w:tab w:val="left" w:pos="4536"/>
        </w:tabs>
        <w:spacing w:after="0" w:line="240" w:lineRule="auto"/>
        <w:rPr>
          <w:rFonts w:ascii="Arial" w:eastAsia="Times New Roman" w:hAnsi="Arial" w:cs="Arial"/>
          <w:sz w:val="24"/>
          <w:szCs w:val="24"/>
          <w:lang w:eastAsia="ru-RU"/>
        </w:rPr>
      </w:pPr>
      <w:r w:rsidRPr="000D685E">
        <w:rPr>
          <w:rFonts w:ascii="Arial" w:eastAsia="Times New Roman" w:hAnsi="Arial" w:cs="Arial"/>
          <w:sz w:val="24"/>
          <w:szCs w:val="24"/>
          <w:u w:val="single"/>
          <w:lang w:eastAsia="ru-RU"/>
        </w:rPr>
        <w:t xml:space="preserve">от </w:t>
      </w:r>
      <w:r w:rsidR="001819C5">
        <w:rPr>
          <w:rFonts w:ascii="Arial" w:eastAsia="Times New Roman" w:hAnsi="Arial" w:cs="Arial"/>
          <w:sz w:val="24"/>
          <w:szCs w:val="24"/>
          <w:u w:val="single"/>
          <w:lang w:eastAsia="ru-RU"/>
        </w:rPr>
        <w:t>02.03.2026</w:t>
      </w:r>
      <w:r w:rsidR="000D685E">
        <w:rPr>
          <w:rFonts w:ascii="Arial" w:eastAsia="Times New Roman" w:hAnsi="Arial" w:cs="Arial"/>
          <w:sz w:val="24"/>
          <w:szCs w:val="24"/>
          <w:u w:val="single"/>
          <w:lang w:eastAsia="ru-RU"/>
        </w:rPr>
        <w:t xml:space="preserve"> года</w:t>
      </w:r>
      <w:r w:rsidRPr="002B772B">
        <w:rPr>
          <w:rFonts w:ascii="Arial" w:eastAsia="Times New Roman" w:hAnsi="Arial" w:cs="Arial"/>
          <w:sz w:val="24"/>
          <w:szCs w:val="24"/>
          <w:u w:val="single"/>
          <w:lang w:eastAsia="ru-RU"/>
        </w:rPr>
        <w:t xml:space="preserve"> №</w:t>
      </w:r>
      <w:r w:rsidR="001819C5">
        <w:rPr>
          <w:rFonts w:ascii="Arial" w:eastAsia="Times New Roman" w:hAnsi="Arial" w:cs="Arial"/>
          <w:sz w:val="24"/>
          <w:szCs w:val="24"/>
          <w:u w:val="single"/>
          <w:lang w:eastAsia="ru-RU"/>
        </w:rPr>
        <w:t xml:space="preserve"> 42</w:t>
      </w:r>
    </w:p>
    <w:p w14:paraId="784909BD" w14:textId="77777777" w:rsidR="00AD18B3" w:rsidRPr="002B772B" w:rsidRDefault="00AD18B3" w:rsidP="00AD18B3">
      <w:pPr>
        <w:spacing w:after="0" w:line="240" w:lineRule="auto"/>
        <w:rPr>
          <w:rFonts w:ascii="Arial" w:eastAsia="Times New Roman" w:hAnsi="Arial" w:cs="Arial"/>
          <w:sz w:val="24"/>
          <w:szCs w:val="24"/>
          <w:u w:val="single"/>
          <w:lang w:eastAsia="ru-RU"/>
        </w:rPr>
      </w:pPr>
      <w:r w:rsidRPr="002B772B">
        <w:rPr>
          <w:rFonts w:ascii="Arial" w:eastAsia="Times New Roman" w:hAnsi="Arial" w:cs="Arial"/>
          <w:sz w:val="24"/>
          <w:szCs w:val="24"/>
          <w:u w:val="single"/>
          <w:lang w:eastAsia="ru-RU"/>
        </w:rPr>
        <w:t>г. Семилуки</w:t>
      </w:r>
    </w:p>
    <w:p w14:paraId="2507A234" w14:textId="77777777" w:rsidR="00AD18B3" w:rsidRPr="002B772B" w:rsidRDefault="00AD18B3" w:rsidP="00AD18B3">
      <w:pPr>
        <w:spacing w:after="0" w:line="240" w:lineRule="auto"/>
        <w:rPr>
          <w:rFonts w:ascii="Arial" w:eastAsia="Times New Roman" w:hAnsi="Arial" w:cs="Arial"/>
          <w:sz w:val="24"/>
          <w:szCs w:val="24"/>
          <w:u w:val="single"/>
          <w:lang w:eastAsia="ru-RU"/>
        </w:rPr>
      </w:pPr>
    </w:p>
    <w:p w14:paraId="576CA6DC" w14:textId="77777777" w:rsidR="00B97FDF" w:rsidRPr="002B772B" w:rsidRDefault="00B97FDF" w:rsidP="000D685E">
      <w:pPr>
        <w:spacing w:after="0" w:line="240" w:lineRule="auto"/>
        <w:contextualSpacing/>
        <w:rPr>
          <w:rFonts w:ascii="Arial" w:hAnsi="Arial" w:cs="Arial"/>
          <w:sz w:val="24"/>
          <w:szCs w:val="24"/>
        </w:rPr>
      </w:pPr>
    </w:p>
    <w:p w14:paraId="7F8FB31D" w14:textId="77777777" w:rsidR="002A507E" w:rsidRDefault="002A507E">
      <w:pPr>
        <w:spacing w:after="0" w:line="240" w:lineRule="auto"/>
        <w:contextualSpacing/>
        <w:rPr>
          <w:rFonts w:ascii="Arial" w:hAnsi="Arial" w:cs="Arial"/>
          <w:sz w:val="24"/>
          <w:szCs w:val="24"/>
        </w:rPr>
      </w:pPr>
      <w:r>
        <w:rPr>
          <w:rFonts w:ascii="Arial" w:hAnsi="Arial" w:cs="Arial"/>
          <w:sz w:val="24"/>
          <w:szCs w:val="24"/>
        </w:rPr>
        <w:t xml:space="preserve">О внесении изменения в решение </w:t>
      </w:r>
    </w:p>
    <w:p w14:paraId="4F97A65F" w14:textId="77777777" w:rsidR="002A507E" w:rsidRDefault="002A507E">
      <w:pPr>
        <w:spacing w:after="0" w:line="240" w:lineRule="auto"/>
        <w:contextualSpacing/>
        <w:rPr>
          <w:rFonts w:ascii="Arial" w:hAnsi="Arial" w:cs="Arial"/>
          <w:sz w:val="24"/>
          <w:szCs w:val="24"/>
        </w:rPr>
      </w:pPr>
      <w:r>
        <w:rPr>
          <w:rFonts w:ascii="Arial" w:hAnsi="Arial" w:cs="Arial"/>
          <w:sz w:val="24"/>
          <w:szCs w:val="24"/>
        </w:rPr>
        <w:t xml:space="preserve">Совета народных депутатов городского </w:t>
      </w:r>
    </w:p>
    <w:p w14:paraId="0EE235D9" w14:textId="77777777" w:rsidR="002A507E" w:rsidRDefault="002A507E">
      <w:pPr>
        <w:spacing w:after="0" w:line="240" w:lineRule="auto"/>
        <w:contextualSpacing/>
        <w:rPr>
          <w:rFonts w:ascii="Arial" w:hAnsi="Arial" w:cs="Arial"/>
          <w:sz w:val="24"/>
          <w:szCs w:val="24"/>
        </w:rPr>
      </w:pPr>
      <w:r>
        <w:rPr>
          <w:rFonts w:ascii="Arial" w:hAnsi="Arial" w:cs="Arial"/>
          <w:sz w:val="24"/>
          <w:szCs w:val="24"/>
        </w:rPr>
        <w:t xml:space="preserve">поселения – город Семилуки </w:t>
      </w:r>
    </w:p>
    <w:p w14:paraId="07AEF7C2" w14:textId="76575198" w:rsidR="002B772B" w:rsidRPr="00B530C6" w:rsidRDefault="002A507E">
      <w:pPr>
        <w:spacing w:after="0" w:line="240" w:lineRule="auto"/>
        <w:contextualSpacing/>
        <w:rPr>
          <w:rFonts w:ascii="Arial" w:hAnsi="Arial" w:cs="Arial"/>
          <w:sz w:val="24"/>
          <w:szCs w:val="24"/>
        </w:rPr>
      </w:pPr>
      <w:r>
        <w:rPr>
          <w:rFonts w:ascii="Arial" w:hAnsi="Arial" w:cs="Arial"/>
          <w:sz w:val="24"/>
          <w:szCs w:val="24"/>
        </w:rPr>
        <w:t>от 29.10.2025 г. № 4 «</w:t>
      </w:r>
      <w:r w:rsidR="009C5897" w:rsidRPr="00B530C6">
        <w:rPr>
          <w:rFonts w:ascii="Arial" w:hAnsi="Arial" w:cs="Arial"/>
          <w:sz w:val="24"/>
          <w:szCs w:val="24"/>
        </w:rPr>
        <w:t xml:space="preserve">Об утверждении Регламента </w:t>
      </w:r>
    </w:p>
    <w:p w14:paraId="39C76958" w14:textId="77777777" w:rsidR="002A507E" w:rsidRDefault="009C5897">
      <w:pPr>
        <w:spacing w:after="0" w:line="240" w:lineRule="auto"/>
        <w:contextualSpacing/>
        <w:rPr>
          <w:rFonts w:ascii="Arial" w:hAnsi="Arial" w:cs="Arial"/>
          <w:sz w:val="24"/>
          <w:szCs w:val="24"/>
        </w:rPr>
      </w:pPr>
      <w:r w:rsidRPr="00B530C6">
        <w:rPr>
          <w:rFonts w:ascii="Arial" w:hAnsi="Arial" w:cs="Arial"/>
          <w:sz w:val="24"/>
          <w:szCs w:val="24"/>
        </w:rPr>
        <w:t>Совета народных депутатов городского</w:t>
      </w:r>
    </w:p>
    <w:p w14:paraId="583B196E" w14:textId="77777777" w:rsidR="002A507E" w:rsidRDefault="009C5897">
      <w:pPr>
        <w:spacing w:after="0" w:line="240" w:lineRule="auto"/>
        <w:contextualSpacing/>
        <w:rPr>
          <w:rFonts w:ascii="Arial" w:hAnsi="Arial" w:cs="Arial"/>
          <w:sz w:val="24"/>
          <w:szCs w:val="24"/>
        </w:rPr>
      </w:pPr>
      <w:r w:rsidRPr="00B530C6">
        <w:rPr>
          <w:rFonts w:ascii="Arial" w:hAnsi="Arial" w:cs="Arial"/>
          <w:sz w:val="24"/>
          <w:szCs w:val="24"/>
        </w:rPr>
        <w:t xml:space="preserve"> поселения – город Семилуки Семилукского </w:t>
      </w:r>
    </w:p>
    <w:p w14:paraId="56704BE8" w14:textId="6E4B7450" w:rsidR="00B97FDF" w:rsidRPr="00B530C6" w:rsidRDefault="009C5897">
      <w:pPr>
        <w:spacing w:after="0" w:line="240" w:lineRule="auto"/>
        <w:contextualSpacing/>
        <w:rPr>
          <w:rFonts w:ascii="Arial" w:hAnsi="Arial" w:cs="Arial"/>
          <w:sz w:val="24"/>
          <w:szCs w:val="24"/>
        </w:rPr>
      </w:pPr>
      <w:r w:rsidRPr="00B530C6">
        <w:rPr>
          <w:rFonts w:ascii="Arial" w:hAnsi="Arial" w:cs="Arial"/>
          <w:sz w:val="24"/>
          <w:szCs w:val="24"/>
        </w:rPr>
        <w:t>муниципального района Воронежской области</w:t>
      </w:r>
    </w:p>
    <w:p w14:paraId="064CC0E8" w14:textId="77777777" w:rsidR="00B97FDF" w:rsidRPr="00B530C6" w:rsidRDefault="00B97FDF" w:rsidP="0071686E">
      <w:pPr>
        <w:spacing w:after="0"/>
        <w:contextualSpacing/>
        <w:jc w:val="both"/>
        <w:rPr>
          <w:rFonts w:ascii="Arial" w:hAnsi="Arial" w:cs="Arial"/>
          <w:sz w:val="24"/>
          <w:szCs w:val="24"/>
        </w:rPr>
      </w:pPr>
    </w:p>
    <w:p w14:paraId="4877D3AE" w14:textId="77777777" w:rsidR="001819C5" w:rsidRDefault="009C5897" w:rsidP="0071686E">
      <w:pPr>
        <w:spacing w:after="0"/>
        <w:ind w:firstLine="708"/>
        <w:contextualSpacing/>
        <w:jc w:val="both"/>
        <w:rPr>
          <w:rFonts w:ascii="Arial" w:hAnsi="Arial" w:cs="Arial"/>
          <w:sz w:val="24"/>
          <w:szCs w:val="24"/>
        </w:rPr>
      </w:pPr>
      <w:r w:rsidRPr="002B772B">
        <w:rPr>
          <w:rFonts w:ascii="Arial" w:hAnsi="Arial" w:cs="Arial"/>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городского поселения – город Семилуки Семилукского муниципального района Воронежской области, Совет народных депутатов городского поселения – город Семилуки Семилукского муниципального района Воронежской области</w:t>
      </w:r>
    </w:p>
    <w:p w14:paraId="5272745A" w14:textId="7164775C" w:rsidR="00B97FDF" w:rsidRPr="001819C5" w:rsidRDefault="001819C5" w:rsidP="001819C5">
      <w:pPr>
        <w:spacing w:after="0"/>
        <w:ind w:firstLine="708"/>
        <w:contextualSpacing/>
        <w:jc w:val="center"/>
        <w:rPr>
          <w:rFonts w:ascii="Arial" w:hAnsi="Arial" w:cs="Arial"/>
          <w:b/>
          <w:bCs/>
          <w:sz w:val="24"/>
          <w:szCs w:val="24"/>
        </w:rPr>
      </w:pPr>
      <w:r w:rsidRPr="001819C5">
        <w:rPr>
          <w:rFonts w:ascii="Arial" w:hAnsi="Arial" w:cs="Arial"/>
          <w:b/>
          <w:bCs/>
          <w:sz w:val="24"/>
          <w:szCs w:val="24"/>
        </w:rPr>
        <w:t>РЕШИЛ:</w:t>
      </w:r>
    </w:p>
    <w:p w14:paraId="49CA30CD" w14:textId="07AB4341" w:rsidR="00B97FDF" w:rsidRPr="002B772B" w:rsidRDefault="002A507E" w:rsidP="0071686E">
      <w:pPr>
        <w:pStyle w:val="af1"/>
        <w:numPr>
          <w:ilvl w:val="0"/>
          <w:numId w:val="1"/>
        </w:numPr>
        <w:spacing w:after="0"/>
        <w:ind w:left="0" w:firstLine="709"/>
        <w:jc w:val="both"/>
        <w:rPr>
          <w:rFonts w:ascii="Arial" w:hAnsi="Arial" w:cs="Arial"/>
          <w:sz w:val="24"/>
          <w:szCs w:val="24"/>
        </w:rPr>
      </w:pPr>
      <w:r>
        <w:rPr>
          <w:rFonts w:ascii="Arial" w:hAnsi="Arial" w:cs="Arial"/>
          <w:sz w:val="24"/>
          <w:szCs w:val="24"/>
        </w:rPr>
        <w:t>Внести изменение в</w:t>
      </w:r>
      <w:r w:rsidR="009C5897" w:rsidRPr="002B772B">
        <w:rPr>
          <w:rFonts w:ascii="Arial" w:hAnsi="Arial" w:cs="Arial"/>
          <w:sz w:val="24"/>
          <w:szCs w:val="24"/>
        </w:rPr>
        <w:t xml:space="preserve"> прилагаемый Регламент Совета народных </w:t>
      </w:r>
      <w:proofErr w:type="gramStart"/>
      <w:r w:rsidR="009C5897" w:rsidRPr="002B772B">
        <w:rPr>
          <w:rFonts w:ascii="Arial" w:hAnsi="Arial" w:cs="Arial"/>
          <w:sz w:val="24"/>
          <w:szCs w:val="24"/>
        </w:rPr>
        <w:t>депутатов  городского</w:t>
      </w:r>
      <w:proofErr w:type="gramEnd"/>
      <w:r w:rsidR="009C5897" w:rsidRPr="002B772B">
        <w:rPr>
          <w:rFonts w:ascii="Arial" w:hAnsi="Arial" w:cs="Arial"/>
          <w:sz w:val="24"/>
          <w:szCs w:val="24"/>
        </w:rPr>
        <w:t xml:space="preserve"> поселения – город Семилуки Семилукского муниципального района Воронежской области.</w:t>
      </w:r>
    </w:p>
    <w:p w14:paraId="1F22804C" w14:textId="2D3F35F3" w:rsidR="00B97FDF" w:rsidRPr="002B772B" w:rsidRDefault="002A507E" w:rsidP="0071686E">
      <w:pPr>
        <w:spacing w:after="0"/>
        <w:ind w:firstLine="709"/>
        <w:jc w:val="both"/>
        <w:rPr>
          <w:rFonts w:ascii="Arial" w:hAnsi="Arial" w:cs="Arial"/>
          <w:sz w:val="24"/>
          <w:szCs w:val="24"/>
        </w:rPr>
      </w:pPr>
      <w:r>
        <w:rPr>
          <w:rFonts w:ascii="Arial" w:hAnsi="Arial" w:cs="Arial"/>
          <w:sz w:val="24"/>
          <w:szCs w:val="24"/>
        </w:rPr>
        <w:t>2</w:t>
      </w:r>
      <w:r w:rsidR="00AD18B3" w:rsidRPr="002B772B">
        <w:rPr>
          <w:rFonts w:ascii="Arial" w:hAnsi="Arial" w:cs="Arial"/>
          <w:sz w:val="24"/>
          <w:szCs w:val="24"/>
        </w:rPr>
        <w:t xml:space="preserve">. </w:t>
      </w:r>
      <w:r w:rsidR="009C5897" w:rsidRPr="002B772B">
        <w:rPr>
          <w:rFonts w:ascii="Arial" w:hAnsi="Arial" w:cs="Arial"/>
          <w:sz w:val="24"/>
          <w:szCs w:val="24"/>
        </w:rPr>
        <w:t xml:space="preserve">Опубликовать настоящее решение в </w:t>
      </w:r>
      <w:r w:rsidR="009C5897" w:rsidRPr="002B772B">
        <w:rPr>
          <w:rFonts w:ascii="Arial" w:eastAsia="Calibri" w:hAnsi="Arial" w:cs="Arial"/>
          <w:color w:val="000000" w:themeColor="text1"/>
          <w:sz w:val="24"/>
          <w:szCs w:val="24"/>
        </w:rPr>
        <w:t>официальном издании органов местного самоуправления</w:t>
      </w:r>
      <w:r w:rsidR="009C5897" w:rsidRPr="002B772B">
        <w:rPr>
          <w:rFonts w:ascii="Arial" w:hAnsi="Arial" w:cs="Arial"/>
          <w:sz w:val="24"/>
          <w:szCs w:val="24"/>
        </w:rPr>
        <w:t xml:space="preserve"> городского поселения – город Семилуки</w:t>
      </w:r>
      <w:r w:rsidR="009C5897" w:rsidRPr="002B772B">
        <w:rPr>
          <w:rFonts w:ascii="Arial" w:eastAsia="Calibri" w:hAnsi="Arial" w:cs="Arial"/>
          <w:color w:val="000000" w:themeColor="text1"/>
          <w:sz w:val="24"/>
          <w:szCs w:val="24"/>
        </w:rPr>
        <w:t xml:space="preserve"> «Семилукский городской муниципальный вестник»</w:t>
      </w:r>
      <w:r w:rsidR="009C5897" w:rsidRPr="002B772B">
        <w:rPr>
          <w:rFonts w:ascii="Arial" w:hAnsi="Arial" w:cs="Arial"/>
          <w:sz w:val="24"/>
          <w:szCs w:val="24"/>
        </w:rPr>
        <w:t xml:space="preserve"> и на официальном сайте администрации городского поселения – город Семилуки Семилукского муниципального района Воронежской области.</w:t>
      </w:r>
    </w:p>
    <w:p w14:paraId="64443D9C" w14:textId="3C25126C" w:rsidR="00B97FDF" w:rsidRPr="002B772B" w:rsidRDefault="002A507E" w:rsidP="0071686E">
      <w:pPr>
        <w:spacing w:after="0"/>
        <w:ind w:left="360"/>
        <w:jc w:val="both"/>
        <w:rPr>
          <w:rFonts w:ascii="Arial" w:hAnsi="Arial" w:cs="Arial"/>
          <w:sz w:val="24"/>
          <w:szCs w:val="24"/>
        </w:rPr>
      </w:pPr>
      <w:r>
        <w:rPr>
          <w:rFonts w:ascii="Arial" w:hAnsi="Arial" w:cs="Arial"/>
          <w:sz w:val="24"/>
          <w:szCs w:val="24"/>
        </w:rPr>
        <w:t>3</w:t>
      </w:r>
      <w:r w:rsidR="00AD18B3" w:rsidRPr="002B772B">
        <w:rPr>
          <w:rFonts w:ascii="Arial" w:hAnsi="Arial" w:cs="Arial"/>
          <w:sz w:val="24"/>
          <w:szCs w:val="24"/>
        </w:rPr>
        <w:t xml:space="preserve">. </w:t>
      </w:r>
      <w:r w:rsidR="009C5897" w:rsidRPr="002B772B">
        <w:rPr>
          <w:rFonts w:ascii="Arial" w:hAnsi="Arial" w:cs="Arial"/>
          <w:sz w:val="24"/>
          <w:szCs w:val="24"/>
        </w:rPr>
        <w:t>Настоящее решение вступает в силу со дня официального опубликования.</w:t>
      </w:r>
    </w:p>
    <w:p w14:paraId="7391A5DF" w14:textId="6987176A" w:rsidR="00B97FDF" w:rsidRDefault="002A507E" w:rsidP="0071686E">
      <w:pPr>
        <w:spacing w:after="0"/>
        <w:ind w:left="360"/>
        <w:jc w:val="both"/>
        <w:rPr>
          <w:rFonts w:ascii="Arial" w:hAnsi="Arial" w:cs="Arial"/>
          <w:sz w:val="24"/>
          <w:szCs w:val="24"/>
        </w:rPr>
      </w:pPr>
      <w:r>
        <w:rPr>
          <w:rFonts w:ascii="Arial" w:hAnsi="Arial" w:cs="Arial"/>
          <w:sz w:val="24"/>
          <w:szCs w:val="24"/>
        </w:rPr>
        <w:lastRenderedPageBreak/>
        <w:t>4</w:t>
      </w:r>
      <w:r w:rsidR="00AD18B3" w:rsidRPr="002B772B">
        <w:rPr>
          <w:rFonts w:ascii="Arial" w:hAnsi="Arial" w:cs="Arial"/>
          <w:sz w:val="24"/>
          <w:szCs w:val="24"/>
        </w:rPr>
        <w:t xml:space="preserve">. </w:t>
      </w:r>
      <w:r w:rsidR="009C5897" w:rsidRPr="002B772B">
        <w:rPr>
          <w:rFonts w:ascii="Arial" w:hAnsi="Arial" w:cs="Arial"/>
          <w:sz w:val="24"/>
          <w:szCs w:val="24"/>
        </w:rPr>
        <w:t xml:space="preserve">Контроль исполнения настоящего решения </w:t>
      </w:r>
      <w:r w:rsidR="002B772B">
        <w:rPr>
          <w:rFonts w:ascii="Arial" w:hAnsi="Arial" w:cs="Arial"/>
          <w:sz w:val="24"/>
          <w:szCs w:val="24"/>
        </w:rPr>
        <w:t xml:space="preserve">возложить </w:t>
      </w:r>
      <w:r w:rsidR="002D29E2">
        <w:rPr>
          <w:rFonts w:ascii="Arial" w:hAnsi="Arial" w:cs="Arial"/>
          <w:sz w:val="24"/>
          <w:szCs w:val="24"/>
        </w:rPr>
        <w:t>н</w:t>
      </w:r>
      <w:r w:rsidR="002B772B">
        <w:rPr>
          <w:rFonts w:ascii="Arial" w:hAnsi="Arial" w:cs="Arial"/>
          <w:sz w:val="24"/>
          <w:szCs w:val="24"/>
        </w:rPr>
        <w:t>а председателя Совета народных депутатов городского поселения – город Семилуки</w:t>
      </w:r>
      <w:r w:rsidR="009C5897" w:rsidRPr="002B772B">
        <w:rPr>
          <w:rFonts w:ascii="Arial" w:hAnsi="Arial" w:cs="Arial"/>
          <w:sz w:val="24"/>
          <w:szCs w:val="24"/>
        </w:rPr>
        <w:t>.</w:t>
      </w:r>
    </w:p>
    <w:p w14:paraId="7E9A3577" w14:textId="206CA074" w:rsidR="0071686E" w:rsidRDefault="0071686E" w:rsidP="0071686E">
      <w:pPr>
        <w:spacing w:after="0"/>
        <w:ind w:left="360"/>
        <w:jc w:val="both"/>
        <w:rPr>
          <w:rFonts w:ascii="Arial" w:hAnsi="Arial" w:cs="Arial"/>
          <w:sz w:val="24"/>
          <w:szCs w:val="24"/>
          <w:highlight w:val="yellow"/>
        </w:rPr>
      </w:pPr>
    </w:p>
    <w:p w14:paraId="02543578" w14:textId="73940053" w:rsidR="001819C5" w:rsidRDefault="001819C5" w:rsidP="0071686E">
      <w:pPr>
        <w:spacing w:after="0"/>
        <w:ind w:left="360"/>
        <w:jc w:val="both"/>
        <w:rPr>
          <w:rFonts w:ascii="Arial" w:hAnsi="Arial" w:cs="Arial"/>
          <w:sz w:val="24"/>
          <w:szCs w:val="24"/>
          <w:highlight w:val="yellow"/>
        </w:rPr>
      </w:pPr>
    </w:p>
    <w:p w14:paraId="0FDD7827" w14:textId="77777777" w:rsidR="001819C5" w:rsidRPr="002A507E" w:rsidRDefault="001819C5" w:rsidP="0071686E">
      <w:pPr>
        <w:spacing w:after="0"/>
        <w:ind w:left="360"/>
        <w:jc w:val="both"/>
        <w:rPr>
          <w:rFonts w:ascii="Arial" w:hAnsi="Arial" w:cs="Arial"/>
          <w:sz w:val="24"/>
          <w:szCs w:val="24"/>
          <w:highlight w:val="yellow"/>
        </w:rPr>
      </w:pPr>
    </w:p>
    <w:tbl>
      <w:tblPr>
        <w:tblW w:w="0" w:type="auto"/>
        <w:tblLook w:val="04A0" w:firstRow="1" w:lastRow="0" w:firstColumn="1" w:lastColumn="0" w:noHBand="0" w:noVBand="1"/>
      </w:tblPr>
      <w:tblGrid>
        <w:gridCol w:w="5495"/>
        <w:gridCol w:w="1701"/>
        <w:gridCol w:w="2658"/>
      </w:tblGrid>
      <w:tr w:rsidR="006D3A12" w:rsidRPr="006B4066" w14:paraId="0F27CDB7" w14:textId="77777777" w:rsidTr="006F2E4A">
        <w:tc>
          <w:tcPr>
            <w:tcW w:w="5495" w:type="dxa"/>
            <w:shd w:val="clear" w:color="auto" w:fill="auto"/>
          </w:tcPr>
          <w:p w14:paraId="09AA8C40" w14:textId="77777777" w:rsidR="006D3A12" w:rsidRPr="006B4066" w:rsidRDefault="006D3A12" w:rsidP="006F2E4A">
            <w:pPr>
              <w:suppressAutoHyphens/>
              <w:autoSpaceDN w:val="0"/>
              <w:spacing w:after="0" w:line="240" w:lineRule="auto"/>
              <w:jc w:val="both"/>
              <w:textAlignment w:val="baseline"/>
              <w:rPr>
                <w:rFonts w:ascii="Arial" w:eastAsia="Segoe UI" w:hAnsi="Arial" w:cs="Arial"/>
                <w:color w:val="000000"/>
                <w:kern w:val="3"/>
                <w:sz w:val="24"/>
                <w:szCs w:val="24"/>
                <w:lang w:eastAsia="zh-CN" w:bidi="hi-IN"/>
              </w:rPr>
            </w:pPr>
            <w:r w:rsidRPr="006B4066">
              <w:rPr>
                <w:rFonts w:ascii="Arial" w:eastAsia="Times New Roman" w:hAnsi="Arial" w:cs="Arial"/>
                <w:sz w:val="24"/>
                <w:szCs w:val="24"/>
                <w:lang w:eastAsia="ru-RU"/>
              </w:rPr>
              <w:t xml:space="preserve">Председатель Совета народных депутатов городского поселения – город Семилуки                 </w:t>
            </w:r>
          </w:p>
        </w:tc>
        <w:tc>
          <w:tcPr>
            <w:tcW w:w="1701" w:type="dxa"/>
            <w:shd w:val="clear" w:color="auto" w:fill="auto"/>
          </w:tcPr>
          <w:p w14:paraId="6ED31EA2" w14:textId="77777777" w:rsidR="006D3A12" w:rsidRPr="006B4066" w:rsidRDefault="006D3A12" w:rsidP="006F2E4A">
            <w:pPr>
              <w:suppressAutoHyphens/>
              <w:autoSpaceDN w:val="0"/>
              <w:spacing w:after="0" w:line="240" w:lineRule="auto"/>
              <w:jc w:val="both"/>
              <w:textAlignment w:val="baseline"/>
              <w:rPr>
                <w:rFonts w:ascii="Arial" w:eastAsia="Segoe UI" w:hAnsi="Arial" w:cs="Arial"/>
                <w:color w:val="000000"/>
                <w:kern w:val="3"/>
                <w:sz w:val="24"/>
                <w:szCs w:val="24"/>
                <w:lang w:eastAsia="zh-CN" w:bidi="hi-IN"/>
              </w:rPr>
            </w:pPr>
          </w:p>
        </w:tc>
        <w:tc>
          <w:tcPr>
            <w:tcW w:w="2658" w:type="dxa"/>
            <w:shd w:val="clear" w:color="auto" w:fill="auto"/>
          </w:tcPr>
          <w:p w14:paraId="344B0D36" w14:textId="77777777" w:rsidR="006D3A12" w:rsidRPr="006B4066" w:rsidRDefault="006D3A12" w:rsidP="006F2E4A">
            <w:pPr>
              <w:suppressAutoHyphens/>
              <w:autoSpaceDN w:val="0"/>
              <w:spacing w:after="0" w:line="240" w:lineRule="auto"/>
              <w:jc w:val="right"/>
              <w:textAlignment w:val="baseline"/>
              <w:rPr>
                <w:rFonts w:ascii="Arial" w:eastAsia="Segoe UI" w:hAnsi="Arial" w:cs="Arial"/>
                <w:color w:val="000000"/>
                <w:kern w:val="3"/>
                <w:sz w:val="24"/>
                <w:szCs w:val="24"/>
                <w:lang w:eastAsia="zh-CN" w:bidi="hi-IN"/>
              </w:rPr>
            </w:pPr>
          </w:p>
          <w:p w14:paraId="3E469ADF" w14:textId="77777777" w:rsidR="006D3A12" w:rsidRPr="006B4066" w:rsidRDefault="006D3A12" w:rsidP="006F2E4A">
            <w:pPr>
              <w:suppressAutoHyphens/>
              <w:autoSpaceDN w:val="0"/>
              <w:spacing w:after="0" w:line="240" w:lineRule="auto"/>
              <w:jc w:val="right"/>
              <w:textAlignment w:val="baseline"/>
              <w:rPr>
                <w:rFonts w:ascii="Arial" w:eastAsia="Segoe UI" w:hAnsi="Arial" w:cs="Arial"/>
                <w:color w:val="000000"/>
                <w:kern w:val="3"/>
                <w:sz w:val="24"/>
                <w:szCs w:val="24"/>
                <w:lang w:eastAsia="zh-CN" w:bidi="hi-IN"/>
              </w:rPr>
            </w:pPr>
            <w:r w:rsidRPr="006B4066">
              <w:rPr>
                <w:rFonts w:ascii="Arial" w:eastAsia="Segoe UI" w:hAnsi="Arial" w:cs="Arial"/>
                <w:color w:val="000000"/>
                <w:kern w:val="3"/>
                <w:sz w:val="24"/>
                <w:szCs w:val="24"/>
                <w:lang w:eastAsia="zh-CN" w:bidi="hi-IN"/>
              </w:rPr>
              <w:t>Н.П. Коноплина</w:t>
            </w:r>
          </w:p>
          <w:p w14:paraId="35B03714" w14:textId="77777777" w:rsidR="006D3A12" w:rsidRPr="006B4066" w:rsidRDefault="006D3A12" w:rsidP="006F2E4A">
            <w:pPr>
              <w:suppressAutoHyphens/>
              <w:autoSpaceDN w:val="0"/>
              <w:spacing w:after="0" w:line="240" w:lineRule="auto"/>
              <w:jc w:val="right"/>
              <w:textAlignment w:val="baseline"/>
              <w:rPr>
                <w:rFonts w:ascii="Arial" w:eastAsia="Segoe UI" w:hAnsi="Arial" w:cs="Arial"/>
                <w:color w:val="000000"/>
                <w:kern w:val="3"/>
                <w:sz w:val="24"/>
                <w:szCs w:val="24"/>
                <w:lang w:eastAsia="zh-CN" w:bidi="hi-IN"/>
              </w:rPr>
            </w:pPr>
          </w:p>
          <w:p w14:paraId="443DBA7B" w14:textId="77777777" w:rsidR="006D3A12" w:rsidRPr="006B4066" w:rsidRDefault="006D3A12" w:rsidP="006F2E4A">
            <w:pPr>
              <w:suppressAutoHyphens/>
              <w:autoSpaceDN w:val="0"/>
              <w:spacing w:after="0" w:line="240" w:lineRule="auto"/>
              <w:jc w:val="right"/>
              <w:textAlignment w:val="baseline"/>
              <w:rPr>
                <w:rFonts w:ascii="Arial" w:eastAsia="Segoe UI" w:hAnsi="Arial" w:cs="Arial"/>
                <w:color w:val="000000"/>
                <w:kern w:val="3"/>
                <w:sz w:val="24"/>
                <w:szCs w:val="24"/>
                <w:lang w:eastAsia="zh-CN" w:bidi="hi-IN"/>
              </w:rPr>
            </w:pPr>
          </w:p>
        </w:tc>
      </w:tr>
      <w:tr w:rsidR="006D3A12" w:rsidRPr="006B4066" w14:paraId="3F19C400" w14:textId="77777777" w:rsidTr="006F2E4A">
        <w:tc>
          <w:tcPr>
            <w:tcW w:w="5495" w:type="dxa"/>
            <w:shd w:val="clear" w:color="auto" w:fill="auto"/>
          </w:tcPr>
          <w:p w14:paraId="050B8E78" w14:textId="77777777" w:rsidR="006D3A12" w:rsidRPr="006B4066" w:rsidRDefault="006D3A12" w:rsidP="006F2E4A">
            <w:pPr>
              <w:suppressAutoHyphens/>
              <w:autoSpaceDN w:val="0"/>
              <w:spacing w:after="0" w:line="240" w:lineRule="auto"/>
              <w:jc w:val="both"/>
              <w:textAlignment w:val="baseline"/>
              <w:rPr>
                <w:rFonts w:ascii="Arial" w:eastAsia="Segoe UI" w:hAnsi="Arial" w:cs="Arial"/>
                <w:color w:val="000000"/>
                <w:kern w:val="3"/>
                <w:sz w:val="24"/>
                <w:szCs w:val="24"/>
                <w:lang w:eastAsia="zh-CN" w:bidi="hi-IN"/>
              </w:rPr>
            </w:pPr>
            <w:r w:rsidRPr="006B4066">
              <w:rPr>
                <w:rFonts w:ascii="Arial" w:eastAsia="Times New Roman" w:hAnsi="Arial" w:cs="Arial"/>
                <w:sz w:val="24"/>
                <w:szCs w:val="24"/>
                <w:lang w:eastAsia="ru-RU"/>
              </w:rPr>
              <w:t xml:space="preserve">Глава городского поселения – город Семилуки                 </w:t>
            </w:r>
          </w:p>
        </w:tc>
        <w:tc>
          <w:tcPr>
            <w:tcW w:w="1701" w:type="dxa"/>
            <w:shd w:val="clear" w:color="auto" w:fill="auto"/>
          </w:tcPr>
          <w:p w14:paraId="276552C8" w14:textId="77777777" w:rsidR="006D3A12" w:rsidRPr="006B4066" w:rsidRDefault="006D3A12" w:rsidP="006F2E4A">
            <w:pPr>
              <w:suppressAutoHyphens/>
              <w:autoSpaceDN w:val="0"/>
              <w:spacing w:after="0" w:line="240" w:lineRule="auto"/>
              <w:jc w:val="both"/>
              <w:textAlignment w:val="baseline"/>
              <w:rPr>
                <w:rFonts w:ascii="Arial" w:eastAsia="Segoe UI" w:hAnsi="Arial" w:cs="Arial"/>
                <w:color w:val="000000"/>
                <w:kern w:val="3"/>
                <w:sz w:val="24"/>
                <w:szCs w:val="24"/>
                <w:lang w:eastAsia="zh-CN" w:bidi="hi-IN"/>
              </w:rPr>
            </w:pPr>
          </w:p>
        </w:tc>
        <w:tc>
          <w:tcPr>
            <w:tcW w:w="2658" w:type="dxa"/>
            <w:shd w:val="clear" w:color="auto" w:fill="auto"/>
          </w:tcPr>
          <w:p w14:paraId="75259D8B" w14:textId="77777777" w:rsidR="006D3A12" w:rsidRPr="006B4066" w:rsidRDefault="006D3A12" w:rsidP="006F2E4A">
            <w:pPr>
              <w:suppressAutoHyphens/>
              <w:autoSpaceDN w:val="0"/>
              <w:spacing w:after="0" w:line="240" w:lineRule="auto"/>
              <w:jc w:val="right"/>
              <w:textAlignment w:val="baseline"/>
              <w:rPr>
                <w:rFonts w:ascii="Arial" w:eastAsia="Segoe UI" w:hAnsi="Arial" w:cs="Arial"/>
                <w:color w:val="000000"/>
                <w:kern w:val="3"/>
                <w:sz w:val="24"/>
                <w:szCs w:val="24"/>
                <w:lang w:eastAsia="zh-CN" w:bidi="hi-IN"/>
              </w:rPr>
            </w:pPr>
            <w:r w:rsidRPr="006B4066">
              <w:rPr>
                <w:rFonts w:ascii="Arial" w:eastAsia="Times New Roman" w:hAnsi="Arial" w:cs="Arial"/>
                <w:sz w:val="24"/>
                <w:szCs w:val="24"/>
                <w:lang w:eastAsia="ru-RU"/>
              </w:rPr>
              <w:t>Д. А. Проскуряков</w:t>
            </w:r>
          </w:p>
        </w:tc>
      </w:tr>
    </w:tbl>
    <w:p w14:paraId="00C4B7CD" w14:textId="77777777" w:rsidR="00F711ED" w:rsidRPr="002B772B" w:rsidRDefault="00F711ED">
      <w:pPr>
        <w:pStyle w:val="af1"/>
        <w:spacing w:after="0" w:line="240" w:lineRule="auto"/>
        <w:ind w:left="709"/>
        <w:jc w:val="both"/>
        <w:rPr>
          <w:rFonts w:ascii="Arial" w:hAnsi="Arial" w:cs="Arial"/>
          <w:sz w:val="24"/>
          <w:szCs w:val="24"/>
          <w:highlight w:val="yellow"/>
        </w:rPr>
      </w:pPr>
    </w:p>
    <w:p w14:paraId="22602BFA" w14:textId="1EFAFD08" w:rsidR="00B97FDF" w:rsidRPr="002B772B" w:rsidRDefault="009C5897" w:rsidP="002A507E">
      <w:pPr>
        <w:spacing w:after="0"/>
        <w:ind w:firstLine="4820"/>
        <w:rPr>
          <w:rFonts w:ascii="Arial" w:hAnsi="Arial" w:cs="Arial"/>
          <w:sz w:val="24"/>
          <w:szCs w:val="24"/>
        </w:rPr>
      </w:pPr>
      <w:r w:rsidRPr="002B772B">
        <w:rPr>
          <w:rFonts w:ascii="Arial" w:hAnsi="Arial" w:cs="Arial"/>
          <w:sz w:val="24"/>
          <w:szCs w:val="24"/>
        </w:rPr>
        <w:br w:type="page"/>
      </w:r>
      <w:r w:rsidRPr="002B772B">
        <w:rPr>
          <w:rFonts w:ascii="Arial" w:hAnsi="Arial" w:cs="Arial"/>
          <w:sz w:val="24"/>
          <w:szCs w:val="24"/>
        </w:rPr>
        <w:lastRenderedPageBreak/>
        <w:t>Приложение</w:t>
      </w:r>
    </w:p>
    <w:p w14:paraId="5D0BC386" w14:textId="77777777" w:rsidR="00B97FDF" w:rsidRPr="002B772B" w:rsidRDefault="009C5897" w:rsidP="002A507E">
      <w:pPr>
        <w:spacing w:after="0" w:line="240" w:lineRule="auto"/>
        <w:ind w:leftChars="2190" w:left="4818" w:firstLine="9"/>
        <w:contextualSpacing/>
        <w:rPr>
          <w:rFonts w:ascii="Arial" w:hAnsi="Arial" w:cs="Arial"/>
          <w:sz w:val="24"/>
          <w:szCs w:val="24"/>
        </w:rPr>
      </w:pPr>
      <w:r w:rsidRPr="002B772B">
        <w:rPr>
          <w:rFonts w:ascii="Arial" w:hAnsi="Arial" w:cs="Arial"/>
          <w:sz w:val="24"/>
          <w:szCs w:val="24"/>
        </w:rPr>
        <w:t xml:space="preserve">к решению Совета народных депутатов </w:t>
      </w:r>
    </w:p>
    <w:p w14:paraId="7FE8AE36" w14:textId="77777777" w:rsidR="00B97FDF" w:rsidRPr="002B772B" w:rsidRDefault="009C5897" w:rsidP="002A507E">
      <w:pPr>
        <w:spacing w:after="0" w:line="240" w:lineRule="auto"/>
        <w:ind w:leftChars="2190" w:left="4818" w:firstLine="9"/>
        <w:contextualSpacing/>
        <w:rPr>
          <w:rFonts w:ascii="Arial" w:hAnsi="Arial" w:cs="Arial"/>
          <w:sz w:val="24"/>
          <w:szCs w:val="24"/>
        </w:rPr>
      </w:pPr>
      <w:r w:rsidRPr="002B772B">
        <w:rPr>
          <w:rFonts w:ascii="Arial" w:hAnsi="Arial" w:cs="Arial"/>
          <w:sz w:val="24"/>
          <w:szCs w:val="24"/>
        </w:rPr>
        <w:t>городского поселения – город Семилуки Семилукского муниципального района Воронежской области</w:t>
      </w:r>
    </w:p>
    <w:p w14:paraId="3B5A8AC5" w14:textId="77777777" w:rsidR="002A507E" w:rsidRDefault="000D685E" w:rsidP="00F711ED">
      <w:pPr>
        <w:spacing w:after="0" w:line="240" w:lineRule="auto"/>
        <w:ind w:leftChars="2190" w:left="4818" w:firstLine="9"/>
        <w:contextualSpacing/>
        <w:rPr>
          <w:rFonts w:ascii="Arial" w:hAnsi="Arial" w:cs="Arial"/>
          <w:sz w:val="24"/>
          <w:szCs w:val="24"/>
        </w:rPr>
      </w:pPr>
      <w:r w:rsidRPr="000D685E">
        <w:rPr>
          <w:rFonts w:ascii="Arial" w:hAnsi="Arial" w:cs="Arial"/>
          <w:sz w:val="24"/>
          <w:szCs w:val="24"/>
        </w:rPr>
        <w:t>от 29.10.2025 г. № 4</w:t>
      </w:r>
      <w:r w:rsidR="002A507E">
        <w:rPr>
          <w:rFonts w:ascii="Arial" w:hAnsi="Arial" w:cs="Arial"/>
          <w:sz w:val="24"/>
          <w:szCs w:val="24"/>
        </w:rPr>
        <w:t xml:space="preserve"> </w:t>
      </w:r>
    </w:p>
    <w:p w14:paraId="29FBBCED" w14:textId="359D58FC" w:rsidR="00B97FDF" w:rsidRPr="000D685E" w:rsidRDefault="002A507E" w:rsidP="00F711ED">
      <w:pPr>
        <w:spacing w:after="0" w:line="240" w:lineRule="auto"/>
        <w:ind w:leftChars="2190" w:left="4818" w:firstLine="9"/>
        <w:contextualSpacing/>
        <w:rPr>
          <w:rFonts w:ascii="Arial" w:hAnsi="Arial" w:cs="Arial"/>
          <w:sz w:val="24"/>
          <w:szCs w:val="24"/>
        </w:rPr>
      </w:pPr>
      <w:r w:rsidRPr="001819C5">
        <w:rPr>
          <w:rFonts w:ascii="Arial" w:hAnsi="Arial" w:cs="Arial"/>
          <w:sz w:val="24"/>
          <w:szCs w:val="24"/>
        </w:rPr>
        <w:t xml:space="preserve">(в ред. от </w:t>
      </w:r>
      <w:r w:rsidR="001819C5" w:rsidRPr="001819C5">
        <w:rPr>
          <w:rFonts w:ascii="Arial" w:hAnsi="Arial" w:cs="Arial"/>
          <w:sz w:val="24"/>
          <w:szCs w:val="24"/>
        </w:rPr>
        <w:t xml:space="preserve">02.03.2026 г. </w:t>
      </w:r>
      <w:r w:rsidRPr="001819C5">
        <w:rPr>
          <w:rFonts w:ascii="Arial" w:hAnsi="Arial" w:cs="Arial"/>
          <w:sz w:val="24"/>
          <w:szCs w:val="24"/>
        </w:rPr>
        <w:t>№</w:t>
      </w:r>
      <w:r w:rsidR="001819C5" w:rsidRPr="001819C5">
        <w:rPr>
          <w:rFonts w:ascii="Arial" w:hAnsi="Arial" w:cs="Arial"/>
          <w:sz w:val="24"/>
          <w:szCs w:val="24"/>
        </w:rPr>
        <w:t xml:space="preserve"> 42</w:t>
      </w:r>
      <w:r w:rsidRPr="001819C5">
        <w:rPr>
          <w:rFonts w:ascii="Arial" w:hAnsi="Arial" w:cs="Arial"/>
          <w:sz w:val="24"/>
          <w:szCs w:val="24"/>
        </w:rPr>
        <w:t>)</w:t>
      </w:r>
    </w:p>
    <w:p w14:paraId="232BCC40" w14:textId="77777777" w:rsidR="00B97FDF" w:rsidRPr="002B772B" w:rsidRDefault="00B97FDF">
      <w:pPr>
        <w:spacing w:after="0" w:line="240" w:lineRule="auto"/>
        <w:contextualSpacing/>
        <w:jc w:val="center"/>
        <w:rPr>
          <w:rFonts w:ascii="Arial" w:hAnsi="Arial" w:cs="Arial"/>
          <w:sz w:val="24"/>
          <w:szCs w:val="24"/>
        </w:rPr>
      </w:pPr>
    </w:p>
    <w:p w14:paraId="75F422EA"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РЕГЛАМЕНТ</w:t>
      </w:r>
    </w:p>
    <w:p w14:paraId="7485F3F8"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 xml:space="preserve">Совета народных депутатов городского поселения – город Семилуки Семилукского муниципального района </w:t>
      </w:r>
    </w:p>
    <w:p w14:paraId="5EFCE234"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Воронежской области</w:t>
      </w:r>
    </w:p>
    <w:p w14:paraId="2F2DF3CD" w14:textId="77777777" w:rsidR="00B97FDF" w:rsidRPr="002B772B" w:rsidRDefault="00B97FDF">
      <w:pPr>
        <w:spacing w:after="0" w:line="240" w:lineRule="auto"/>
        <w:contextualSpacing/>
        <w:jc w:val="both"/>
        <w:rPr>
          <w:rFonts w:ascii="Arial" w:hAnsi="Arial" w:cs="Arial"/>
          <w:sz w:val="24"/>
          <w:szCs w:val="24"/>
        </w:rPr>
      </w:pPr>
    </w:p>
    <w:p w14:paraId="0144BEC3"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tab/>
        <w:t>Регламент Совета народных депутатов городского поселения – город Семилуки Семилукского муниципального района Воронежской области (далее – Регламент) устанавливает периодичность, порядок подготовки, созыва и проведения заседаний Совета народных депутатов городского поселения – город Семилуки Семилукского муниципального района  Воронежской области (далее – Совет народных депутатов) и иных организационных форм его деятельности, планирования работы, подготовки и принятия правовых актов, организации работы Совета народных депутатов и других вопросов деятельности Совета народных депутатов.</w:t>
      </w:r>
    </w:p>
    <w:p w14:paraId="1841F056" w14:textId="77777777" w:rsidR="00B97FDF" w:rsidRPr="002B772B" w:rsidRDefault="00B97FDF">
      <w:pPr>
        <w:spacing w:after="0" w:line="240" w:lineRule="auto"/>
        <w:contextualSpacing/>
        <w:jc w:val="both"/>
        <w:rPr>
          <w:rFonts w:ascii="Arial" w:hAnsi="Arial" w:cs="Arial"/>
          <w:sz w:val="24"/>
          <w:szCs w:val="24"/>
        </w:rPr>
      </w:pPr>
    </w:p>
    <w:p w14:paraId="702CA319"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Глава 1. Общие положения</w:t>
      </w:r>
    </w:p>
    <w:p w14:paraId="4C084ED2" w14:textId="77777777" w:rsidR="00B97FDF" w:rsidRPr="002B772B" w:rsidRDefault="00B97FDF">
      <w:pPr>
        <w:spacing w:after="0" w:line="240" w:lineRule="auto"/>
        <w:contextualSpacing/>
        <w:jc w:val="both"/>
        <w:rPr>
          <w:rFonts w:ascii="Arial" w:hAnsi="Arial" w:cs="Arial"/>
          <w:sz w:val="24"/>
          <w:szCs w:val="24"/>
        </w:rPr>
      </w:pPr>
    </w:p>
    <w:p w14:paraId="5CFA4D7C"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Статья 1. Совет народных депутатов городского поселения – город Семилуки Семилукского муниципального района Воронежской области</w:t>
      </w:r>
    </w:p>
    <w:p w14:paraId="63D82108" w14:textId="77777777" w:rsidR="00B97FDF" w:rsidRPr="002B772B" w:rsidRDefault="00B97FDF">
      <w:pPr>
        <w:spacing w:after="0" w:line="240" w:lineRule="auto"/>
        <w:ind w:firstLine="708"/>
        <w:contextualSpacing/>
        <w:jc w:val="both"/>
        <w:rPr>
          <w:rFonts w:ascii="Arial" w:hAnsi="Arial" w:cs="Arial"/>
          <w:sz w:val="24"/>
          <w:szCs w:val="24"/>
        </w:rPr>
      </w:pPr>
    </w:p>
    <w:p w14:paraId="2F30691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является представительным органом городского поселения – город Семилуки</w:t>
      </w:r>
      <w:r w:rsidRPr="002B772B">
        <w:rPr>
          <w:rFonts w:ascii="Arial" w:eastAsia="SimSun" w:hAnsi="Arial" w:cs="Arial"/>
          <w:color w:val="000000"/>
          <w:sz w:val="24"/>
          <w:szCs w:val="24"/>
        </w:rPr>
        <w:t xml:space="preserve"> Семилукского муниципального района </w:t>
      </w:r>
      <w:r w:rsidRPr="002B772B">
        <w:rPr>
          <w:rFonts w:ascii="Arial" w:hAnsi="Arial" w:cs="Arial"/>
          <w:sz w:val="24"/>
          <w:szCs w:val="24"/>
        </w:rPr>
        <w:t xml:space="preserve">Воронежской области, наделенным собственными полномочиями по решению вопросов непосредственного обеспечения жизнедеятельности населения (вопросов местного значения) городского поселения – город Семилуки Семилукского муниципального </w:t>
      </w:r>
      <w:proofErr w:type="gramStart"/>
      <w:r w:rsidRPr="002B772B">
        <w:rPr>
          <w:rFonts w:ascii="Arial" w:hAnsi="Arial" w:cs="Arial"/>
          <w:sz w:val="24"/>
          <w:szCs w:val="24"/>
        </w:rPr>
        <w:t>района  Воронежской</w:t>
      </w:r>
      <w:proofErr w:type="gramEnd"/>
      <w:r w:rsidRPr="002B772B">
        <w:rPr>
          <w:rFonts w:ascii="Arial" w:hAnsi="Arial" w:cs="Arial"/>
          <w:sz w:val="24"/>
          <w:szCs w:val="24"/>
        </w:rPr>
        <w:t xml:space="preserve"> области (далее – городское поселение – город Семилуки).</w:t>
      </w:r>
    </w:p>
    <w:p w14:paraId="6709C80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Совет народных депутатов состоит из 15 (пятнадцати) депутатов, избираемых на муниципальных выборах сроком на 5 лет.</w:t>
      </w:r>
    </w:p>
    <w:p w14:paraId="170C30B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Вновь избранный Совет народных депутатов собирается на первое заседание </w:t>
      </w:r>
      <w:r w:rsidRPr="002B772B">
        <w:rPr>
          <w:rFonts w:ascii="Arial" w:hAnsi="Arial" w:cs="Arial"/>
          <w:color w:val="000000"/>
          <w:sz w:val="24"/>
          <w:szCs w:val="24"/>
        </w:rPr>
        <w:t>не позднее чем в трехнедельный срок со дня избрания представительного органа муниципального образования в правомочном составе</w:t>
      </w:r>
      <w:r w:rsidRPr="002B772B">
        <w:rPr>
          <w:rFonts w:ascii="Arial" w:hAnsi="Arial" w:cs="Arial"/>
          <w:sz w:val="24"/>
          <w:szCs w:val="24"/>
        </w:rPr>
        <w:t>.</w:t>
      </w:r>
    </w:p>
    <w:p w14:paraId="3E47B7B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Правомочность заседания Совета народных депутатов образования определяется уставом городского поселения – город Семилуки Семилукского муниципального </w:t>
      </w:r>
      <w:proofErr w:type="gramStart"/>
      <w:r w:rsidRPr="002B772B">
        <w:rPr>
          <w:rFonts w:ascii="Arial" w:hAnsi="Arial" w:cs="Arial"/>
          <w:sz w:val="24"/>
          <w:szCs w:val="24"/>
        </w:rPr>
        <w:t>района  Воронежской</w:t>
      </w:r>
      <w:proofErr w:type="gramEnd"/>
      <w:r w:rsidRPr="002B772B">
        <w:rPr>
          <w:rFonts w:ascii="Arial" w:hAnsi="Arial" w:cs="Arial"/>
          <w:sz w:val="24"/>
          <w:szCs w:val="24"/>
        </w:rPr>
        <w:t xml:space="preserve"> области.</w:t>
      </w:r>
    </w:p>
    <w:p w14:paraId="146559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14:paraId="2AE7277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Заседание Совет народных депутатов не может считаться правомочным, если на нем присутствует менее 50 процентов от числа избранных депутатов.</w:t>
      </w:r>
    </w:p>
    <w:p w14:paraId="1576AB9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Заседания Совета народных депутатов проводятся не реже одного раза в три месяца.</w:t>
      </w:r>
    </w:p>
    <w:p w14:paraId="78EB58DC" w14:textId="77777777" w:rsidR="00B97FDF" w:rsidRPr="002B772B" w:rsidRDefault="009C5897">
      <w:pPr>
        <w:spacing w:after="0" w:line="240" w:lineRule="auto"/>
        <w:ind w:firstLine="708"/>
        <w:contextualSpacing/>
        <w:jc w:val="both"/>
        <w:rPr>
          <w:rFonts w:ascii="Arial" w:hAnsi="Arial" w:cs="Arial"/>
          <w:color w:val="548DD4" w:themeColor="text2" w:themeTint="99"/>
          <w:sz w:val="24"/>
          <w:szCs w:val="24"/>
        </w:rPr>
      </w:pPr>
      <w:r w:rsidRPr="002B772B">
        <w:rPr>
          <w:rFonts w:ascii="Arial" w:hAnsi="Arial" w:cs="Arial"/>
          <w:sz w:val="24"/>
          <w:szCs w:val="24"/>
        </w:rPr>
        <w:t xml:space="preserve">8. Совет народных </w:t>
      </w:r>
      <w:r w:rsidRPr="002B772B">
        <w:rPr>
          <w:rFonts w:ascii="Arial" w:hAnsi="Arial" w:cs="Arial"/>
          <w:color w:val="000000" w:themeColor="text1"/>
          <w:sz w:val="24"/>
          <w:szCs w:val="24"/>
        </w:rPr>
        <w:t>депутатов обладает</w:t>
      </w:r>
      <w:r w:rsidRPr="002B772B">
        <w:rPr>
          <w:rFonts w:ascii="Arial" w:hAnsi="Arial" w:cs="Arial"/>
          <w:sz w:val="24"/>
          <w:szCs w:val="24"/>
        </w:rPr>
        <w:t xml:space="preserve"> правами юридического лица.</w:t>
      </w:r>
      <w:r w:rsidRPr="002B772B">
        <w:rPr>
          <w:rFonts w:ascii="Arial" w:hAnsi="Arial" w:cs="Arial"/>
          <w:color w:val="548DD4" w:themeColor="text2" w:themeTint="99"/>
          <w:sz w:val="24"/>
          <w:szCs w:val="24"/>
        </w:rPr>
        <w:t xml:space="preserve"> </w:t>
      </w:r>
    </w:p>
    <w:p w14:paraId="75FDA94F" w14:textId="77777777" w:rsidR="00B97FDF" w:rsidRPr="002B772B" w:rsidRDefault="00B97FDF">
      <w:pPr>
        <w:spacing w:after="0" w:line="240" w:lineRule="auto"/>
        <w:ind w:firstLine="708"/>
        <w:contextualSpacing/>
        <w:jc w:val="both"/>
        <w:rPr>
          <w:rFonts w:ascii="Arial" w:hAnsi="Arial" w:cs="Arial"/>
          <w:color w:val="548DD4" w:themeColor="text2" w:themeTint="99"/>
          <w:sz w:val="24"/>
          <w:szCs w:val="24"/>
        </w:rPr>
      </w:pPr>
    </w:p>
    <w:p w14:paraId="336ED9D5"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 Полномочия и основные принципы деятельности Совета народных депутатов</w:t>
      </w:r>
    </w:p>
    <w:p w14:paraId="34D636B4" w14:textId="77777777" w:rsidR="00B97FDF" w:rsidRPr="002B772B" w:rsidRDefault="00B97FDF">
      <w:pPr>
        <w:spacing w:after="0" w:line="240" w:lineRule="auto"/>
        <w:ind w:firstLine="708"/>
        <w:contextualSpacing/>
        <w:jc w:val="both"/>
        <w:rPr>
          <w:rFonts w:ascii="Arial" w:hAnsi="Arial" w:cs="Arial"/>
          <w:b/>
          <w:sz w:val="24"/>
          <w:szCs w:val="24"/>
        </w:rPr>
      </w:pPr>
    </w:p>
    <w:p w14:paraId="7EC1EE16" w14:textId="77777777" w:rsidR="00B97FDF" w:rsidRPr="002B772B" w:rsidRDefault="009C5897">
      <w:pPr>
        <w:autoSpaceDE w:val="0"/>
        <w:autoSpaceDN w:val="0"/>
        <w:adjustRightInd w:val="0"/>
        <w:spacing w:after="0" w:line="240" w:lineRule="auto"/>
        <w:ind w:firstLine="660"/>
        <w:jc w:val="both"/>
        <w:rPr>
          <w:rFonts w:ascii="Arial" w:hAnsi="Arial" w:cs="Arial"/>
          <w:sz w:val="24"/>
          <w:szCs w:val="24"/>
        </w:rPr>
      </w:pPr>
      <w:r w:rsidRPr="002B772B">
        <w:rPr>
          <w:rFonts w:ascii="Arial" w:hAnsi="Arial" w:cs="Arial"/>
          <w:sz w:val="24"/>
          <w:szCs w:val="24"/>
        </w:rPr>
        <w:t xml:space="preserve">1. К исключительной компетенции Совета народных депутатов относятся </w:t>
      </w:r>
      <w:proofErr w:type="gramStart"/>
      <w:r w:rsidRPr="002B772B">
        <w:rPr>
          <w:rFonts w:ascii="Arial" w:hAnsi="Arial" w:cs="Arial"/>
          <w:sz w:val="24"/>
          <w:szCs w:val="24"/>
        </w:rPr>
        <w:t>полномочия</w:t>
      </w:r>
      <w:proofErr w:type="gramEnd"/>
      <w:r w:rsidRPr="002B772B">
        <w:rPr>
          <w:rFonts w:ascii="Arial" w:hAnsi="Arial" w:cs="Arial"/>
          <w:sz w:val="24"/>
          <w:szCs w:val="24"/>
        </w:rPr>
        <w:t xml:space="preserve"> установленные частью 1 статьи 16 </w:t>
      </w:r>
      <w:r w:rsidRPr="002B772B">
        <w:rPr>
          <w:rFonts w:ascii="Arial" w:eastAsia="Segoe UI" w:hAnsi="Arial" w:cs="Arial"/>
          <w:color w:val="000000"/>
          <w:sz w:val="24"/>
          <w:szCs w:val="24"/>
          <w:lang w:eastAsia="zh-CN" w:bidi="ar"/>
        </w:rPr>
        <w:t xml:space="preserve">Федерального закона от 20.03.2025 № 33-ФЗ «Об общих принципах организации местного самоуправления в единой системе публичной власти». </w:t>
      </w:r>
      <w:r w:rsidRPr="002B772B">
        <w:rPr>
          <w:rFonts w:ascii="Arial" w:eastAsia="Segoe UI" w:hAnsi="Arial" w:cs="Arial"/>
          <w:color w:val="000000"/>
          <w:sz w:val="24"/>
          <w:szCs w:val="24"/>
          <w:lang w:eastAsia="zh-CN"/>
        </w:rPr>
        <w:t xml:space="preserve">Иные полномочия </w:t>
      </w:r>
      <w:r w:rsidRPr="002B772B">
        <w:rPr>
          <w:rFonts w:ascii="Arial" w:hAnsi="Arial" w:cs="Arial"/>
          <w:sz w:val="24"/>
          <w:szCs w:val="24"/>
        </w:rPr>
        <w:t>Совета народных депутатов</w:t>
      </w:r>
      <w:r w:rsidRPr="002B772B">
        <w:rPr>
          <w:rFonts w:ascii="Arial" w:eastAsia="Segoe UI" w:hAnsi="Arial" w:cs="Arial"/>
          <w:color w:val="000000"/>
          <w:sz w:val="24"/>
          <w:szCs w:val="24"/>
          <w:lang w:eastAsia="zh-CN"/>
        </w:rPr>
        <w:t xml:space="preserve"> определяются федеральными законами и принимаемыми в соответствии с ними конституциями (уставами), законами субъектов Российской Федерации, уставом </w:t>
      </w:r>
      <w:r w:rsidRPr="002B772B">
        <w:rPr>
          <w:rFonts w:ascii="Arial" w:hAnsi="Arial" w:cs="Arial"/>
          <w:sz w:val="24"/>
          <w:szCs w:val="24"/>
        </w:rPr>
        <w:t>городского поселения – город Семилуки</w:t>
      </w:r>
      <w:r w:rsidRPr="002B772B">
        <w:rPr>
          <w:rFonts w:ascii="Arial" w:eastAsia="Segoe UI" w:hAnsi="Arial" w:cs="Arial"/>
          <w:color w:val="000000"/>
          <w:sz w:val="24"/>
          <w:szCs w:val="24"/>
          <w:lang w:eastAsia="zh-CN"/>
        </w:rPr>
        <w:t>.</w:t>
      </w:r>
    </w:p>
    <w:p w14:paraId="1FDA5D9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Деятельность Совета народных депутатов основывается на принципах законности, свободного обсуждения и коллективного решения вопросов, отнесённых к его компетенции, гласности и подконтрольности населению. </w:t>
      </w:r>
    </w:p>
    <w:p w14:paraId="7B04FDC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Совет народных депутатов  осуществляет свои полномочия в соответствии с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Уставом Воронежской области, законами Воронежской области и иными нормативными правовыми актами Воронежской области, уставом городского поселения – город Семилуки Семилукского муниципального района Воронежской области (далее – Устав городского поселения – город Семилуки), решениями, принятыми на местном референдуме, настоящим Регламентом и иными муниципальными нормативными правовыми актами.</w:t>
      </w:r>
    </w:p>
    <w:p w14:paraId="107B4B8A" w14:textId="77777777" w:rsidR="00B97FDF" w:rsidRPr="002B772B" w:rsidRDefault="00B97FDF">
      <w:pPr>
        <w:spacing w:after="0" w:line="240" w:lineRule="auto"/>
        <w:contextualSpacing/>
        <w:jc w:val="both"/>
        <w:rPr>
          <w:rFonts w:ascii="Arial" w:hAnsi="Arial" w:cs="Arial"/>
          <w:sz w:val="24"/>
          <w:szCs w:val="24"/>
        </w:rPr>
      </w:pPr>
    </w:p>
    <w:p w14:paraId="289B4619"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3. Обеспечение деятельности Совета народных депутатов </w:t>
      </w:r>
    </w:p>
    <w:p w14:paraId="7C091F91" w14:textId="77777777" w:rsidR="00B97FDF" w:rsidRPr="002B772B" w:rsidRDefault="00B97FDF">
      <w:pPr>
        <w:spacing w:after="0" w:line="240" w:lineRule="auto"/>
        <w:ind w:firstLine="708"/>
        <w:contextualSpacing/>
        <w:jc w:val="both"/>
        <w:rPr>
          <w:rFonts w:ascii="Arial" w:hAnsi="Arial" w:cs="Arial"/>
          <w:sz w:val="24"/>
          <w:szCs w:val="24"/>
        </w:rPr>
      </w:pPr>
    </w:p>
    <w:p w14:paraId="4116D7F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Расходы на обеспечение деятельности Совета народных депутатов предусматриваются в бюджете городского поселения – город Семилуки отдельно от других расходов в соответствии с классификацией расходов бюджетов Российской Федерации.</w:t>
      </w:r>
    </w:p>
    <w:p w14:paraId="0D8FFBE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Управление и (или) распоряжение Советом народных депутатов или отдельными депутатами (группами депутатов) в какой бы то ни было форме средствами бюджета городского поселения – город Семилуки в процессе его исполнения не допускаются, за исключением средств бюджета городского поселения – город Семилуки, направляемых на обеспечение деятельности Совета народных депутатов и депутатов.</w:t>
      </w:r>
    </w:p>
    <w:p w14:paraId="0C72A9B7"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 xml:space="preserve">3. Доступ пользователей к информации о деятельности Совета народных депутатов обеспечивается в соответствии с Федеральным </w:t>
      </w:r>
      <w:hyperlink r:id="rId11" w:history="1">
        <w:r w:rsidRPr="002B772B">
          <w:rPr>
            <w:rFonts w:ascii="Arial" w:hAnsi="Arial" w:cs="Arial"/>
            <w:sz w:val="24"/>
            <w:szCs w:val="24"/>
          </w:rPr>
          <w:t>законом</w:t>
        </w:r>
      </w:hyperlink>
      <w:r w:rsidRPr="002B772B">
        <w:rPr>
          <w:rFonts w:ascii="Arial" w:hAnsi="Arial" w:cs="Arial"/>
          <w:sz w:val="24"/>
          <w:szCs w:val="24"/>
        </w:rPr>
        <w:t xml:space="preserve"> от 09.02.2009 № 8-ФЗ «Об обеспечении доступа к информации о деятельности государственных органов и органов местного самоуправления».</w:t>
      </w:r>
    </w:p>
    <w:p w14:paraId="5DF5BB3D" w14:textId="2DB28DCD" w:rsidR="00B97FDF" w:rsidRPr="00290A40" w:rsidRDefault="009C5897" w:rsidP="00290A40">
      <w:pPr>
        <w:tabs>
          <w:tab w:val="left" w:pos="2200"/>
        </w:tabs>
        <w:spacing w:after="0" w:line="240" w:lineRule="auto"/>
        <w:ind w:firstLine="708"/>
        <w:contextualSpacing/>
        <w:jc w:val="both"/>
        <w:rPr>
          <w:rFonts w:ascii="Arial" w:hAnsi="Arial" w:cs="Arial"/>
          <w:sz w:val="24"/>
          <w:szCs w:val="24"/>
        </w:rPr>
      </w:pPr>
      <w:r w:rsidRPr="002B772B">
        <w:rPr>
          <w:rFonts w:ascii="Arial" w:hAnsi="Arial" w:cs="Arial"/>
          <w:b/>
          <w:sz w:val="24"/>
          <w:szCs w:val="24"/>
        </w:rPr>
        <w:t xml:space="preserve">Глава 2. Структурная организация Совета народных депутатов </w:t>
      </w:r>
    </w:p>
    <w:p w14:paraId="2F63594E" w14:textId="77777777" w:rsidR="00B97FDF" w:rsidRPr="002B772B" w:rsidRDefault="00B97FDF">
      <w:pPr>
        <w:spacing w:after="0" w:line="240" w:lineRule="auto"/>
        <w:contextualSpacing/>
        <w:jc w:val="both"/>
        <w:rPr>
          <w:rFonts w:ascii="Arial" w:hAnsi="Arial" w:cs="Arial"/>
          <w:sz w:val="24"/>
          <w:szCs w:val="24"/>
        </w:rPr>
      </w:pPr>
    </w:p>
    <w:p w14:paraId="0BE41FCB"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 Структура Совета народных депутатов</w:t>
      </w:r>
    </w:p>
    <w:p w14:paraId="13ECB2D1" w14:textId="77777777" w:rsidR="00B97FDF" w:rsidRPr="002B772B" w:rsidRDefault="00B97FDF">
      <w:pPr>
        <w:spacing w:after="0" w:line="240" w:lineRule="auto"/>
        <w:ind w:firstLine="708"/>
        <w:contextualSpacing/>
        <w:jc w:val="both"/>
        <w:rPr>
          <w:rFonts w:ascii="Arial" w:hAnsi="Arial" w:cs="Arial"/>
          <w:b/>
          <w:sz w:val="24"/>
          <w:szCs w:val="24"/>
        </w:rPr>
      </w:pPr>
    </w:p>
    <w:p w14:paraId="024D0EC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Структуру Совета народных депутатов составляют председатель Совета народных депутатов, заместитель председателя Совета народных депутатов, постоянные комиссии, депутатские объединения (фракции).</w:t>
      </w:r>
    </w:p>
    <w:p w14:paraId="4E9EB4E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2. Для подготовки проектов решений Совета народных депутатов, изучения социально-экономических проблем и других целей Совет народных депутатов может создавать временные комиссии и рабочие группы.</w:t>
      </w:r>
    </w:p>
    <w:p w14:paraId="40FF63A6" w14:textId="77777777" w:rsidR="00B97FDF" w:rsidRPr="002B772B" w:rsidRDefault="009C5897">
      <w:pPr>
        <w:spacing w:after="0" w:line="240" w:lineRule="auto"/>
        <w:ind w:firstLine="709"/>
        <w:contextualSpacing/>
        <w:jc w:val="both"/>
        <w:rPr>
          <w:rFonts w:ascii="Arial" w:hAnsi="Arial" w:cs="Arial"/>
          <w:sz w:val="24"/>
          <w:szCs w:val="24"/>
        </w:rPr>
      </w:pPr>
      <w:r w:rsidRPr="002B772B">
        <w:rPr>
          <w:rFonts w:ascii="Arial" w:hAnsi="Arial" w:cs="Arial"/>
          <w:sz w:val="24"/>
          <w:szCs w:val="24"/>
        </w:rPr>
        <w:t>3. Для совместной деятельности и выражения единой позиции по вопросам, рассматриваемым Советом народных депутатов, 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(фракции).</w:t>
      </w:r>
    </w:p>
    <w:p w14:paraId="7ABE91CB" w14:textId="77777777" w:rsidR="00B97FDF" w:rsidRPr="002B772B" w:rsidRDefault="00B97FDF">
      <w:pPr>
        <w:spacing w:after="0" w:line="240" w:lineRule="auto"/>
        <w:contextualSpacing/>
        <w:jc w:val="both"/>
        <w:rPr>
          <w:rFonts w:ascii="Arial" w:hAnsi="Arial" w:cs="Arial"/>
          <w:sz w:val="24"/>
          <w:szCs w:val="24"/>
        </w:rPr>
      </w:pPr>
    </w:p>
    <w:p w14:paraId="375CC13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 Избрание председателя Совета народных депутатов</w:t>
      </w:r>
    </w:p>
    <w:p w14:paraId="45DC45A3" w14:textId="77777777" w:rsidR="00B97FDF" w:rsidRPr="002B772B" w:rsidRDefault="00B97FDF">
      <w:pPr>
        <w:spacing w:after="0" w:line="240" w:lineRule="auto"/>
        <w:ind w:firstLine="708"/>
        <w:contextualSpacing/>
        <w:jc w:val="both"/>
        <w:rPr>
          <w:rFonts w:ascii="Arial" w:hAnsi="Arial" w:cs="Arial"/>
          <w:sz w:val="24"/>
          <w:szCs w:val="24"/>
        </w:rPr>
      </w:pPr>
    </w:p>
    <w:p w14:paraId="706256D5" w14:textId="77777777" w:rsidR="00B97FDF" w:rsidRPr="002B772B" w:rsidRDefault="009C5897">
      <w:pPr>
        <w:spacing w:after="0" w:line="240" w:lineRule="auto"/>
        <w:ind w:firstLine="708"/>
        <w:contextualSpacing/>
        <w:jc w:val="both"/>
        <w:rPr>
          <w:rFonts w:ascii="Arial" w:hAnsi="Arial" w:cs="Arial"/>
          <w:b/>
          <w:i/>
          <w:sz w:val="24"/>
          <w:szCs w:val="24"/>
        </w:rPr>
      </w:pPr>
      <w:r w:rsidRPr="002B772B">
        <w:rPr>
          <w:rFonts w:ascii="Arial" w:hAnsi="Arial" w:cs="Arial"/>
          <w:sz w:val="24"/>
          <w:szCs w:val="24"/>
        </w:rPr>
        <w:t xml:space="preserve">1. Председатель Совета народных депутатов избирается </w:t>
      </w:r>
      <w:proofErr w:type="gramStart"/>
      <w:r w:rsidRPr="002B772B">
        <w:rPr>
          <w:rFonts w:ascii="Arial" w:hAnsi="Arial" w:cs="Arial"/>
          <w:sz w:val="24"/>
          <w:szCs w:val="24"/>
        </w:rPr>
        <w:t>открытым  голосованием</w:t>
      </w:r>
      <w:proofErr w:type="gramEnd"/>
      <w:r w:rsidRPr="002B772B">
        <w:rPr>
          <w:rFonts w:ascii="Arial" w:hAnsi="Arial" w:cs="Arial"/>
          <w:sz w:val="24"/>
          <w:szCs w:val="24"/>
        </w:rPr>
        <w:t xml:space="preserve"> из числа депутатов Совета народных депутатов на срок его полномочий. </w:t>
      </w:r>
    </w:p>
    <w:p w14:paraId="431083F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Кандидатов на должность председателя Совета народных депутатов вправе выдвигать депутаты Совета народных депутатов, глава городского поселения – город Семилуки. Возможен также принцип самовыдвижения.</w:t>
      </w:r>
    </w:p>
    <w:p w14:paraId="1712030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14:paraId="4EC3228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14:paraId="5A69D01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Кандидаты на должность председателя Совета народных депутатов имеют право на выступление</w:t>
      </w:r>
      <w:r w:rsidRPr="002B772B">
        <w:rPr>
          <w:rFonts w:ascii="Arial" w:hAnsi="Arial" w:cs="Arial"/>
          <w:color w:val="000000" w:themeColor="text1"/>
          <w:sz w:val="24"/>
          <w:szCs w:val="24"/>
        </w:rPr>
        <w:t xml:space="preserve"> до 15 минут.</w:t>
      </w:r>
    </w:p>
    <w:p w14:paraId="7879A7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Депутаты имеют право задавать кандидатам вопросы (в течение 30 минут каждому кандидату).</w:t>
      </w:r>
    </w:p>
    <w:p w14:paraId="1725EEA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Голосования проводятся по всем кандидатам, выдвинутым на должность председателя Совета народных депутатов, за исключением лиц, взявших самоотвод. Самоотвод принимается без голосования.</w:t>
      </w:r>
    </w:p>
    <w:p w14:paraId="0DA0F4B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Кандидат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14:paraId="2D3E74C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и в результате повторного голосования будет равенство голосов, то проводится новое выдвижение.</w:t>
      </w:r>
    </w:p>
    <w:p w14:paraId="4C27A5CB" w14:textId="77777777" w:rsidR="00B97FDF" w:rsidRPr="002B772B" w:rsidRDefault="009C5897">
      <w:pPr>
        <w:spacing w:after="0" w:line="240" w:lineRule="auto"/>
        <w:ind w:firstLine="709"/>
        <w:contextualSpacing/>
        <w:jc w:val="both"/>
        <w:rPr>
          <w:rFonts w:ascii="Arial" w:hAnsi="Arial" w:cs="Arial"/>
          <w:sz w:val="24"/>
          <w:szCs w:val="24"/>
        </w:rPr>
      </w:pPr>
      <w:r w:rsidRPr="002B772B">
        <w:rPr>
          <w:rFonts w:ascii="Arial" w:hAnsi="Arial" w:cs="Arial"/>
          <w:sz w:val="24"/>
          <w:szCs w:val="24"/>
        </w:rPr>
        <w:t>7. Избрание председателя Совета народных депутатов оформляется решением Совета народных депутатов.</w:t>
      </w:r>
    </w:p>
    <w:p w14:paraId="7D4AABFE" w14:textId="77777777" w:rsidR="00B97FDF" w:rsidRPr="002B772B" w:rsidRDefault="00B97FDF">
      <w:pPr>
        <w:spacing w:after="0" w:line="240" w:lineRule="auto"/>
        <w:contextualSpacing/>
        <w:jc w:val="both"/>
        <w:rPr>
          <w:rFonts w:ascii="Arial" w:hAnsi="Arial" w:cs="Arial"/>
          <w:sz w:val="24"/>
          <w:szCs w:val="24"/>
        </w:rPr>
      </w:pPr>
    </w:p>
    <w:p w14:paraId="7BF25DE1"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6. Компетенция председателя Совета народных депутатов </w:t>
      </w:r>
    </w:p>
    <w:p w14:paraId="4C7093D2" w14:textId="77777777" w:rsidR="00B97FDF" w:rsidRPr="002B772B" w:rsidRDefault="00B97FDF">
      <w:pPr>
        <w:spacing w:after="0" w:line="240" w:lineRule="auto"/>
        <w:ind w:firstLine="708"/>
        <w:contextualSpacing/>
        <w:jc w:val="both"/>
        <w:rPr>
          <w:rFonts w:ascii="Arial" w:hAnsi="Arial" w:cs="Arial"/>
          <w:b/>
          <w:sz w:val="24"/>
          <w:szCs w:val="24"/>
        </w:rPr>
      </w:pPr>
    </w:p>
    <w:p w14:paraId="5DB32929" w14:textId="77777777" w:rsidR="00B97FDF" w:rsidRPr="002B772B" w:rsidRDefault="009C5897">
      <w:pPr>
        <w:pStyle w:val="af1"/>
        <w:numPr>
          <w:ilvl w:val="0"/>
          <w:numId w:val="2"/>
        </w:numPr>
        <w:spacing w:after="0" w:line="240" w:lineRule="auto"/>
        <w:ind w:left="0" w:firstLine="708"/>
        <w:jc w:val="both"/>
        <w:rPr>
          <w:rFonts w:ascii="Arial" w:hAnsi="Arial" w:cs="Arial"/>
          <w:sz w:val="24"/>
          <w:szCs w:val="24"/>
        </w:rPr>
      </w:pPr>
      <w:r w:rsidRPr="002B772B">
        <w:rPr>
          <w:rFonts w:ascii="Arial" w:hAnsi="Arial" w:cs="Arial"/>
          <w:sz w:val="24"/>
          <w:szCs w:val="24"/>
        </w:rPr>
        <w:t>Председатель Совета народных депутатов осуществляет организацию деятельности Совета народных депутатов в соответствии с Уставом городского поселения – город Семилуки.</w:t>
      </w:r>
    </w:p>
    <w:p w14:paraId="6B10047F" w14:textId="77777777" w:rsidR="00B97FDF" w:rsidRPr="002B772B" w:rsidRDefault="009C5897">
      <w:pPr>
        <w:pStyle w:val="af1"/>
        <w:numPr>
          <w:ilvl w:val="0"/>
          <w:numId w:val="2"/>
        </w:numPr>
        <w:spacing w:after="0" w:line="240" w:lineRule="auto"/>
        <w:ind w:left="0" w:firstLine="660"/>
        <w:jc w:val="both"/>
        <w:rPr>
          <w:rFonts w:ascii="Arial" w:hAnsi="Arial" w:cs="Arial"/>
          <w:sz w:val="24"/>
          <w:szCs w:val="24"/>
        </w:rPr>
      </w:pPr>
      <w:r w:rsidRPr="002B772B">
        <w:rPr>
          <w:rFonts w:ascii="Arial" w:hAnsi="Arial" w:cs="Arial"/>
          <w:sz w:val="24"/>
          <w:szCs w:val="24"/>
        </w:rPr>
        <w:t>Председатель Совета народных депутатов для обеспечения деятельности Совета народных депутатов:</w:t>
      </w:r>
    </w:p>
    <w:p w14:paraId="25F2CCFA"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созывает сессии Совета народных депутатов;</w:t>
      </w:r>
    </w:p>
    <w:p w14:paraId="0D434C8E"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формирует повестку дня сессии;</w:t>
      </w:r>
    </w:p>
    <w:p w14:paraId="0288D1FA"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lastRenderedPageBreak/>
        <w:t>вносит на рассмотрение сессии вопросы и проекты решений, актов резолютивного характера;</w:t>
      </w:r>
    </w:p>
    <w:p w14:paraId="1686AC70"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издаёт постановления и распоряжения по вопросам организации деятельности Совета народных депутатов, подписывает решения Совета народных депутатов;</w:t>
      </w:r>
    </w:p>
    <w:p w14:paraId="11EAB623"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организует и контролирует выполнение актов Совета народных депутатов;</w:t>
      </w:r>
    </w:p>
    <w:p w14:paraId="457B590F"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 xml:space="preserve">осуществляет иные полномочия в соответствии с </w:t>
      </w:r>
      <w:r w:rsidRPr="002B772B">
        <w:rPr>
          <w:rFonts w:ascii="Arial" w:hAnsi="Arial" w:cs="Arial"/>
          <w:color w:val="000000"/>
          <w:sz w:val="24"/>
          <w:szCs w:val="24"/>
        </w:rPr>
        <w:t xml:space="preserve">законодательством Российской Федерации и Воронежской области, настоящим Уставом и решениями Совета народных депутатов </w:t>
      </w:r>
      <w:r w:rsidRPr="002B772B">
        <w:rPr>
          <w:rFonts w:ascii="Arial" w:hAnsi="Arial" w:cs="Arial"/>
          <w:sz w:val="24"/>
          <w:szCs w:val="24"/>
        </w:rPr>
        <w:t>городского поселения – город Семилуки</w:t>
      </w:r>
      <w:r w:rsidRPr="002B772B">
        <w:rPr>
          <w:rFonts w:ascii="Arial" w:hAnsi="Arial" w:cs="Arial"/>
          <w:color w:val="000000"/>
          <w:sz w:val="24"/>
          <w:szCs w:val="24"/>
        </w:rPr>
        <w:t>.</w:t>
      </w:r>
    </w:p>
    <w:p w14:paraId="4C1EC00B" w14:textId="77777777" w:rsidR="00B97FDF" w:rsidRPr="002B772B" w:rsidRDefault="009C5897">
      <w:pPr>
        <w:pStyle w:val="af1"/>
        <w:numPr>
          <w:ilvl w:val="0"/>
          <w:numId w:val="2"/>
        </w:numPr>
        <w:autoSpaceDE w:val="0"/>
        <w:autoSpaceDN w:val="0"/>
        <w:adjustRightInd w:val="0"/>
        <w:spacing w:after="0" w:line="240" w:lineRule="auto"/>
        <w:ind w:left="0" w:firstLine="567"/>
        <w:jc w:val="both"/>
        <w:rPr>
          <w:rFonts w:ascii="Arial" w:hAnsi="Arial" w:cs="Arial"/>
          <w:sz w:val="24"/>
          <w:szCs w:val="24"/>
        </w:rPr>
      </w:pPr>
      <w:r w:rsidRPr="002B772B">
        <w:rPr>
          <w:rFonts w:ascii="Arial" w:hAnsi="Arial" w:cs="Arial"/>
          <w:sz w:val="24"/>
          <w:szCs w:val="24"/>
        </w:rPr>
        <w:t>Председатель Совета народных депутатов осуществляет свои полномочия на непостоянной основе.</w:t>
      </w:r>
    </w:p>
    <w:p w14:paraId="505F63AC" w14:textId="77777777" w:rsidR="00B97FDF" w:rsidRPr="002B772B" w:rsidRDefault="00B97FDF">
      <w:pPr>
        <w:spacing w:after="0" w:line="240" w:lineRule="auto"/>
        <w:contextualSpacing/>
        <w:jc w:val="both"/>
        <w:rPr>
          <w:rFonts w:ascii="Arial" w:hAnsi="Arial" w:cs="Arial"/>
          <w:sz w:val="24"/>
          <w:szCs w:val="24"/>
        </w:rPr>
      </w:pPr>
    </w:p>
    <w:p w14:paraId="28179D6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7. Избрание заместителя председателя Совета народных депутатов</w:t>
      </w:r>
    </w:p>
    <w:p w14:paraId="0FA8CA0C" w14:textId="77777777" w:rsidR="00B97FDF" w:rsidRPr="002B772B" w:rsidRDefault="00B97FDF">
      <w:pPr>
        <w:spacing w:after="0" w:line="240" w:lineRule="auto"/>
        <w:contextualSpacing/>
        <w:jc w:val="both"/>
        <w:rPr>
          <w:rFonts w:ascii="Arial" w:hAnsi="Arial" w:cs="Arial"/>
          <w:b/>
          <w:sz w:val="24"/>
          <w:szCs w:val="24"/>
        </w:rPr>
      </w:pPr>
    </w:p>
    <w:p w14:paraId="0FAF15F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14:paraId="05DAD21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Кандидаты на должность заместителя председателя Совета народных депутатов имеют право на выступление до 15 минут.</w:t>
      </w:r>
    </w:p>
    <w:p w14:paraId="0D93A7D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14:paraId="2003A69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14:paraId="77156CE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в результате повторного голосования будет равенство голосов, то проводится новое выдвижение.</w:t>
      </w:r>
    </w:p>
    <w:p w14:paraId="25138EE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Заместитель председателя Совета народных депутатов исполняет полномочия председателя Совета народных депутатов в полном объёме в случае его отсутствия (болезнь, отпуск и др.).</w:t>
      </w:r>
    </w:p>
    <w:p w14:paraId="49606421" w14:textId="77777777" w:rsidR="00B97FDF" w:rsidRPr="002B772B" w:rsidRDefault="00B97FDF">
      <w:pPr>
        <w:spacing w:after="0" w:line="240" w:lineRule="auto"/>
        <w:contextualSpacing/>
        <w:jc w:val="both"/>
        <w:rPr>
          <w:rFonts w:ascii="Arial" w:hAnsi="Arial" w:cs="Arial"/>
          <w:sz w:val="24"/>
          <w:szCs w:val="24"/>
        </w:rPr>
      </w:pPr>
    </w:p>
    <w:p w14:paraId="7007410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8. Сложение полномочий председателя Совета народных депутатов и заместителя председателя Совета народных депутатов </w:t>
      </w:r>
    </w:p>
    <w:p w14:paraId="5E5CD407" w14:textId="77777777" w:rsidR="00B97FDF" w:rsidRPr="002B772B" w:rsidRDefault="00B97FDF">
      <w:pPr>
        <w:spacing w:after="0" w:line="240" w:lineRule="auto"/>
        <w:ind w:firstLine="708"/>
        <w:contextualSpacing/>
        <w:jc w:val="both"/>
        <w:rPr>
          <w:rFonts w:ascii="Arial" w:hAnsi="Arial" w:cs="Arial"/>
          <w:sz w:val="24"/>
          <w:szCs w:val="24"/>
        </w:rPr>
      </w:pPr>
    </w:p>
    <w:p w14:paraId="7274FDC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Председатель Совета народных </w:t>
      </w:r>
      <w:proofErr w:type="gramStart"/>
      <w:r w:rsidRPr="002B772B">
        <w:rPr>
          <w:rFonts w:ascii="Arial" w:hAnsi="Arial" w:cs="Arial"/>
          <w:sz w:val="24"/>
          <w:szCs w:val="24"/>
        </w:rPr>
        <w:t>депутатов ,</w:t>
      </w:r>
      <w:proofErr w:type="gramEnd"/>
      <w:r w:rsidRPr="002B772B">
        <w:rPr>
          <w:rFonts w:ascii="Arial" w:hAnsi="Arial" w:cs="Arial"/>
          <w:sz w:val="24"/>
          <w:szCs w:val="24"/>
        </w:rPr>
        <w:t xml:space="preserve"> 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14:paraId="556C82C9" w14:textId="6AE0EA96" w:rsidR="006B66AF" w:rsidRPr="00B41CBD" w:rsidRDefault="009C5897" w:rsidP="00B41CBD">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14:paraId="439E06CD" w14:textId="27BA6956"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9. Комисси</w:t>
      </w:r>
      <w:r w:rsidR="001762A8">
        <w:rPr>
          <w:rFonts w:ascii="Arial" w:hAnsi="Arial" w:cs="Arial"/>
          <w:b/>
          <w:sz w:val="24"/>
          <w:szCs w:val="24"/>
        </w:rPr>
        <w:t>я</w:t>
      </w:r>
      <w:r w:rsidRPr="002B772B">
        <w:rPr>
          <w:rFonts w:ascii="Arial" w:hAnsi="Arial" w:cs="Arial"/>
          <w:b/>
          <w:sz w:val="24"/>
          <w:szCs w:val="24"/>
        </w:rPr>
        <w:t xml:space="preserve"> Совета народных депутатов </w:t>
      </w:r>
    </w:p>
    <w:p w14:paraId="27CC2DE8" w14:textId="77777777" w:rsidR="00B97FDF" w:rsidRPr="002B772B" w:rsidRDefault="00B97FDF">
      <w:pPr>
        <w:spacing w:after="0" w:line="240" w:lineRule="auto"/>
        <w:ind w:firstLine="708"/>
        <w:contextualSpacing/>
        <w:jc w:val="both"/>
        <w:rPr>
          <w:rFonts w:ascii="Arial" w:hAnsi="Arial" w:cs="Arial"/>
          <w:sz w:val="24"/>
          <w:szCs w:val="24"/>
        </w:rPr>
      </w:pPr>
    </w:p>
    <w:p w14:paraId="65528067" w14:textId="56054A39"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образует из числа депутатов Совета народных депутатов на срок своих полномочий постоянн</w:t>
      </w:r>
      <w:r w:rsidR="0004683A" w:rsidRPr="002B772B">
        <w:rPr>
          <w:rFonts w:ascii="Arial" w:hAnsi="Arial" w:cs="Arial"/>
          <w:sz w:val="24"/>
          <w:szCs w:val="24"/>
        </w:rPr>
        <w:t>ую</w:t>
      </w:r>
      <w:r w:rsidRPr="002B772B">
        <w:rPr>
          <w:rFonts w:ascii="Arial" w:hAnsi="Arial" w:cs="Arial"/>
          <w:sz w:val="24"/>
          <w:szCs w:val="24"/>
        </w:rPr>
        <w:t xml:space="preserve"> комисси</w:t>
      </w:r>
      <w:r w:rsidR="0004683A" w:rsidRPr="002B772B">
        <w:rPr>
          <w:rFonts w:ascii="Arial" w:hAnsi="Arial" w:cs="Arial"/>
          <w:sz w:val="24"/>
          <w:szCs w:val="24"/>
        </w:rPr>
        <w:t>ю</w:t>
      </w:r>
      <w:r w:rsidRPr="002B772B">
        <w:rPr>
          <w:rFonts w:ascii="Arial" w:hAnsi="Arial" w:cs="Arial"/>
          <w:sz w:val="24"/>
          <w:szCs w:val="24"/>
        </w:rPr>
        <w:t xml:space="preserve"> для предварительного рассмотрения и подготовки вопросов, относящихся к ведению Совета.</w:t>
      </w:r>
    </w:p>
    <w:p w14:paraId="6CEF090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Постоянная комиссия возглавляется председателем комиссии.</w:t>
      </w:r>
    </w:p>
    <w:p w14:paraId="101BB64F" w14:textId="3567DE09"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Численный состав постоянной комиссии от трех до </w:t>
      </w:r>
      <w:r w:rsidR="0004683A" w:rsidRPr="002B772B">
        <w:rPr>
          <w:rFonts w:ascii="Arial" w:hAnsi="Arial" w:cs="Arial"/>
          <w:sz w:val="24"/>
          <w:szCs w:val="24"/>
        </w:rPr>
        <w:t>семи</w:t>
      </w:r>
      <w:r w:rsidRPr="002B772B">
        <w:rPr>
          <w:rFonts w:ascii="Arial" w:hAnsi="Arial" w:cs="Arial"/>
          <w:color w:val="FF0000"/>
          <w:sz w:val="24"/>
          <w:szCs w:val="24"/>
        </w:rPr>
        <w:t xml:space="preserve"> </w:t>
      </w:r>
      <w:r w:rsidRPr="002B772B">
        <w:rPr>
          <w:rFonts w:ascii="Arial" w:hAnsi="Arial" w:cs="Arial"/>
          <w:sz w:val="24"/>
          <w:szCs w:val="24"/>
        </w:rPr>
        <w:t>депутатов.</w:t>
      </w:r>
    </w:p>
    <w:p w14:paraId="5BF5BA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Решение о создании постоянных комиссий принимается на заседании Совета народных депутатов и оформляется решением Совета народных депутатов. В решении указывается наименование комиссии, фамилии, имена, отчества, номера избирательных округов депутатов, вошедших в постоянную комиссию, председатель, заместитель постоянной комиссии.</w:t>
      </w:r>
    </w:p>
    <w:p w14:paraId="1EB14392" w14:textId="1C7B10C3" w:rsidR="00B97FDF" w:rsidRPr="002B772B" w:rsidRDefault="009C5897" w:rsidP="0004683A">
      <w:pPr>
        <w:spacing w:after="0" w:line="240" w:lineRule="auto"/>
        <w:ind w:firstLine="708"/>
        <w:contextualSpacing/>
        <w:jc w:val="both"/>
        <w:rPr>
          <w:rFonts w:ascii="Arial" w:hAnsi="Arial" w:cs="Arial"/>
          <w:sz w:val="24"/>
          <w:szCs w:val="24"/>
        </w:rPr>
      </w:pPr>
      <w:bookmarkStart w:id="0" w:name="_Hlk212099159"/>
      <w:r w:rsidRPr="002B772B">
        <w:rPr>
          <w:rFonts w:ascii="Arial" w:hAnsi="Arial" w:cs="Arial"/>
          <w:sz w:val="24"/>
          <w:szCs w:val="24"/>
        </w:rPr>
        <w:t>2. Председатель Совета народных депутатов не может входить в состав комисси</w:t>
      </w:r>
      <w:r w:rsidR="00473531">
        <w:rPr>
          <w:rFonts w:ascii="Arial" w:hAnsi="Arial" w:cs="Arial"/>
          <w:sz w:val="24"/>
          <w:szCs w:val="24"/>
        </w:rPr>
        <w:t xml:space="preserve">и </w:t>
      </w:r>
      <w:r w:rsidRPr="002B772B">
        <w:rPr>
          <w:rFonts w:ascii="Arial" w:hAnsi="Arial" w:cs="Arial"/>
          <w:sz w:val="24"/>
          <w:szCs w:val="24"/>
        </w:rPr>
        <w:t>Совета народных депутатов.</w:t>
      </w:r>
    </w:p>
    <w:bookmarkEnd w:id="0"/>
    <w:p w14:paraId="7100815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Депутат, не входящий в состав комиссии, может присутствовать на её заседании с правом совещательного голоса.</w:t>
      </w:r>
    </w:p>
    <w:p w14:paraId="628994BB" w14:textId="40A34D31"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Формирование и изменение персонального состава комисси</w:t>
      </w:r>
      <w:r w:rsidR="0004683A" w:rsidRPr="002B772B">
        <w:rPr>
          <w:rFonts w:ascii="Arial" w:hAnsi="Arial" w:cs="Arial"/>
          <w:sz w:val="24"/>
          <w:szCs w:val="24"/>
        </w:rPr>
        <w:t>и</w:t>
      </w:r>
      <w:r w:rsidRPr="002B772B">
        <w:rPr>
          <w:rFonts w:ascii="Arial" w:hAnsi="Arial" w:cs="Arial"/>
          <w:sz w:val="24"/>
          <w:szCs w:val="24"/>
        </w:rPr>
        <w:t xml:space="preserve"> осуществляется решением Совета народных депутатов, принимаемым большинством голосов от числа избранных депутатов Совета народных депутатов.</w:t>
      </w:r>
    </w:p>
    <w:p w14:paraId="74D552FF" w14:textId="77777777" w:rsidR="00B97FDF" w:rsidRPr="002B772B" w:rsidRDefault="00B97FDF">
      <w:pPr>
        <w:spacing w:after="0" w:line="240" w:lineRule="auto"/>
        <w:contextualSpacing/>
        <w:jc w:val="both"/>
        <w:rPr>
          <w:rFonts w:ascii="Arial" w:hAnsi="Arial" w:cs="Arial"/>
          <w:sz w:val="24"/>
          <w:szCs w:val="24"/>
        </w:rPr>
      </w:pPr>
    </w:p>
    <w:p w14:paraId="6E1D2B9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10. Полномочия комиссии</w:t>
      </w:r>
    </w:p>
    <w:p w14:paraId="15976DF2" w14:textId="77777777" w:rsidR="00B97FDF" w:rsidRPr="002B772B" w:rsidRDefault="00B97FDF">
      <w:pPr>
        <w:spacing w:after="0" w:line="240" w:lineRule="auto"/>
        <w:ind w:firstLine="708"/>
        <w:contextualSpacing/>
        <w:jc w:val="both"/>
        <w:rPr>
          <w:rFonts w:ascii="Arial" w:hAnsi="Arial" w:cs="Arial"/>
          <w:b/>
          <w:sz w:val="24"/>
          <w:szCs w:val="24"/>
        </w:rPr>
      </w:pPr>
    </w:p>
    <w:p w14:paraId="7A713F62" w14:textId="21BE0D6D"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Комисси</w:t>
      </w:r>
      <w:r w:rsidR="0004683A" w:rsidRPr="002B772B">
        <w:rPr>
          <w:rFonts w:ascii="Arial" w:hAnsi="Arial" w:cs="Arial"/>
          <w:sz w:val="24"/>
          <w:szCs w:val="24"/>
        </w:rPr>
        <w:t>я</w:t>
      </w:r>
      <w:r w:rsidRPr="002B772B">
        <w:rPr>
          <w:rFonts w:ascii="Arial" w:hAnsi="Arial" w:cs="Arial"/>
          <w:sz w:val="24"/>
          <w:szCs w:val="24"/>
        </w:rPr>
        <w:t>:</w:t>
      </w:r>
    </w:p>
    <w:p w14:paraId="305DAC7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 xml:space="preserve">осуществляют предварительное рассмотрение проектов правовых актов Совета народных депутатов и их подготовку к рассмотрению на заседании Совета народных депутатов; </w:t>
      </w:r>
    </w:p>
    <w:p w14:paraId="5DDBE5D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осуществляют подготовку заключений по проектам правовых актов, поступивших на рассмотрение Совета народных депутатов;</w:t>
      </w:r>
    </w:p>
    <w:p w14:paraId="1912F93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дают заключения и предложения по соответствующим разделам проекта решения Совета народных депутатов «Об утверждении бюджета городского поселения – город Семилуки»;</w:t>
      </w:r>
    </w:p>
    <w:p w14:paraId="70736E9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w:t>
      </w:r>
      <w:r w:rsidRPr="002B772B">
        <w:rPr>
          <w:rFonts w:ascii="Arial" w:hAnsi="Arial" w:cs="Arial"/>
          <w:sz w:val="24"/>
          <w:szCs w:val="24"/>
        </w:rPr>
        <w:tab/>
        <w:t>организуют проводимые Советом народных депутатов поселения депутатские слушания;</w:t>
      </w:r>
    </w:p>
    <w:p w14:paraId="0B930BE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w:t>
      </w:r>
      <w:r w:rsidRPr="002B772B">
        <w:rPr>
          <w:rFonts w:ascii="Arial" w:hAnsi="Arial" w:cs="Arial"/>
          <w:sz w:val="24"/>
          <w:szCs w:val="24"/>
        </w:rPr>
        <w:tab/>
        <w:t>решают вопросы организации своей деятельности;</w:t>
      </w:r>
    </w:p>
    <w:p w14:paraId="71FCEB8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w:t>
      </w:r>
      <w:r w:rsidRPr="002B772B">
        <w:rPr>
          <w:rFonts w:ascii="Arial" w:hAnsi="Arial" w:cs="Arial"/>
          <w:sz w:val="24"/>
          <w:szCs w:val="24"/>
        </w:rPr>
        <w:tab/>
        <w:t>рассматривают другие вопросы по поручению Совета народных депутатов, председателя Совета народных депутатов и его заместителя;</w:t>
      </w:r>
    </w:p>
    <w:p w14:paraId="4B37C6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w:t>
      </w:r>
      <w:r w:rsidRPr="002B772B">
        <w:rPr>
          <w:rFonts w:ascii="Arial" w:hAnsi="Arial" w:cs="Arial"/>
          <w:sz w:val="24"/>
          <w:szCs w:val="24"/>
        </w:rPr>
        <w:tab/>
        <w:t xml:space="preserve">запрашивают информацию по рассматриваемым комиссией вопросам. </w:t>
      </w:r>
    </w:p>
    <w:p w14:paraId="1115036C" w14:textId="77777777" w:rsidR="00B97FDF" w:rsidRPr="002B772B" w:rsidRDefault="00B97FDF">
      <w:pPr>
        <w:spacing w:after="0" w:line="240" w:lineRule="auto"/>
        <w:contextualSpacing/>
        <w:jc w:val="both"/>
        <w:rPr>
          <w:rFonts w:ascii="Arial" w:hAnsi="Arial" w:cs="Arial"/>
          <w:sz w:val="24"/>
          <w:szCs w:val="24"/>
        </w:rPr>
      </w:pPr>
    </w:p>
    <w:p w14:paraId="7D3C3268"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11. Заседания комиссии Совета народных депутатов</w:t>
      </w:r>
    </w:p>
    <w:p w14:paraId="37445FAF" w14:textId="77777777" w:rsidR="00B97FDF" w:rsidRPr="002B772B" w:rsidRDefault="00B97FDF">
      <w:pPr>
        <w:spacing w:after="0" w:line="240" w:lineRule="auto"/>
        <w:ind w:firstLine="708"/>
        <w:contextualSpacing/>
        <w:jc w:val="both"/>
        <w:rPr>
          <w:rFonts w:ascii="Arial" w:hAnsi="Arial" w:cs="Arial"/>
          <w:sz w:val="24"/>
          <w:szCs w:val="24"/>
        </w:rPr>
      </w:pPr>
    </w:p>
    <w:p w14:paraId="66199B8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Заседания комиссии Совета народных депутатов проводятся в соответствии с утверждённым планом деятельности комиссии Совета народных депутатов. </w:t>
      </w:r>
    </w:p>
    <w:p w14:paraId="78CD2C2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Внеплановое заседание комиссии проводится по инициативе председателя комиссии или более чем 1/2 членов комиссии Совета народных депутатов.</w:t>
      </w:r>
    </w:p>
    <w:p w14:paraId="6525799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Заседание комиссии Совета народных депутатов правомочно, если на нем присутствует более половины от общего числа членов комиссии Совета народных депутатов.</w:t>
      </w:r>
    </w:p>
    <w:p w14:paraId="60D9C93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изложением причины своего отсутствия. В случае отсутствия депутата на заседаниях комиссии, членом которой он является, более 3 раз подряд без уважительной причины на заседание Совета народных депутатов выносится вопрос об исключении депутата </w:t>
      </w:r>
      <w:r w:rsidRPr="002B772B">
        <w:rPr>
          <w:rFonts w:ascii="Arial" w:hAnsi="Arial" w:cs="Arial"/>
          <w:sz w:val="24"/>
          <w:szCs w:val="24"/>
        </w:rPr>
        <w:lastRenderedPageBreak/>
        <w:t>из состава этой постоянной комиссии. Решение принимается большинством голосов от установленной численности депутатов Совета народных депутатов.</w:t>
      </w:r>
    </w:p>
    <w:p w14:paraId="58965E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комиссии Совета народных депутатов принимаются большинством голосов от присутствующих на заседании членов комиссии Совета народных депутатов.</w:t>
      </w:r>
    </w:p>
    <w:p w14:paraId="6DE78F0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Протоколы и решения комиссии Совета народных депутатов подписывает её председатель или заместитель председателя комиссии Совета народных депутатов. </w:t>
      </w:r>
    </w:p>
    <w:p w14:paraId="1978ED08" w14:textId="77777777" w:rsidR="00B97FDF" w:rsidRPr="002B772B" w:rsidRDefault="00B97FDF">
      <w:pPr>
        <w:spacing w:after="0" w:line="240" w:lineRule="auto"/>
        <w:contextualSpacing/>
        <w:jc w:val="both"/>
        <w:rPr>
          <w:rFonts w:ascii="Arial" w:hAnsi="Arial" w:cs="Arial"/>
          <w:sz w:val="24"/>
          <w:szCs w:val="24"/>
        </w:rPr>
      </w:pPr>
    </w:p>
    <w:p w14:paraId="5D60E33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12. Председатель постоянной комиссии и его заместитель</w:t>
      </w:r>
    </w:p>
    <w:p w14:paraId="349005E6" w14:textId="77777777" w:rsidR="00B97FDF" w:rsidRPr="002B772B" w:rsidRDefault="00B97FDF">
      <w:pPr>
        <w:spacing w:after="0" w:line="240" w:lineRule="auto"/>
        <w:ind w:firstLine="708"/>
        <w:contextualSpacing/>
        <w:jc w:val="both"/>
        <w:rPr>
          <w:rFonts w:ascii="Arial" w:hAnsi="Arial" w:cs="Arial"/>
          <w:sz w:val="24"/>
          <w:szCs w:val="24"/>
        </w:rPr>
      </w:pPr>
    </w:p>
    <w:p w14:paraId="00E5ACC1" w14:textId="38200B20"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Председатель, заместитель председателя постоянной комиссии избираются депутатами Совета народных депутатов из числа депутатов, избранных в состав комиссии. Кандидатуры на должности председателя, заместителя председателя комиссии выдвигаются председателем Совета народных депутатов, депутатами, входящими в состав соответствующей комиссии.</w:t>
      </w:r>
    </w:p>
    <w:p w14:paraId="602FF16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Депутат считается избранным на должность председателя, заместителя председателя постоянной комиссии Совета, если в результате открытого голосования он получил более половины голосов от числа избранных депутатов Совета.</w:t>
      </w:r>
    </w:p>
    <w:p w14:paraId="625EDC5B" w14:textId="77777777" w:rsidR="00B97FDF" w:rsidRPr="002B772B" w:rsidRDefault="00B97FDF">
      <w:pPr>
        <w:spacing w:after="0" w:line="240" w:lineRule="auto"/>
        <w:contextualSpacing/>
        <w:jc w:val="both"/>
        <w:rPr>
          <w:rFonts w:ascii="Arial" w:hAnsi="Arial" w:cs="Arial"/>
          <w:sz w:val="24"/>
          <w:szCs w:val="24"/>
        </w:rPr>
      </w:pPr>
    </w:p>
    <w:p w14:paraId="36240F28"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13. Временные комиссии</w:t>
      </w:r>
    </w:p>
    <w:p w14:paraId="18014009" w14:textId="77777777" w:rsidR="00B97FDF" w:rsidRPr="002B772B" w:rsidRDefault="00B97FDF">
      <w:pPr>
        <w:spacing w:after="0" w:line="240" w:lineRule="auto"/>
        <w:ind w:firstLine="708"/>
        <w:contextualSpacing/>
        <w:jc w:val="both"/>
        <w:rPr>
          <w:rFonts w:ascii="Arial" w:hAnsi="Arial" w:cs="Arial"/>
          <w:sz w:val="24"/>
          <w:szCs w:val="24"/>
        </w:rPr>
      </w:pPr>
    </w:p>
    <w:p w14:paraId="464474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вправе создавать временные комиссии, деятельность которых ограничивается определенным сроком и конкретной задачей:</w:t>
      </w:r>
    </w:p>
    <w:p w14:paraId="684549E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для выполнения конкретных поручений Совета народных депутатов;</w:t>
      </w:r>
    </w:p>
    <w:p w14:paraId="6E85600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для проверки определённых данных о событиях и должностных лицах;</w:t>
      </w:r>
    </w:p>
    <w:p w14:paraId="0C39AC2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по иным вопросам в пределах полномочий Совета народных депутатов.</w:t>
      </w:r>
    </w:p>
    <w:p w14:paraId="1DDBDD6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Задачи временных комиссий, срок их деятельности, полномочия и состав определяются решением Совета народных депутатов об их создании.</w:t>
      </w:r>
    </w:p>
    <w:p w14:paraId="72F5FAA1" w14:textId="77777777" w:rsidR="00B97FDF" w:rsidRPr="002B772B" w:rsidRDefault="00B97FDF">
      <w:pPr>
        <w:spacing w:after="0" w:line="240" w:lineRule="auto"/>
        <w:contextualSpacing/>
        <w:jc w:val="both"/>
        <w:rPr>
          <w:rFonts w:ascii="Arial" w:hAnsi="Arial" w:cs="Arial"/>
          <w:sz w:val="24"/>
          <w:szCs w:val="24"/>
        </w:rPr>
      </w:pPr>
    </w:p>
    <w:p w14:paraId="46CFDEA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14. Создание рабочих групп</w:t>
      </w:r>
    </w:p>
    <w:p w14:paraId="550A2A81" w14:textId="77777777" w:rsidR="00B97FDF" w:rsidRPr="002B772B" w:rsidRDefault="00B97FDF">
      <w:pPr>
        <w:spacing w:after="0" w:line="240" w:lineRule="auto"/>
        <w:ind w:firstLine="708"/>
        <w:contextualSpacing/>
        <w:jc w:val="both"/>
        <w:rPr>
          <w:rFonts w:ascii="Arial" w:hAnsi="Arial" w:cs="Arial"/>
          <w:sz w:val="24"/>
          <w:szCs w:val="24"/>
        </w:rPr>
      </w:pPr>
    </w:p>
    <w:p w14:paraId="3C818D6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 органов местного самоуправления и иных организаций.</w:t>
      </w:r>
    </w:p>
    <w:p w14:paraId="5384EE5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экспертиз проектов нормативных правовых актов Совета народных депутатов. </w:t>
      </w:r>
    </w:p>
    <w:p w14:paraId="0634C2CB" w14:textId="77777777" w:rsidR="00290A40" w:rsidRPr="002B772B" w:rsidRDefault="00290A40">
      <w:pPr>
        <w:spacing w:after="0" w:line="240" w:lineRule="auto"/>
        <w:contextualSpacing/>
        <w:jc w:val="both"/>
        <w:rPr>
          <w:rFonts w:ascii="Arial" w:hAnsi="Arial" w:cs="Arial"/>
          <w:sz w:val="24"/>
          <w:szCs w:val="24"/>
        </w:rPr>
      </w:pPr>
    </w:p>
    <w:p w14:paraId="5ECC1D9C"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15. Инициирование проведения депутатских слушаний</w:t>
      </w:r>
    </w:p>
    <w:p w14:paraId="65E9CD6A" w14:textId="77777777" w:rsidR="00B97FDF" w:rsidRPr="002B772B" w:rsidRDefault="00B97FDF">
      <w:pPr>
        <w:spacing w:after="0" w:line="240" w:lineRule="auto"/>
        <w:ind w:firstLine="708"/>
        <w:contextualSpacing/>
        <w:jc w:val="both"/>
        <w:rPr>
          <w:rFonts w:ascii="Arial" w:hAnsi="Arial" w:cs="Arial"/>
          <w:sz w:val="24"/>
          <w:szCs w:val="24"/>
        </w:rPr>
      </w:pPr>
    </w:p>
    <w:p w14:paraId="5EA3437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по вопросам своего ведения проводит депутатские слушания.</w:t>
      </w:r>
    </w:p>
    <w:p w14:paraId="2D5CC7A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а также по инициативе группы депутатов </w:t>
      </w:r>
      <w:r w:rsidRPr="002B772B">
        <w:rPr>
          <w:rFonts w:ascii="Arial" w:hAnsi="Arial" w:cs="Arial"/>
          <w:sz w:val="24"/>
          <w:szCs w:val="24"/>
        </w:rPr>
        <w:lastRenderedPageBreak/>
        <w:t>Совета народных депутатов численностью не менее чем 1/3 от установленного числа депутатов.</w:t>
      </w:r>
    </w:p>
    <w:p w14:paraId="235B797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Организация проведения депутатских слушаний возлагается председателем Совета народных депутатов на соответствующую комиссию Совета народных депутатов с обязательным техническим обеспечением мероприятия со стороны Совета народных депутатов.</w:t>
      </w:r>
    </w:p>
    <w:p w14:paraId="391A55D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Не допускается проведение депутатских слушаний во время, отведённое для заседаний Совета народных депутатов.</w:t>
      </w:r>
    </w:p>
    <w:p w14:paraId="527F051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Депутатские слушания открыты для представителей средств массовой информации и общественности. Информация о теме депутатских слушаний, времени и месте их проведения передаётся в средства массовой информации не позднее чем за 5 дней до начала депутатских слушаний. </w:t>
      </w:r>
    </w:p>
    <w:p w14:paraId="3B021B3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По результатам депутатских слушаний могут быть приняты мотивированные заключения по обсуждаемому вопросу и рекомендации, которые принимаются путём одобрения большинством присутствующих на депутатских слушаниях депутатов Совета народных депутатов и подписываются председательствующим на депутатских слушаниях.</w:t>
      </w:r>
    </w:p>
    <w:p w14:paraId="495BDC4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Все материалы депутатских слушаний протоколируются. Протокол подписывается председательствующим на депутатских слушаниях.</w:t>
      </w:r>
    </w:p>
    <w:p w14:paraId="5EBC690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Материалы депутатских слушаний используются в работе Совета народных депутатов, направляются в комиссии Совета народных депутатов.</w:t>
      </w:r>
    </w:p>
    <w:p w14:paraId="0EC5DC8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9. Материалы депутатских слушаний могут освещаться в средствах массовой информации.</w:t>
      </w:r>
    </w:p>
    <w:p w14:paraId="7FE3FEF6" w14:textId="77777777" w:rsidR="00B97FDF" w:rsidRPr="002B772B" w:rsidRDefault="00B97FDF">
      <w:pPr>
        <w:spacing w:after="0" w:line="240" w:lineRule="auto"/>
        <w:ind w:firstLine="708"/>
        <w:contextualSpacing/>
        <w:jc w:val="center"/>
        <w:rPr>
          <w:rFonts w:ascii="Arial" w:hAnsi="Arial" w:cs="Arial"/>
          <w:b/>
          <w:sz w:val="24"/>
          <w:szCs w:val="24"/>
        </w:rPr>
      </w:pPr>
    </w:p>
    <w:p w14:paraId="4AA13DCE"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 xml:space="preserve">Глава 3. Депутатские объединения в Совете народных депутатов </w:t>
      </w:r>
    </w:p>
    <w:p w14:paraId="3B8D4986" w14:textId="77777777" w:rsidR="00B97FDF" w:rsidRPr="002B772B" w:rsidRDefault="00B97FDF">
      <w:pPr>
        <w:spacing w:after="0" w:line="240" w:lineRule="auto"/>
        <w:contextualSpacing/>
        <w:jc w:val="both"/>
        <w:rPr>
          <w:rFonts w:ascii="Arial" w:hAnsi="Arial" w:cs="Arial"/>
          <w:sz w:val="24"/>
          <w:szCs w:val="24"/>
        </w:rPr>
      </w:pPr>
    </w:p>
    <w:p w14:paraId="306949B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16. Фракции в Совете народных депутатов</w:t>
      </w:r>
    </w:p>
    <w:p w14:paraId="7A689E02" w14:textId="77777777" w:rsidR="00B97FDF" w:rsidRPr="002B772B" w:rsidRDefault="00B97FDF">
      <w:pPr>
        <w:spacing w:after="0" w:line="240" w:lineRule="auto"/>
        <w:ind w:firstLine="708"/>
        <w:contextualSpacing/>
        <w:jc w:val="both"/>
        <w:rPr>
          <w:rFonts w:ascii="Arial" w:hAnsi="Arial" w:cs="Arial"/>
          <w:sz w:val="24"/>
          <w:szCs w:val="24"/>
        </w:rPr>
      </w:pPr>
    </w:p>
    <w:p w14:paraId="1DA21311" w14:textId="77777777" w:rsidR="00B97FDF" w:rsidRPr="002B772B" w:rsidRDefault="009C5897">
      <w:pPr>
        <w:pStyle w:val="af1"/>
        <w:numPr>
          <w:ilvl w:val="0"/>
          <w:numId w:val="4"/>
        </w:numPr>
        <w:tabs>
          <w:tab w:val="left" w:pos="851"/>
        </w:tabs>
        <w:autoSpaceDE w:val="0"/>
        <w:autoSpaceDN w:val="0"/>
        <w:adjustRightInd w:val="0"/>
        <w:spacing w:after="0" w:line="240" w:lineRule="auto"/>
        <w:ind w:left="0" w:firstLine="567"/>
        <w:jc w:val="both"/>
        <w:rPr>
          <w:rFonts w:ascii="Arial" w:hAnsi="Arial" w:cs="Arial"/>
          <w:sz w:val="24"/>
          <w:szCs w:val="24"/>
        </w:rPr>
      </w:pPr>
      <w:r w:rsidRPr="002B772B">
        <w:rPr>
          <w:rFonts w:ascii="Arial" w:hAnsi="Arial" w:cs="Arial"/>
          <w:sz w:val="24"/>
          <w:szCs w:val="24"/>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 исключением случая прекращения деятельности политической партии в связи с ее ликвидацией или реорганизацией деятельность её фракции в Совете народных депутатов – со дня внесения в единый государственный реестр юридических лиц соответствующей записи.</w:t>
      </w:r>
    </w:p>
    <w:p w14:paraId="24DE6C84"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2. Фракции формируются в соответствии с требованиями, установленными статьёй 18 Федерального закона от 20.03.2025 № 33-ФЗ «Об общих принципах организации местного самоуправления в единой системе публичной власти».</w:t>
      </w:r>
    </w:p>
    <w:p w14:paraId="230E1BF2"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3.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14:paraId="64F8A9A7" w14:textId="77777777" w:rsidR="00290A40" w:rsidRPr="002B772B" w:rsidRDefault="00290A40">
      <w:pPr>
        <w:spacing w:after="0" w:line="240" w:lineRule="auto"/>
        <w:contextualSpacing/>
        <w:jc w:val="both"/>
        <w:rPr>
          <w:rFonts w:ascii="Arial" w:hAnsi="Arial" w:cs="Arial"/>
          <w:sz w:val="24"/>
          <w:szCs w:val="24"/>
        </w:rPr>
      </w:pPr>
    </w:p>
    <w:p w14:paraId="481F2715"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Статья 17. Регистрация фракций в Совете народных депутатов</w:t>
      </w:r>
    </w:p>
    <w:p w14:paraId="52566CC2" w14:textId="77777777" w:rsidR="00B97FDF" w:rsidRPr="002B772B" w:rsidRDefault="00B97FDF">
      <w:pPr>
        <w:spacing w:after="0" w:line="240" w:lineRule="auto"/>
        <w:contextualSpacing/>
        <w:jc w:val="both"/>
        <w:rPr>
          <w:rFonts w:ascii="Arial" w:hAnsi="Arial" w:cs="Arial"/>
          <w:b/>
          <w:sz w:val="24"/>
          <w:szCs w:val="24"/>
        </w:rPr>
      </w:pPr>
    </w:p>
    <w:p w14:paraId="07179C8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Фракции, созданные в соответствии со статьёй 18 Федерального закона от 20.03.2025 № 33-ФЗ «Об общих принципах организации местного самоуправления в единой системе публичной власти», подлежат регистрации.</w:t>
      </w:r>
    </w:p>
    <w:p w14:paraId="0254E16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2. Регистрация фракции носит уведомительный характер и осуществляется путём подачи документов о её создании на имя председателя Совета народных депутатов.</w:t>
      </w:r>
    </w:p>
    <w:p w14:paraId="794DA7D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14:paraId="38EE798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Регистрация фракции осуществляется на основании следующих документов, представленных на имя председателя Совета народных депутатов:</w:t>
      </w:r>
    </w:p>
    <w:p w14:paraId="243F5C4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письменного уведомления руководителя фракции об образовании фракции на имя председателя Совета народных депутатов;</w:t>
      </w:r>
    </w:p>
    <w:p w14:paraId="008D723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14:paraId="4633E0C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её ликвидацией или реорганизацией, о вхождении во фракцию.</w:t>
      </w:r>
    </w:p>
    <w:p w14:paraId="0EF942D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её руководителем.</w:t>
      </w:r>
    </w:p>
    <w:p w14:paraId="3D23A2B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Фракции регистрируются на сессии Совета народных депутатов, путём издания соответствующего решения.</w:t>
      </w:r>
    </w:p>
    <w:p w14:paraId="3DC07822" w14:textId="77777777" w:rsidR="00B97FDF" w:rsidRPr="002B772B" w:rsidRDefault="00B97FDF">
      <w:pPr>
        <w:spacing w:after="0" w:line="240" w:lineRule="auto"/>
        <w:contextualSpacing/>
        <w:jc w:val="both"/>
        <w:rPr>
          <w:rFonts w:ascii="Arial" w:hAnsi="Arial" w:cs="Arial"/>
          <w:sz w:val="24"/>
          <w:szCs w:val="24"/>
        </w:rPr>
      </w:pPr>
    </w:p>
    <w:p w14:paraId="30A6439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b/>
          <w:sz w:val="24"/>
          <w:szCs w:val="24"/>
        </w:rPr>
        <w:t>Статья 18. Деятельность фракций в Совете народных депутатов</w:t>
      </w:r>
    </w:p>
    <w:p w14:paraId="5C30DDE7" w14:textId="77777777" w:rsidR="00B97FDF" w:rsidRPr="002B772B" w:rsidRDefault="00B97FDF">
      <w:pPr>
        <w:spacing w:after="0" w:line="240" w:lineRule="auto"/>
        <w:contextualSpacing/>
        <w:jc w:val="both"/>
        <w:rPr>
          <w:rFonts w:ascii="Arial" w:hAnsi="Arial" w:cs="Arial"/>
          <w:sz w:val="24"/>
          <w:szCs w:val="24"/>
        </w:rPr>
      </w:pPr>
    </w:p>
    <w:p w14:paraId="19EC3B2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Внутренняя деятельность фракций регламентируется положением о соответствующей фракции, принятом фракцией на организационном собрании большинством голосов от общего числа членов фракции, и организуется ими самостоятельно.</w:t>
      </w:r>
    </w:p>
    <w:p w14:paraId="1ACDD2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фракции принимаются как правило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14:paraId="07A0A91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Фракции информируют председателя Совета народных депутатов о принятых решениях по вопросам организации своей деятельности.</w:t>
      </w:r>
    </w:p>
    <w:p w14:paraId="12793D9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Организационное, правовое, информационно-аналитическое, документационное и материально-техническое обеспечение деятельности фракций осуществляется в порядке, установленном Советом народных депутатов.</w:t>
      </w:r>
    </w:p>
    <w:p w14:paraId="1BA5A49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Фракции вправе:</w:t>
      </w:r>
    </w:p>
    <w:p w14:paraId="711313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вносить на рассмотрение Совета народных депутатов вопросы и участвовать в их обсуждении;</w:t>
      </w:r>
    </w:p>
    <w:p w14:paraId="06251BC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осуществлять предварительное рассмотрение проектов правовых актов, внесённых на рассмотрение Совета народных депутатов;</w:t>
      </w:r>
    </w:p>
    <w:p w14:paraId="3E65E69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 распространять среди депутатов Совета народных депутатов свои программы, предложения, обращения и другие материалы;</w:t>
      </w:r>
    </w:p>
    <w:p w14:paraId="63FFAB8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приглашать на свои заседания депутатов Совета народных депутатов, представителей администрации городского поселения – город Семилуки, общественных организаций, а также специалистов, экспертов и иных лиц.</w:t>
      </w:r>
    </w:p>
    <w:p w14:paraId="0C6B5435" w14:textId="77777777" w:rsidR="00B97FDF" w:rsidRPr="002B772B" w:rsidRDefault="00B97FDF">
      <w:pPr>
        <w:spacing w:after="0" w:line="240" w:lineRule="auto"/>
        <w:ind w:firstLine="708"/>
        <w:contextualSpacing/>
        <w:jc w:val="center"/>
        <w:rPr>
          <w:rFonts w:ascii="Arial" w:hAnsi="Arial" w:cs="Arial"/>
          <w:b/>
          <w:sz w:val="24"/>
          <w:szCs w:val="24"/>
        </w:rPr>
      </w:pPr>
    </w:p>
    <w:p w14:paraId="4B0C2119"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4. Деятельность депутатов Совета народных депутатов</w:t>
      </w:r>
    </w:p>
    <w:p w14:paraId="575C15E2" w14:textId="77777777" w:rsidR="00B97FDF" w:rsidRPr="002B772B" w:rsidRDefault="00B97FDF">
      <w:pPr>
        <w:spacing w:after="0" w:line="240" w:lineRule="auto"/>
        <w:ind w:firstLine="708"/>
        <w:contextualSpacing/>
        <w:jc w:val="both"/>
        <w:rPr>
          <w:rFonts w:ascii="Arial" w:hAnsi="Arial" w:cs="Arial"/>
          <w:sz w:val="24"/>
          <w:szCs w:val="24"/>
        </w:rPr>
      </w:pPr>
    </w:p>
    <w:p w14:paraId="3A959B5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19. Депутаты Совета народных депутатов</w:t>
      </w:r>
    </w:p>
    <w:p w14:paraId="0E357E17" w14:textId="77777777" w:rsidR="00B97FDF" w:rsidRPr="002B772B" w:rsidRDefault="00B97FDF">
      <w:pPr>
        <w:spacing w:after="0" w:line="240" w:lineRule="auto"/>
        <w:ind w:firstLine="708"/>
        <w:contextualSpacing/>
        <w:jc w:val="both"/>
        <w:rPr>
          <w:rFonts w:ascii="Arial" w:hAnsi="Arial" w:cs="Arial"/>
          <w:sz w:val="24"/>
          <w:szCs w:val="24"/>
        </w:rPr>
      </w:pPr>
    </w:p>
    <w:p w14:paraId="251CE2D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Совет народных депутатов может быть избран гражданин Российской Федерации, достигший 18-летнего возраста, обладающий пассивным избирательным правом.</w:t>
      </w:r>
    </w:p>
    <w:p w14:paraId="2CBFE59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Депутату Совета народных депутатов обеспечиваются условия для беспрепятственного осуществления своих полномочий.</w:t>
      </w:r>
    </w:p>
    <w:p w14:paraId="50151B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Депутаты Совета народных депутатов избираются на срок полномочий Совета народных депутатов. Полномочия депутата начинаются со дня его избрания и прекращаются со дня проведения первого заседания Совета народных депутатов городского поселения – город Семилуки нового созыва в правомочном составе.</w:t>
      </w:r>
    </w:p>
    <w:p w14:paraId="4B5C2D5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Гарантии осуществления полномочий депутата устанавливается Уставом городского поселения – город Семилуки поселения в соответствии с федеральными законами и законами Воронежской области.</w:t>
      </w:r>
    </w:p>
    <w:p w14:paraId="1BBB32B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14:paraId="2B3E6E5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Депутат Совета народных депутатов осуществляет свои полномочия на непостоянной основе.</w:t>
      </w:r>
    </w:p>
    <w:p w14:paraId="56A331D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Формами депутатской деятельности депутата Совета народных депутатов являются:</w:t>
      </w:r>
    </w:p>
    <w:p w14:paraId="6EF217F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участие в заседаниях Совета народных депутатов;</w:t>
      </w:r>
    </w:p>
    <w:p w14:paraId="6A1E807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участие в работе комиссий, создаваемых Советом народных депутатов, депутатских групп;</w:t>
      </w:r>
    </w:p>
    <w:p w14:paraId="640C006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 участие в выполнении поручений Совета народных депутатов; </w:t>
      </w:r>
    </w:p>
    <w:p w14:paraId="6D11691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 обращение с депутатскими запросами; </w:t>
      </w:r>
    </w:p>
    <w:p w14:paraId="27815EC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работа с избирателями.</w:t>
      </w:r>
    </w:p>
    <w:p w14:paraId="245D6FF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Депутатская деятельность может осуществляться также в иных формах, предусмотренных федеральными законами, законами Воронежской области и Уставом городского поселения – город Семилуки.</w:t>
      </w:r>
    </w:p>
    <w:p w14:paraId="1EAB74D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Взаимоотношения депутата Совета народных депутатов с избирателями.</w:t>
      </w:r>
    </w:p>
    <w:p w14:paraId="49F967A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 Совета народных депутатов поддерживает связь с избирателями, ответственен перед ними и им подотчётен.</w:t>
      </w:r>
    </w:p>
    <w:p w14:paraId="5757E57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14:paraId="529390E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 </w:t>
      </w:r>
    </w:p>
    <w:p w14:paraId="3E49CCC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ведёт приём граждан;</w:t>
      </w:r>
    </w:p>
    <w:p w14:paraId="6FE0706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lastRenderedPageBreak/>
        <w:t xml:space="preserve">- 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14:paraId="71362E0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целях осуществления депутатской деятельности депутат 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14:paraId="6068ADF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Депутат информирует избирателей о своей деятельности во время встреч с ними, а также через средства массовой информации. </w:t>
      </w:r>
    </w:p>
    <w:p w14:paraId="7477F7A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14:paraId="0E41007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10. Депутат имеет право:</w:t>
      </w:r>
    </w:p>
    <w:p w14:paraId="274E694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 xml:space="preserve">избирать и быть избранным в комиссии и на соответствующие должности в Совете народных депутатов; </w:t>
      </w:r>
    </w:p>
    <w:p w14:paraId="037F25E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высказывать мнение по персональному составу создаваемых Советом народных депутатов органов и кандидатурам должностных лиц, избираемых, назначаемых или утверждаемых Советом народных депутатов;</w:t>
      </w:r>
    </w:p>
    <w:p w14:paraId="48CD148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предлагать вопросы для рассмотрения Советом народных депутатов;</w:t>
      </w:r>
    </w:p>
    <w:p w14:paraId="531C850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вносить проекты правовых актов для рассмотрения на заседаниях Совета народных депутатов;</w:t>
      </w:r>
    </w:p>
    <w:p w14:paraId="1194C8A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14:paraId="4117E76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вносить предложения о заслушивании на заседании Совета народных депутатов отчёта или информации любого органа или должностного лица, подотчётного или подконтрольного Совету народных депутатов;</w:t>
      </w:r>
    </w:p>
    <w:p w14:paraId="77FB3C1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ставить вопрос о недоверии составу образованных или избранных Советом народных депутатов органов, или избранным, назначенным или утверждённым им должностным лицам;</w:t>
      </w:r>
    </w:p>
    <w:p w14:paraId="13AE72F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w:t>
      </w:r>
    </w:p>
    <w:p w14:paraId="24E1B15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на заседаниях Совета народных депутатов обращения граждан, имеющие, по его мнению, общественное значение;</w:t>
      </w:r>
    </w:p>
    <w:p w14:paraId="67DBD68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обращаться с депутатским запросом;</w:t>
      </w:r>
    </w:p>
    <w:p w14:paraId="3FE9B050"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 включение в протокол заседания Совета народных депутатов переданного председательствующему текста выступления, не оглашенного в связи с прекращением прений.</w:t>
      </w:r>
    </w:p>
    <w:p w14:paraId="5D14C91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Порядок реализации указанных прав устанавливается в соответствии с действующим законодательством, Уставом городского поселения – город Семилуки и настоящим Регламентом.</w:t>
      </w:r>
    </w:p>
    <w:p w14:paraId="5857084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11. Депутат Совета народных депутатов принимает участие в работе комиссий, членом которых он является, вносит предложения, участвует в обсуждении рассматриваемых вопросов и принятии решений.</w:t>
      </w:r>
    </w:p>
    <w:p w14:paraId="7AFB687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Депутат Совета народных депутатов может принимать участие в работе комиссий Совета народных депутатов, членом которых он не является, вносить </w:t>
      </w:r>
      <w:r w:rsidRPr="002B772B">
        <w:rPr>
          <w:rFonts w:ascii="Arial" w:hAnsi="Arial" w:cs="Arial"/>
          <w:sz w:val="24"/>
          <w:szCs w:val="24"/>
        </w:rPr>
        <w:lastRenderedPageBreak/>
        <w:t>предложения, участвовать в обсуждении рассматриваемых вопросов и принятии решений с правом совещательного голоса.</w:t>
      </w:r>
    </w:p>
    <w:p w14:paraId="0921604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несогласия с решением комиссии по проекту правового акта, принимаемого Советом народных депутатов, депутат имеет право внести своё предложение в письменной форме в качестве самостоятельной поправки к проекту соответствующего правового акта. Поправки, внесённые депутатом, подлежат обязательному рассмотрению Советом народных депутатов, и по ним проводится голосование.</w:t>
      </w:r>
    </w:p>
    <w:p w14:paraId="37C7A6E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12. Депутаты Совета народных депутатов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14:paraId="2D4802F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13. Полномочия депутата прекращаются досрочно в случае:</w:t>
      </w:r>
    </w:p>
    <w:p w14:paraId="0E4F3FF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смерть;</w:t>
      </w:r>
    </w:p>
    <w:p w14:paraId="16F22C8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отставка по собственному желанию;</w:t>
      </w:r>
    </w:p>
    <w:p w14:paraId="491AF3B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признание судом недееспособным или ограниченно дееспособным;</w:t>
      </w:r>
    </w:p>
    <w:p w14:paraId="730675F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признание судом безвестно отсутствующим или объявление умершим;</w:t>
      </w:r>
    </w:p>
    <w:p w14:paraId="3C014CD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вступление в отношении его в законную силу обвинительного приговора суда;</w:t>
      </w:r>
    </w:p>
    <w:p w14:paraId="2294F31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выезд за пределы Российской Федерации на постоянное место жительства;</w:t>
      </w:r>
    </w:p>
    <w:p w14:paraId="074A226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9935D3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досрочное прекращение полномочий Совета народных депутатов;</w:t>
      </w:r>
    </w:p>
    <w:p w14:paraId="564BCA8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9) призыв на военную службу или направление на заменяющую её альтернативную гражданскую службу;</w:t>
      </w:r>
    </w:p>
    <w:p w14:paraId="4E51676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10) приобретение статуса иностранного агента;</w:t>
      </w:r>
    </w:p>
    <w:p w14:paraId="1552EC5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649FBF8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Полномочия депутата Совета народных депутатов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14:paraId="4776B5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14.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 </w:t>
      </w:r>
    </w:p>
    <w:p w14:paraId="05C1318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15. В случае, если решение Совета народных депутатов о досрочном прекращении полномочий депутата Совета народных депутатов по основанию, предусмотренному пунктом 2 части 13 статьи 19 настоящего Регламента, не принято в сроки, предусмотренные частью 14 статьи 19 настоящего Регламента,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14:paraId="36E14F5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16. В случае обращения Губернатора Воронежской области с заявлением о досрочном прекращении полномочий депутата Совета народных депутатов днём появления основания для досрочного прекращения полномочий является день поступления в Совет народных депутатов данного заявления.</w:t>
      </w:r>
    </w:p>
    <w:p w14:paraId="297033B1" w14:textId="77777777" w:rsidR="00B97FDF" w:rsidRPr="002B772B" w:rsidRDefault="00B97FDF">
      <w:pPr>
        <w:spacing w:after="0" w:line="240" w:lineRule="auto"/>
        <w:contextualSpacing/>
        <w:jc w:val="both"/>
        <w:rPr>
          <w:rFonts w:ascii="Arial" w:hAnsi="Arial" w:cs="Arial"/>
          <w:sz w:val="24"/>
          <w:szCs w:val="24"/>
        </w:rPr>
      </w:pPr>
    </w:p>
    <w:p w14:paraId="3742C6A7"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20. Депутатская этика</w:t>
      </w:r>
    </w:p>
    <w:p w14:paraId="5891703C" w14:textId="77777777" w:rsidR="00B97FDF" w:rsidRPr="002B772B" w:rsidRDefault="00B97FDF">
      <w:pPr>
        <w:spacing w:after="0" w:line="240" w:lineRule="auto"/>
        <w:ind w:firstLine="708"/>
        <w:contextualSpacing/>
        <w:jc w:val="both"/>
        <w:rPr>
          <w:rFonts w:ascii="Arial" w:hAnsi="Arial" w:cs="Arial"/>
          <w:sz w:val="24"/>
          <w:szCs w:val="24"/>
        </w:rPr>
      </w:pPr>
    </w:p>
    <w:p w14:paraId="6E84DDD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Депутаты не вправе нарушать правила этики – употреблять в своей речи грубые, оскорбительные выражения, наносящие ущерб чести и достоинству депутатов Совета народных депутатов и других лиц, допускать необоснованные обвинения в чей-либо адрес, использовать заведомо ложную информацию, призывать к незаконным действиям.</w:t>
      </w:r>
    </w:p>
    <w:p w14:paraId="07B4AC4B"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2. В случае нарушения депутатом этики вопрос о поведении депутата может быть рассмотрен на заседании Совета народных депутатов.</w:t>
      </w:r>
    </w:p>
    <w:p w14:paraId="09C8C344"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3. Совет народных депутатов может принять по отношению к депутату следующие меры воздействия:</w:t>
      </w:r>
    </w:p>
    <w:p w14:paraId="09D29CF0"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выступающий может быть лишен слова без предупреждения;</w:t>
      </w:r>
    </w:p>
    <w:p w14:paraId="438046A6"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 xml:space="preserve">- объявить ему замечание; </w:t>
      </w:r>
    </w:p>
    <w:p w14:paraId="4814E077" w14:textId="060F5A29" w:rsidR="00B97FDF"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огласить на заседании Совета народных депутатов факты нарушения норм депутатской этики;</w:t>
      </w:r>
    </w:p>
    <w:p w14:paraId="160280EF" w14:textId="7FBA648A" w:rsidR="004D0CEB" w:rsidRPr="002B772B" w:rsidRDefault="004D0CEB">
      <w:pPr>
        <w:spacing w:after="0" w:line="240" w:lineRule="auto"/>
        <w:ind w:firstLine="567"/>
        <w:contextualSpacing/>
        <w:jc w:val="both"/>
        <w:rPr>
          <w:rFonts w:ascii="Arial" w:hAnsi="Arial" w:cs="Arial"/>
          <w:sz w:val="24"/>
          <w:szCs w:val="24"/>
        </w:rPr>
      </w:pPr>
      <w:r>
        <w:rPr>
          <w:rFonts w:ascii="Arial" w:hAnsi="Arial" w:cs="Arial"/>
          <w:sz w:val="24"/>
          <w:szCs w:val="24"/>
        </w:rPr>
        <w:t>- рекомендовать ему принести публично извинения.</w:t>
      </w:r>
    </w:p>
    <w:p w14:paraId="60E99379" w14:textId="77777777" w:rsidR="00B97FDF" w:rsidRPr="002B772B" w:rsidRDefault="00B97FDF">
      <w:pPr>
        <w:spacing w:after="0" w:line="240" w:lineRule="auto"/>
        <w:contextualSpacing/>
        <w:jc w:val="both"/>
        <w:rPr>
          <w:rFonts w:ascii="Arial" w:hAnsi="Arial" w:cs="Arial"/>
          <w:sz w:val="24"/>
          <w:szCs w:val="24"/>
        </w:rPr>
      </w:pPr>
    </w:p>
    <w:p w14:paraId="2B0AE3D6"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 xml:space="preserve">Глава 5. Общий порядок работы Совета народных депутатов </w:t>
      </w:r>
    </w:p>
    <w:p w14:paraId="45F971BA" w14:textId="77777777" w:rsidR="00B97FDF" w:rsidRPr="002B772B" w:rsidRDefault="00B97FDF">
      <w:pPr>
        <w:spacing w:after="0" w:line="240" w:lineRule="auto"/>
        <w:contextualSpacing/>
        <w:jc w:val="both"/>
        <w:rPr>
          <w:rFonts w:ascii="Arial" w:hAnsi="Arial" w:cs="Arial"/>
          <w:sz w:val="24"/>
          <w:szCs w:val="24"/>
        </w:rPr>
      </w:pPr>
    </w:p>
    <w:p w14:paraId="21DFB49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21. Первое заседание Совета народных депутатов</w:t>
      </w:r>
    </w:p>
    <w:p w14:paraId="3ACBF377" w14:textId="77777777" w:rsidR="00B97FDF" w:rsidRPr="002B772B" w:rsidRDefault="00B97FDF">
      <w:pPr>
        <w:spacing w:after="0" w:line="240" w:lineRule="auto"/>
        <w:ind w:firstLine="708"/>
        <w:contextualSpacing/>
        <w:jc w:val="both"/>
        <w:rPr>
          <w:rFonts w:ascii="Arial" w:hAnsi="Arial" w:cs="Arial"/>
          <w:sz w:val="24"/>
          <w:szCs w:val="24"/>
        </w:rPr>
      </w:pPr>
    </w:p>
    <w:p w14:paraId="3CC65C3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Первое заседание Совета народных депутатов созывается не позднее, чем в</w:t>
      </w:r>
      <w:r w:rsidRPr="002B772B">
        <w:rPr>
          <w:rFonts w:ascii="Arial" w:hAnsi="Arial" w:cs="Arial"/>
          <w:color w:val="000000" w:themeColor="text1"/>
          <w:sz w:val="24"/>
          <w:szCs w:val="24"/>
        </w:rPr>
        <w:t xml:space="preserve"> трехнедельный</w:t>
      </w:r>
      <w:r w:rsidRPr="002B772B">
        <w:rPr>
          <w:rFonts w:ascii="Arial" w:hAnsi="Arial" w:cs="Arial"/>
          <w:sz w:val="24"/>
          <w:szCs w:val="24"/>
        </w:rPr>
        <w:t xml:space="preserve"> срок со дня избрания в Совет народных депутатов не менее 2/3 от установленного числа депутатов.</w:t>
      </w:r>
    </w:p>
    <w:p w14:paraId="7EA748F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Первое заседание вновь избранного Совета народных депутатов открывает и ведет до избрания председателя Совета народных депутатов, старейший по возрасту депутат Совета народных депутатов.</w:t>
      </w:r>
    </w:p>
    <w:p w14:paraId="60271F7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На первом заседании Совета народных депутатов рассматриваются организационные вопросы и проводятся выборы председателя Совета народных депутатов и заместителя председателя Совета народных депутатов.</w:t>
      </w:r>
    </w:p>
    <w:p w14:paraId="5D6B3BC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Часть 2 настоящей статьи не применяется в случае, если на момент проведения первого заседания Совета народных депутатов нового созыва полномочия главы муниципального образования, избранного из состава представительного органа и исполняющего полномочия его председателя, не прекращены. </w:t>
      </w:r>
    </w:p>
    <w:p w14:paraId="23B32C6B" w14:textId="6D939364"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Часть 3 настоящей статьи в части избрания председателя Совета народных депутатов не применяется в случае, если на момент проведения первого заседания Совета народных депутатов нового созыва полномочия главы муниципального образования, избранного из состава представительного органа и исполняющего обязанности его председателя, не прекращены. В таком случае выборы председ</w:t>
      </w:r>
      <w:r w:rsidR="001A3DDD" w:rsidRPr="002B772B">
        <w:rPr>
          <w:rFonts w:ascii="Arial" w:hAnsi="Arial" w:cs="Arial"/>
          <w:sz w:val="24"/>
          <w:szCs w:val="24"/>
        </w:rPr>
        <w:t>а</w:t>
      </w:r>
      <w:r w:rsidRPr="002B772B">
        <w:rPr>
          <w:rFonts w:ascii="Arial" w:hAnsi="Arial" w:cs="Arial"/>
          <w:sz w:val="24"/>
          <w:szCs w:val="24"/>
        </w:rPr>
        <w:t>теля Совета народных депутатов нового созыва проводятся на заседании Совета народных депутатов после окончания срока полномочий действующего главы поселения исполняющего полномочия председателя представительного органа.</w:t>
      </w:r>
    </w:p>
    <w:p w14:paraId="75917C16" w14:textId="77777777" w:rsidR="00B97FDF" w:rsidRPr="002B772B" w:rsidRDefault="00B97FDF">
      <w:pPr>
        <w:spacing w:after="0" w:line="240" w:lineRule="auto"/>
        <w:ind w:firstLine="708"/>
        <w:contextualSpacing/>
        <w:jc w:val="both"/>
        <w:rPr>
          <w:rFonts w:ascii="Arial" w:hAnsi="Arial" w:cs="Arial"/>
          <w:b/>
          <w:sz w:val="24"/>
          <w:szCs w:val="24"/>
        </w:rPr>
      </w:pPr>
    </w:p>
    <w:p w14:paraId="00D4629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22. Организация работы Совета народных депутатов </w:t>
      </w:r>
    </w:p>
    <w:p w14:paraId="6E2ED71D" w14:textId="77777777" w:rsidR="00B97FDF" w:rsidRPr="002B772B" w:rsidRDefault="00B97FDF">
      <w:pPr>
        <w:spacing w:after="0" w:line="240" w:lineRule="auto"/>
        <w:ind w:firstLine="708"/>
        <w:contextualSpacing/>
        <w:jc w:val="both"/>
        <w:rPr>
          <w:rFonts w:ascii="Arial" w:hAnsi="Arial" w:cs="Arial"/>
          <w:b/>
          <w:sz w:val="24"/>
          <w:szCs w:val="24"/>
          <w:highlight w:val="red"/>
        </w:rPr>
      </w:pPr>
    </w:p>
    <w:p w14:paraId="4A61F1F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14:paraId="49FC86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Сессия Совета народных депутатов состоит из заседаний, а также проводимых в период между ними заседаний комиссий Совета народных депутатов.</w:t>
      </w:r>
    </w:p>
    <w:p w14:paraId="675BF20B" w14:textId="77777777" w:rsidR="00B97FDF" w:rsidRPr="002B772B" w:rsidRDefault="009C5897">
      <w:pPr>
        <w:spacing w:after="0" w:line="240" w:lineRule="auto"/>
        <w:ind w:firstLine="708"/>
        <w:contextualSpacing/>
        <w:jc w:val="both"/>
        <w:rPr>
          <w:rFonts w:ascii="Arial" w:hAnsi="Arial" w:cs="Arial"/>
          <w:color w:val="000000" w:themeColor="text1"/>
          <w:sz w:val="24"/>
          <w:szCs w:val="24"/>
        </w:rPr>
      </w:pPr>
      <w:r w:rsidRPr="002B772B">
        <w:rPr>
          <w:rFonts w:ascii="Arial" w:hAnsi="Arial" w:cs="Arial"/>
          <w:color w:val="000000" w:themeColor="text1"/>
          <w:sz w:val="24"/>
          <w:szCs w:val="24"/>
        </w:rPr>
        <w:t xml:space="preserve">3. Заседания Совета народных депутатов правомочны, если на них </w:t>
      </w:r>
      <w:r w:rsidRPr="002B772B">
        <w:rPr>
          <w:rFonts w:ascii="Arial" w:hAnsi="Arial" w:cs="Arial"/>
          <w:sz w:val="24"/>
          <w:szCs w:val="24"/>
        </w:rPr>
        <w:t>присутствует более 50 процентов от избранного числа депутатов</w:t>
      </w:r>
      <w:r w:rsidRPr="002B772B">
        <w:rPr>
          <w:rFonts w:ascii="Arial" w:hAnsi="Arial" w:cs="Arial"/>
          <w:color w:val="000000" w:themeColor="text1"/>
          <w:sz w:val="24"/>
          <w:szCs w:val="24"/>
        </w:rPr>
        <w:t>.</w:t>
      </w:r>
    </w:p>
    <w:p w14:paraId="57139D0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4 настоящей статьи. </w:t>
      </w:r>
    </w:p>
    <w:p w14:paraId="4B8160A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Основаниями для созыва внеочередной сессии являются требование главы городского поселения – город Семилуки, председателя Совета народных депутатов либо требование не менее 1/3 от числа избранных депутатов Совета народных депутатов.  </w:t>
      </w:r>
    </w:p>
    <w:p w14:paraId="777082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Предложение о созыве сессии должно содержать перечень вносимых на обсуждение вопросов.</w:t>
      </w:r>
    </w:p>
    <w:p w14:paraId="732D731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В случае досрочного прекращения полномочий председателя Совета народных депутатов городского поселения – город Семилуки внеочередная сессия для выборов нового председателя Совета народных депутатов городского поселения – город Семилуки созывается по инициативе заместителя председателя Совета народных депутатов городского поселения – город Семилуки в соответствии с Регламентом Совета народных депутатов городского поселения – город Семилуки.</w:t>
      </w:r>
    </w:p>
    <w:p w14:paraId="464672AB" w14:textId="77777777" w:rsidR="00B97FDF" w:rsidRPr="002B772B" w:rsidRDefault="00B97FDF">
      <w:pPr>
        <w:spacing w:after="0" w:line="240" w:lineRule="auto"/>
        <w:contextualSpacing/>
        <w:jc w:val="both"/>
        <w:rPr>
          <w:rFonts w:ascii="Arial" w:hAnsi="Arial" w:cs="Arial"/>
          <w:sz w:val="24"/>
          <w:szCs w:val="24"/>
        </w:rPr>
      </w:pPr>
    </w:p>
    <w:p w14:paraId="65A5B05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23. Место проведения заседаний Совета народных депутатов</w:t>
      </w:r>
    </w:p>
    <w:p w14:paraId="5DCA4581" w14:textId="77777777" w:rsidR="00B97FDF" w:rsidRPr="002B772B" w:rsidRDefault="00B97FDF">
      <w:pPr>
        <w:spacing w:after="0" w:line="240" w:lineRule="auto"/>
        <w:contextualSpacing/>
        <w:jc w:val="both"/>
        <w:rPr>
          <w:rFonts w:ascii="Arial" w:hAnsi="Arial" w:cs="Arial"/>
          <w:sz w:val="24"/>
          <w:szCs w:val="24"/>
        </w:rPr>
      </w:pPr>
    </w:p>
    <w:p w14:paraId="4E0E4045" w14:textId="1C1B5D29" w:rsidR="00B97FDF" w:rsidRDefault="009C5897" w:rsidP="00B41CBD">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Заседания Совета народных депутатов </w:t>
      </w:r>
      <w:r w:rsidRPr="007E52D4">
        <w:rPr>
          <w:rFonts w:ascii="Arial" w:hAnsi="Arial" w:cs="Arial"/>
          <w:sz w:val="24"/>
          <w:szCs w:val="24"/>
        </w:rPr>
        <w:t>проводятся в здании</w:t>
      </w:r>
      <w:r w:rsidR="00B41CBD">
        <w:rPr>
          <w:rFonts w:ascii="Arial" w:hAnsi="Arial" w:cs="Arial"/>
          <w:sz w:val="24"/>
          <w:szCs w:val="24"/>
        </w:rPr>
        <w:t xml:space="preserve">, расположенном по адресу: г. Семилуки, ул. 25 Лет Октября, 104 Ж, </w:t>
      </w:r>
      <w:proofErr w:type="spellStart"/>
      <w:r w:rsidR="00B41CBD">
        <w:rPr>
          <w:rFonts w:ascii="Arial" w:hAnsi="Arial" w:cs="Arial"/>
          <w:sz w:val="24"/>
          <w:szCs w:val="24"/>
        </w:rPr>
        <w:t>каб</w:t>
      </w:r>
      <w:proofErr w:type="spellEnd"/>
      <w:r w:rsidR="00B41CBD">
        <w:rPr>
          <w:rFonts w:ascii="Arial" w:hAnsi="Arial" w:cs="Arial"/>
          <w:sz w:val="24"/>
          <w:szCs w:val="24"/>
        </w:rPr>
        <w:t xml:space="preserve"> 26. </w:t>
      </w:r>
    </w:p>
    <w:p w14:paraId="60D1BA78" w14:textId="13BF30DB" w:rsidR="00B41CBD" w:rsidRDefault="00B41CBD" w:rsidP="00B41CBD">
      <w:pPr>
        <w:spacing w:after="0" w:line="240" w:lineRule="auto"/>
        <w:ind w:firstLine="708"/>
        <w:contextualSpacing/>
        <w:jc w:val="both"/>
        <w:rPr>
          <w:rFonts w:ascii="Arial" w:hAnsi="Arial" w:cs="Arial"/>
          <w:sz w:val="24"/>
          <w:szCs w:val="24"/>
        </w:rPr>
      </w:pPr>
      <w:r>
        <w:rPr>
          <w:rFonts w:ascii="Arial" w:hAnsi="Arial" w:cs="Arial"/>
          <w:sz w:val="24"/>
          <w:szCs w:val="24"/>
        </w:rPr>
        <w:t xml:space="preserve">По инициативе председателя, депутатов Совета народных депутатов городского поселения – город Семилуки заседания могут проводиться и в других </w:t>
      </w:r>
      <w:r w:rsidR="00875754">
        <w:rPr>
          <w:rFonts w:ascii="Arial" w:hAnsi="Arial" w:cs="Arial"/>
          <w:sz w:val="24"/>
          <w:szCs w:val="24"/>
        </w:rPr>
        <w:t xml:space="preserve">учреждениях города. </w:t>
      </w:r>
    </w:p>
    <w:p w14:paraId="2D94F4D6" w14:textId="77777777" w:rsidR="00B41CBD" w:rsidRPr="002B772B" w:rsidRDefault="00B41CBD" w:rsidP="00B41CBD">
      <w:pPr>
        <w:spacing w:after="0" w:line="240" w:lineRule="auto"/>
        <w:ind w:firstLine="708"/>
        <w:contextualSpacing/>
        <w:jc w:val="both"/>
        <w:rPr>
          <w:rFonts w:ascii="Arial" w:hAnsi="Arial" w:cs="Arial"/>
          <w:sz w:val="24"/>
          <w:szCs w:val="24"/>
        </w:rPr>
      </w:pPr>
    </w:p>
    <w:p w14:paraId="3C014B8C"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24. Порядок участия в заседаниях Совета народных депутатов</w:t>
      </w:r>
    </w:p>
    <w:p w14:paraId="262B5160" w14:textId="77777777" w:rsidR="00B97FDF" w:rsidRPr="002B772B" w:rsidRDefault="00B97FDF">
      <w:pPr>
        <w:spacing w:after="0" w:line="240" w:lineRule="auto"/>
        <w:ind w:firstLine="708"/>
        <w:contextualSpacing/>
        <w:jc w:val="both"/>
        <w:rPr>
          <w:rFonts w:ascii="Arial" w:hAnsi="Arial" w:cs="Arial"/>
          <w:b/>
          <w:sz w:val="24"/>
          <w:szCs w:val="24"/>
        </w:rPr>
      </w:pPr>
    </w:p>
    <w:p w14:paraId="18F86B0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Депутаты Совета народных депутатов обязаны участвовать в заседаниях Совета народных депутатов. Учёт посещений заседаний Совета народных депутатов организует председатель Совета народных депутатов. В случае невозможности прибыть на заседание депутат должен до начала работы Совета народных депутатов уведомить об этом председателя Совета народных депутатов.</w:t>
      </w:r>
    </w:p>
    <w:p w14:paraId="40EE1C8E" w14:textId="77777777" w:rsidR="00B97FDF" w:rsidRPr="002B772B" w:rsidRDefault="009C5897">
      <w:pPr>
        <w:spacing w:after="0" w:line="240" w:lineRule="auto"/>
        <w:ind w:firstLine="708"/>
        <w:contextualSpacing/>
        <w:jc w:val="both"/>
        <w:rPr>
          <w:rFonts w:ascii="Arial" w:hAnsi="Arial" w:cs="Arial"/>
          <w:color w:val="000000" w:themeColor="text1"/>
          <w:sz w:val="24"/>
          <w:szCs w:val="24"/>
        </w:rPr>
      </w:pPr>
      <w:r w:rsidRPr="002B772B">
        <w:rPr>
          <w:rFonts w:ascii="Arial" w:hAnsi="Arial" w:cs="Arial"/>
          <w:color w:val="000000" w:themeColor="text1"/>
          <w:sz w:val="24"/>
          <w:szCs w:val="24"/>
        </w:rPr>
        <w:t xml:space="preserve">2. Представитель администрации </w:t>
      </w:r>
      <w:r w:rsidRPr="002B772B">
        <w:rPr>
          <w:rFonts w:ascii="Arial" w:hAnsi="Arial" w:cs="Arial"/>
          <w:sz w:val="24"/>
          <w:szCs w:val="24"/>
        </w:rPr>
        <w:t>городского поселения – город Семилуки</w:t>
      </w:r>
      <w:r w:rsidRPr="002B772B">
        <w:rPr>
          <w:rFonts w:ascii="Arial" w:hAnsi="Arial" w:cs="Arial"/>
          <w:color w:val="000000" w:themeColor="text1"/>
          <w:sz w:val="24"/>
          <w:szCs w:val="24"/>
        </w:rPr>
        <w:t xml:space="preserve"> обязан присутствовать на каждом заседании Совета народных депутатов.</w:t>
      </w:r>
    </w:p>
    <w:p w14:paraId="2FEC214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Лица, приглашённые на заседание Совета народных депутатов для обсуждения по определённому вопросу, участвуют в заседании Совета народных депутатов без права голоса. Список приглашённых готовится лицом, по предложению которого вопрос вносится на заседание Совета народных депутатов. </w:t>
      </w:r>
      <w:r w:rsidRPr="002B772B">
        <w:rPr>
          <w:rFonts w:ascii="Arial" w:hAnsi="Arial" w:cs="Arial"/>
          <w:sz w:val="24"/>
          <w:szCs w:val="24"/>
        </w:rPr>
        <w:lastRenderedPageBreak/>
        <w:t>Приглашённые на заседание заблаговременно оповещаются о времени и месте обсуждения вопроса.</w:t>
      </w:r>
    </w:p>
    <w:p w14:paraId="5B88512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14:paraId="15168770" w14:textId="77777777" w:rsidR="00B97FDF" w:rsidRPr="002B772B" w:rsidRDefault="00B97FDF">
      <w:pPr>
        <w:spacing w:after="0" w:line="240" w:lineRule="auto"/>
        <w:contextualSpacing/>
        <w:jc w:val="both"/>
        <w:rPr>
          <w:rFonts w:ascii="Arial" w:hAnsi="Arial" w:cs="Arial"/>
          <w:sz w:val="24"/>
          <w:szCs w:val="24"/>
        </w:rPr>
      </w:pPr>
    </w:p>
    <w:p w14:paraId="0FD99CC7"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25. Подготовка вопросов к рассмотрению на заседаниях Совета народных депутатов</w:t>
      </w:r>
    </w:p>
    <w:p w14:paraId="414807EA" w14:textId="77777777" w:rsidR="00B97FDF" w:rsidRPr="002B772B" w:rsidRDefault="00B97FDF">
      <w:pPr>
        <w:spacing w:after="0" w:line="240" w:lineRule="auto"/>
        <w:contextualSpacing/>
        <w:jc w:val="both"/>
        <w:rPr>
          <w:rFonts w:ascii="Arial" w:hAnsi="Arial" w:cs="Arial"/>
          <w:sz w:val="24"/>
          <w:szCs w:val="24"/>
        </w:rPr>
      </w:pPr>
    </w:p>
    <w:p w14:paraId="0423AF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Предварительное рассмотрение вопросов, вносимых на рассмотрение Совета народных депутатов, проводится на заседаниях постоянных комиссий.</w:t>
      </w:r>
    </w:p>
    <w:p w14:paraId="5AA391B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Вопросы к заседанию Совета народных депутатов готовятся инициаторами их внесения.</w:t>
      </w:r>
    </w:p>
    <w:p w14:paraId="056D42F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При внесении проекта решения в Совет народных депутатов должны быть представлены:</w:t>
      </w:r>
    </w:p>
    <w:p w14:paraId="039DF6E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текст проекта решения;</w:t>
      </w:r>
    </w:p>
    <w:p w14:paraId="5B46403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перечень решений Совета народных депутатов, подлежащих признанию утратившими силу, приостановлению, изменению;</w:t>
      </w:r>
    </w:p>
    <w:p w14:paraId="29F0863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финансово-экономическое обоснование проекта решения (в случае принятия решений, реализация которых требует материальных и иных затрат).</w:t>
      </w:r>
    </w:p>
    <w:p w14:paraId="1E0FF8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14:paraId="1F88059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Непосредственно в текст вносимого в Совет народных депутатов проекта решения должны быть включены следующие положения:</w:t>
      </w:r>
    </w:p>
    <w:p w14:paraId="0FA7CAF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 дате и порядке вступления в силу решения или отдельных его положений;</w:t>
      </w:r>
    </w:p>
    <w:p w14:paraId="0716789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 признании утратившими силу или приостановлении действия ранее принятых решений Совета народных депутатов городского поселения – город Семилуки или отдельных их положений, если это требуется в связи с принятием данного проекта решения в качестве решения Совета народных депутатов.</w:t>
      </w:r>
    </w:p>
    <w:p w14:paraId="429D5EC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Положения проекта решения должны иметь чёткий правовой смысл и не иметь двоякого толкования.</w:t>
      </w:r>
    </w:p>
    <w:p w14:paraId="03567C0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Положения проекта решения не должны противоречить Конституции Российской Федерации, федеральным и областным законам, Уставу городского поселения – город Семилуки.</w:t>
      </w:r>
    </w:p>
    <w:p w14:paraId="24A631D4" w14:textId="6F3433A9"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w:t>
      </w:r>
      <w:r w:rsidR="00F356A9">
        <w:rPr>
          <w:rFonts w:ascii="Arial" w:hAnsi="Arial" w:cs="Arial"/>
          <w:sz w:val="24"/>
          <w:szCs w:val="24"/>
        </w:rPr>
        <w:t xml:space="preserve">не позднее 5 дней </w:t>
      </w:r>
      <w:r w:rsidRPr="002B772B">
        <w:rPr>
          <w:rFonts w:ascii="Arial" w:hAnsi="Arial" w:cs="Arial"/>
          <w:sz w:val="24"/>
          <w:szCs w:val="24"/>
        </w:rPr>
        <w:t xml:space="preserve">до дня проведения заседания Совета народных депутатов. </w:t>
      </w:r>
    </w:p>
    <w:p w14:paraId="4986AC3D" w14:textId="0C70B21C" w:rsidR="00B97FDF" w:rsidRPr="001819C5" w:rsidRDefault="009C5897">
      <w:pPr>
        <w:spacing w:after="0" w:line="240" w:lineRule="auto"/>
        <w:ind w:firstLine="708"/>
        <w:contextualSpacing/>
        <w:jc w:val="both"/>
        <w:rPr>
          <w:rFonts w:ascii="Arial" w:hAnsi="Arial" w:cs="Arial"/>
          <w:sz w:val="24"/>
          <w:szCs w:val="24"/>
        </w:rPr>
      </w:pPr>
      <w:r w:rsidRPr="001819C5">
        <w:rPr>
          <w:rFonts w:ascii="Arial" w:hAnsi="Arial" w:cs="Arial"/>
          <w:sz w:val="24"/>
          <w:szCs w:val="24"/>
        </w:rPr>
        <w:t>6. Если проект решения вносится в Совет народных депутатов после того, как повестка заседания Совета народных депутатов сформирована, или внесён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14:paraId="5A6DA3E1" w14:textId="63DB7968" w:rsidR="002A507E" w:rsidRPr="001819C5" w:rsidRDefault="002A507E">
      <w:pPr>
        <w:spacing w:after="0" w:line="240" w:lineRule="auto"/>
        <w:ind w:firstLine="708"/>
        <w:contextualSpacing/>
        <w:jc w:val="both"/>
        <w:rPr>
          <w:rFonts w:ascii="Arial" w:hAnsi="Arial" w:cs="Arial"/>
          <w:sz w:val="24"/>
          <w:szCs w:val="24"/>
        </w:rPr>
      </w:pPr>
      <w:r w:rsidRPr="001819C5">
        <w:rPr>
          <w:rFonts w:ascii="Arial" w:hAnsi="Arial" w:cs="Arial"/>
          <w:sz w:val="24"/>
          <w:szCs w:val="24"/>
        </w:rPr>
        <w:t xml:space="preserve">В исключительных случаях, по решению большинства от установленной численности депутатов, </w:t>
      </w:r>
      <w:r w:rsidR="00290A40" w:rsidRPr="001819C5">
        <w:rPr>
          <w:rFonts w:ascii="Arial" w:hAnsi="Arial" w:cs="Arial"/>
          <w:sz w:val="24"/>
          <w:szCs w:val="24"/>
        </w:rPr>
        <w:t xml:space="preserve">внесенный непосредственно на заседании проект решения может быть включен в повестку дня для дальнейшего рассмотрения на заседании </w:t>
      </w:r>
      <w:r w:rsidR="00290A40" w:rsidRPr="001819C5">
        <w:rPr>
          <w:rFonts w:ascii="Arial" w:hAnsi="Arial" w:cs="Arial"/>
          <w:sz w:val="24"/>
          <w:szCs w:val="24"/>
        </w:rPr>
        <w:lastRenderedPageBreak/>
        <w:t xml:space="preserve">Совета народных депутатов городского поселения – город Семилуки. Решение о включении проекта решения в повестку дня оформляется протокольно. </w:t>
      </w:r>
    </w:p>
    <w:p w14:paraId="3BB55F92" w14:textId="77777777" w:rsidR="00B97FDF" w:rsidRPr="002B772B" w:rsidRDefault="009C5897">
      <w:pPr>
        <w:spacing w:after="0" w:line="240" w:lineRule="auto"/>
        <w:ind w:firstLine="708"/>
        <w:contextualSpacing/>
        <w:jc w:val="both"/>
        <w:rPr>
          <w:rFonts w:ascii="Arial" w:hAnsi="Arial" w:cs="Arial"/>
          <w:sz w:val="24"/>
          <w:szCs w:val="24"/>
        </w:rPr>
      </w:pPr>
      <w:r w:rsidRPr="001819C5">
        <w:rPr>
          <w:rFonts w:ascii="Arial" w:hAnsi="Arial" w:cs="Arial"/>
          <w:sz w:val="24"/>
          <w:szCs w:val="24"/>
        </w:rPr>
        <w:t>7. До утверждения Советом народных депутатов повестки заседания Совета народных депутатов, на котором предполагается рассмотрение</w:t>
      </w:r>
      <w:r w:rsidRPr="002B772B">
        <w:rPr>
          <w:rFonts w:ascii="Arial" w:hAnsi="Arial" w:cs="Arial"/>
          <w:sz w:val="24"/>
          <w:szCs w:val="24"/>
        </w:rPr>
        <w:t xml:space="preserve"> проекта решения, разработчик, внёсший проект решения, имеет право:</w:t>
      </w:r>
    </w:p>
    <w:p w14:paraId="23AA9D9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доработать текст проекта решения и внести в Совет народных депутатов доработанный проект решения с учётом требований настоящего Регламента, установленных для внесения проекта решения в Совет народных депутатов;</w:t>
      </w:r>
    </w:p>
    <w:p w14:paraId="502FC05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отозвать внесённый проект решения на основании письменного обращения.</w:t>
      </w:r>
    </w:p>
    <w:p w14:paraId="7322AF8F" w14:textId="2DF9A59C"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8. Проекты решений и другие материалы по обсуждаемым вопросам предоставляются депутатам не позднее чем </w:t>
      </w:r>
      <w:r w:rsidR="009B7541">
        <w:rPr>
          <w:rFonts w:ascii="Arial" w:hAnsi="Arial" w:cs="Arial"/>
          <w:sz w:val="24"/>
          <w:szCs w:val="24"/>
        </w:rPr>
        <w:t xml:space="preserve">за 3 дня </w:t>
      </w:r>
      <w:r w:rsidRPr="002B772B">
        <w:rPr>
          <w:rFonts w:ascii="Arial" w:hAnsi="Arial" w:cs="Arial"/>
          <w:sz w:val="24"/>
          <w:szCs w:val="24"/>
        </w:rPr>
        <w:t>до заседания Совета народных депутатов.</w:t>
      </w:r>
    </w:p>
    <w:p w14:paraId="6E2D39B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Документы, подлежащие рассмотрению на заседании Совета народных депутатов, могут предоставляться также лицам, приглашенным для участия в заседании.</w:t>
      </w:r>
    </w:p>
    <w:p w14:paraId="4E0C0D10" w14:textId="77777777" w:rsidR="00B97FDF" w:rsidRPr="002B772B" w:rsidRDefault="00B97FDF">
      <w:pPr>
        <w:spacing w:after="0" w:line="240" w:lineRule="auto"/>
        <w:contextualSpacing/>
        <w:jc w:val="both"/>
        <w:rPr>
          <w:rFonts w:ascii="Arial" w:hAnsi="Arial" w:cs="Arial"/>
          <w:sz w:val="24"/>
          <w:szCs w:val="24"/>
        </w:rPr>
      </w:pPr>
    </w:p>
    <w:p w14:paraId="0B513A61"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26. Подготовка и созыв заседаний Совета народных депутатов</w:t>
      </w:r>
    </w:p>
    <w:p w14:paraId="1C9BF34F" w14:textId="77777777" w:rsidR="00B97FDF" w:rsidRPr="002B772B" w:rsidRDefault="00B97FDF">
      <w:pPr>
        <w:spacing w:after="0" w:line="240" w:lineRule="auto"/>
        <w:ind w:firstLine="708"/>
        <w:contextualSpacing/>
        <w:jc w:val="both"/>
        <w:rPr>
          <w:rFonts w:ascii="Arial" w:hAnsi="Arial" w:cs="Arial"/>
          <w:sz w:val="24"/>
          <w:szCs w:val="24"/>
        </w:rPr>
      </w:pPr>
    </w:p>
    <w:p w14:paraId="0F6398F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Подготовкой к заседанию Совета народных депутатов руководит председатель Совета народных депутатов. </w:t>
      </w:r>
    </w:p>
    <w:p w14:paraId="0D4EBDC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О времени и месте созыва очередного заседания Совета народных депутатов и вопросах, вносимых на рассмотрение, депутатам и населению сообщается не позднее</w:t>
      </w:r>
      <w:r w:rsidRPr="00B530C6">
        <w:rPr>
          <w:rFonts w:ascii="Arial" w:hAnsi="Arial" w:cs="Arial"/>
          <w:sz w:val="24"/>
          <w:szCs w:val="24"/>
        </w:rPr>
        <w:t>, чем за 5 дней до</w:t>
      </w:r>
      <w:r w:rsidRPr="002B772B">
        <w:rPr>
          <w:rFonts w:ascii="Arial" w:hAnsi="Arial" w:cs="Arial"/>
          <w:sz w:val="24"/>
          <w:szCs w:val="24"/>
        </w:rPr>
        <w:t xml:space="preserve"> даты проведения заседания Совета народных депутатов.</w:t>
      </w:r>
    </w:p>
    <w:p w14:paraId="13D5F3B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Подлежат обязательному включению в повестку дня заседания Совета народных депутатов вопросы, вносимые главой городского поселения – город Семилуки, по инициативе не менее 1/3 депутатов от установленного числа депутатов Совета народных депутатов, прокуратурой Семилукского района.</w:t>
      </w:r>
    </w:p>
    <w:p w14:paraId="04437C3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Предложения общественных организаций, политических партий и отдельных граждан могут быть внесены в повестку дня заседания Совета народных депутатов через органы и лиц, которые этим правом обладают, а также непосредственно на заседании по решению большинства от числа присутствующих на заседании Совета народных депутатов.</w:t>
      </w:r>
    </w:p>
    <w:p w14:paraId="173EDE4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Дополнительно к повестке дня заседания Совет народных депутатов вправе принять к рассмотрению лишь обращения, заявления, информации, отдельные вопросы организационного характера.</w:t>
      </w:r>
    </w:p>
    <w:p w14:paraId="5ABEA1B6" w14:textId="77777777" w:rsidR="00B97FDF" w:rsidRPr="002B772B" w:rsidRDefault="00B97FDF">
      <w:pPr>
        <w:spacing w:after="0" w:line="240" w:lineRule="auto"/>
        <w:contextualSpacing/>
        <w:jc w:val="both"/>
        <w:rPr>
          <w:rFonts w:ascii="Arial" w:hAnsi="Arial" w:cs="Arial"/>
          <w:sz w:val="24"/>
          <w:szCs w:val="24"/>
        </w:rPr>
      </w:pPr>
    </w:p>
    <w:p w14:paraId="23E9EC3C"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27. Открытые заседания Совета народных депутатов </w:t>
      </w:r>
    </w:p>
    <w:p w14:paraId="39A4D58F" w14:textId="77777777" w:rsidR="00B97FDF" w:rsidRPr="002B772B" w:rsidRDefault="00B97FDF">
      <w:pPr>
        <w:spacing w:after="0" w:line="240" w:lineRule="auto"/>
        <w:ind w:firstLine="708"/>
        <w:contextualSpacing/>
        <w:jc w:val="both"/>
        <w:rPr>
          <w:rFonts w:ascii="Arial" w:hAnsi="Arial" w:cs="Arial"/>
          <w:sz w:val="24"/>
          <w:szCs w:val="24"/>
        </w:rPr>
      </w:pPr>
    </w:p>
    <w:p w14:paraId="61B6E1F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Заседания Совета народных депутатов являются открытыми, за исключением случаев, установленных настоящим Регламентом.</w:t>
      </w:r>
    </w:p>
    <w:p w14:paraId="11C28F1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соблюдать порядок и подчиняться распоряжениям председательствующего на заседании. Лицо, нарушившее порядок, может быть удалено из зала по требованию председательствующего или по решению Совета народных депутатов, принятому большинством голосов от числа присутствующих на заседании депутатов Совета народных депутатов.</w:t>
      </w:r>
    </w:p>
    <w:p w14:paraId="33AC0F8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Лицам, присутствующим на заседании Совета народных депутатов, для выступления может быть предоставлено слово с разрешения председательствующего на заседании Совета народных депутатов.</w:t>
      </w:r>
    </w:p>
    <w:p w14:paraId="27FF5D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Информационные сообщения о работе Совета народных депутатов, репортажи, статьи о его заседании могут опубликовываться в печати.</w:t>
      </w:r>
    </w:p>
    <w:p w14:paraId="365B8B0E" w14:textId="59907F1B" w:rsidR="00B97FDF" w:rsidRDefault="00B97FDF">
      <w:pPr>
        <w:spacing w:after="0" w:line="240" w:lineRule="auto"/>
        <w:contextualSpacing/>
        <w:jc w:val="both"/>
        <w:rPr>
          <w:rFonts w:ascii="Arial" w:hAnsi="Arial" w:cs="Arial"/>
          <w:sz w:val="24"/>
          <w:szCs w:val="24"/>
        </w:rPr>
      </w:pPr>
    </w:p>
    <w:p w14:paraId="17690D39" w14:textId="77777777" w:rsidR="000D685E" w:rsidRPr="002B772B" w:rsidRDefault="000D685E">
      <w:pPr>
        <w:spacing w:after="0" w:line="240" w:lineRule="auto"/>
        <w:contextualSpacing/>
        <w:jc w:val="both"/>
        <w:rPr>
          <w:rFonts w:ascii="Arial" w:hAnsi="Arial" w:cs="Arial"/>
          <w:sz w:val="24"/>
          <w:szCs w:val="24"/>
        </w:rPr>
      </w:pPr>
    </w:p>
    <w:p w14:paraId="2EA9540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28. Закрытое заседание Совета народных депутатов</w:t>
      </w:r>
    </w:p>
    <w:p w14:paraId="77065C4A" w14:textId="77777777" w:rsidR="00B97FDF" w:rsidRPr="002B772B" w:rsidRDefault="00B97FDF">
      <w:pPr>
        <w:spacing w:after="0" w:line="240" w:lineRule="auto"/>
        <w:ind w:firstLine="708"/>
        <w:contextualSpacing/>
        <w:jc w:val="both"/>
        <w:rPr>
          <w:rFonts w:ascii="Arial" w:hAnsi="Arial" w:cs="Arial"/>
          <w:sz w:val="24"/>
          <w:szCs w:val="24"/>
        </w:rPr>
      </w:pPr>
    </w:p>
    <w:p w14:paraId="034BF31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Закрытые заседания Совета народных депутатов проводятся в случаях, установленных федеральными и областными законами, Уставом городского поселения – город Семилуки,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14:paraId="7DB4541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Предложение о проведении закрытого заседания Совета народных депутатов может быть внесено председателем Совета народных депутатов, главой городского поселения – город Семилуки, депутатами, постоянными комиссиями Совета народных депутатов, депутатскими объединениями.</w:t>
      </w:r>
    </w:p>
    <w:p w14:paraId="6F76C2C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Решение о проведении закрытого заседания Совета народных депутатов принимаются большинством голосов от установленного числа депутатов Совета народных депутатов.</w:t>
      </w:r>
    </w:p>
    <w:p w14:paraId="3A3E7D2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Запрещается приносить на закрытое заседание Совета народных депутатов и использовать в ходе закрытого заседания средства фото-, аудио-, видеозаписи, средства телефонной связи и радиосвязи.</w:t>
      </w:r>
    </w:p>
    <w:p w14:paraId="25B9294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Представители средств массовой информации на закрытые заседания Совета народных депутатов не допускаются.</w:t>
      </w:r>
    </w:p>
    <w:p w14:paraId="4C3E510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Председательствующий на закрытом заседании Совета народных депутатов уведомляет депутатов Совета народных депутатов, приглашённых лиц об основных правилах проведения закрытого заседания Совета народных депутатов.</w:t>
      </w:r>
    </w:p>
    <w:p w14:paraId="44F5E9D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7. 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 </w:t>
      </w:r>
    </w:p>
    <w:p w14:paraId="48ABFAB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Прокурор Семилукского района вправе присутствовать на любом закрытом заседании Совета народных депутатов</w:t>
      </w:r>
      <w:r w:rsidRPr="002B772B">
        <w:rPr>
          <w:rFonts w:ascii="Arial" w:hAnsi="Arial" w:cs="Arial"/>
          <w:b/>
          <w:sz w:val="24"/>
          <w:szCs w:val="24"/>
        </w:rPr>
        <w:t>.</w:t>
      </w:r>
    </w:p>
    <w:p w14:paraId="0BFE65DA" w14:textId="77777777" w:rsidR="00B97FDF" w:rsidRPr="002B772B" w:rsidRDefault="00B97FDF">
      <w:pPr>
        <w:spacing w:after="0" w:line="240" w:lineRule="auto"/>
        <w:contextualSpacing/>
        <w:jc w:val="both"/>
        <w:rPr>
          <w:rFonts w:ascii="Arial" w:hAnsi="Arial" w:cs="Arial"/>
          <w:sz w:val="24"/>
          <w:szCs w:val="24"/>
        </w:rPr>
      </w:pPr>
    </w:p>
    <w:p w14:paraId="0805F1F9"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6. Порядок проведения заседаний Совета народных депутатов</w:t>
      </w:r>
    </w:p>
    <w:p w14:paraId="42EE46CA" w14:textId="77777777" w:rsidR="00B97FDF" w:rsidRPr="002B772B" w:rsidRDefault="00B97FDF">
      <w:pPr>
        <w:spacing w:after="0" w:line="240" w:lineRule="auto"/>
        <w:contextualSpacing/>
        <w:jc w:val="both"/>
        <w:rPr>
          <w:rFonts w:ascii="Arial" w:hAnsi="Arial" w:cs="Arial"/>
          <w:b/>
          <w:sz w:val="24"/>
          <w:szCs w:val="24"/>
        </w:rPr>
      </w:pPr>
    </w:p>
    <w:p w14:paraId="0CF989BB"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29. Открытие заседания Совета народных депутатов </w:t>
      </w:r>
    </w:p>
    <w:p w14:paraId="0BFF1E40" w14:textId="77777777" w:rsidR="00B97FDF" w:rsidRPr="002B772B" w:rsidRDefault="00B97FDF">
      <w:pPr>
        <w:spacing w:after="0" w:line="240" w:lineRule="auto"/>
        <w:contextualSpacing/>
        <w:jc w:val="both"/>
        <w:rPr>
          <w:rFonts w:ascii="Arial" w:hAnsi="Arial" w:cs="Arial"/>
          <w:sz w:val="24"/>
          <w:szCs w:val="24"/>
        </w:rPr>
      </w:pPr>
    </w:p>
    <w:p w14:paraId="1496816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Депутаты Совета народных депутатов, а также приглашённые,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 заседания Совета народных депутатов.</w:t>
      </w:r>
    </w:p>
    <w:p w14:paraId="118453D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14:paraId="47545A6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50 процентов от </w:t>
      </w:r>
      <w:r w:rsidRPr="002B772B">
        <w:rPr>
          <w:rFonts w:ascii="Arial" w:hAnsi="Arial" w:cs="Arial"/>
          <w:sz w:val="24"/>
          <w:szCs w:val="24"/>
        </w:rPr>
        <w:lastRenderedPageBreak/>
        <w:t>числа избранных депутатов Совета народных депутатов, председательствующий на заседании Совета народных депутатов решает вопрос о переносе заседания, устанавливает дату проведения очередного заседания Совета народных депутатов.</w:t>
      </w:r>
    </w:p>
    <w:p w14:paraId="1D7C334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При наличии кворума депутатов председательствующий на заседании Совета народных депутатов объявляет об открытии заседания Совета народных депутатов. </w:t>
      </w:r>
    </w:p>
    <w:p w14:paraId="0E4DDCC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После открытия заседания Совета народных депутатов председательствующий:</w:t>
      </w:r>
    </w:p>
    <w:p w14:paraId="27E41E0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сообщает о приглашённых и присутствующих на заседании Совета народных депутатов должностных лицах, представителях средств массовой информации;</w:t>
      </w:r>
    </w:p>
    <w:p w14:paraId="6124C12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после прекращения поступления изменений и дополнений, повестка дня принимается в целом решением большинства присутствующих депутатов.</w:t>
      </w:r>
    </w:p>
    <w:p w14:paraId="2B1E58D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Председательствующий на заседании Совета народных депутатов:</w:t>
      </w:r>
    </w:p>
    <w:p w14:paraId="07606F7A"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ведёт заседание Совета народных депутатов в соответствии с утверждённой повесткой дня;</w:t>
      </w:r>
    </w:p>
    <w:p w14:paraId="0EE0CE0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соблюдение настоящего Регламента;</w:t>
      </w:r>
    </w:p>
    <w:p w14:paraId="153D6AC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следит за наличием кворума при принятии решений;</w:t>
      </w:r>
    </w:p>
    <w:p w14:paraId="5665CD7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предоставляет слово для выступления в порядке очерёдности поступления заявок и в соответствии с повесткой дня заседания;</w:t>
      </w:r>
    </w:p>
    <w:p w14:paraId="667826FA"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ставит на голосование проекты решений, предложения депутатов по рассматриваемым на заседании Совета народных депутатов вопросам;</w:t>
      </w:r>
    </w:p>
    <w:p w14:paraId="196A7B7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объявляет результаты голосования;</w:t>
      </w:r>
    </w:p>
    <w:p w14:paraId="5186B14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оглашает письменные запросы, вопросы, заявления, предложения и справки;</w:t>
      </w:r>
    </w:p>
    <w:p w14:paraId="6D15C24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предоставляет слово для устных вопросов, справок и заявлений, а также для замечаний по процедуре ведения заседания в порядке, предусмотренном настоящим Регламентом;</w:t>
      </w:r>
    </w:p>
    <w:p w14:paraId="4B67B01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порядок в зале заседаний;</w:t>
      </w:r>
    </w:p>
    <w:p w14:paraId="5D83CDB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реализацию прав депутатов;</w:t>
      </w:r>
    </w:p>
    <w:p w14:paraId="59828DDA"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исполнение организационных решений Совета народных депутатов;</w:t>
      </w:r>
    </w:p>
    <w:p w14:paraId="777FA32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даёт поручения, связанные с обеспечением работы Совета народных депутатов в ходе заседания.</w:t>
      </w:r>
    </w:p>
    <w:p w14:paraId="78CEF78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6. Председательствующий обязан:</w:t>
      </w:r>
    </w:p>
    <w:p w14:paraId="0E51810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строго соблюдать настоящий Регламент;</w:t>
      </w:r>
    </w:p>
    <w:p w14:paraId="07E89DD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предоставлять слово только в соответствии с поступившими заявками;</w:t>
      </w:r>
    </w:p>
    <w:p w14:paraId="1F57309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перед голосованием и ставить на голосование все внесённые предложения, поправки, дополнения, относящиеся к обсуждаемому вопросу;</w:t>
      </w:r>
    </w:p>
    <w:p w14:paraId="6AF83A0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сразу после голосования его результаты и принятое решение;</w:t>
      </w:r>
    </w:p>
    <w:p w14:paraId="04B8490E" w14:textId="77777777" w:rsidR="00B97FDF" w:rsidRPr="00975E77" w:rsidRDefault="009C5897">
      <w:pPr>
        <w:spacing w:after="0" w:line="240" w:lineRule="auto"/>
        <w:ind w:firstLineChars="235" w:firstLine="566"/>
        <w:contextualSpacing/>
        <w:jc w:val="both"/>
        <w:rPr>
          <w:rFonts w:ascii="Arial" w:hAnsi="Arial" w:cs="Arial"/>
          <w:b/>
          <w:bCs/>
          <w:sz w:val="24"/>
          <w:szCs w:val="24"/>
        </w:rPr>
      </w:pPr>
      <w:r w:rsidRPr="00975E77">
        <w:rPr>
          <w:rFonts w:ascii="Arial" w:hAnsi="Arial" w:cs="Arial"/>
          <w:b/>
          <w:bCs/>
          <w:sz w:val="24"/>
          <w:szCs w:val="24"/>
        </w:rPr>
        <w:t>-</w:t>
      </w:r>
      <w:r w:rsidRPr="00975E77">
        <w:rPr>
          <w:rFonts w:ascii="Arial" w:hAnsi="Arial" w:cs="Arial"/>
          <w:b/>
          <w:bCs/>
          <w:sz w:val="24"/>
          <w:szCs w:val="24"/>
        </w:rPr>
        <w:tab/>
        <w:t>проводить повторное голосование по решению большинства депутатов, участвующих в заседании Совета народных депутатов.</w:t>
      </w:r>
    </w:p>
    <w:p w14:paraId="20886A01" w14:textId="28C21063" w:rsidR="00B97FDF"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Председательствующий не вправе комментировать и оценивать выступления депутатов, давать характеристики выступающим, прерывать их, если они не нарушают настоящий Регламент.</w:t>
      </w:r>
    </w:p>
    <w:p w14:paraId="36BC4EA2" w14:textId="77777777" w:rsidR="00B97FDF" w:rsidRPr="002B772B" w:rsidRDefault="00B97FDF">
      <w:pPr>
        <w:spacing w:after="0" w:line="240" w:lineRule="auto"/>
        <w:contextualSpacing/>
        <w:jc w:val="both"/>
        <w:rPr>
          <w:rFonts w:ascii="Arial" w:hAnsi="Arial" w:cs="Arial"/>
          <w:sz w:val="24"/>
          <w:szCs w:val="24"/>
        </w:rPr>
      </w:pPr>
    </w:p>
    <w:p w14:paraId="1E884A0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30. Порядок проведения заседания Совета народных депутатов</w:t>
      </w:r>
    </w:p>
    <w:p w14:paraId="493D6729" w14:textId="77777777" w:rsidR="00B97FDF" w:rsidRPr="002B772B" w:rsidRDefault="00B97FDF">
      <w:pPr>
        <w:spacing w:after="0" w:line="240" w:lineRule="auto"/>
        <w:ind w:firstLine="708"/>
        <w:contextualSpacing/>
        <w:jc w:val="both"/>
        <w:rPr>
          <w:rFonts w:ascii="Arial" w:hAnsi="Arial" w:cs="Arial"/>
          <w:b/>
          <w:sz w:val="24"/>
          <w:szCs w:val="24"/>
        </w:rPr>
      </w:pPr>
    </w:p>
    <w:p w14:paraId="3676779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Порядок работы каждого заседания Совета народных депутатов утверждается после его открытия.</w:t>
      </w:r>
    </w:p>
    <w:p w14:paraId="34C371B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2. Перерывы в ходе заседания Совета народных депутатов объявляются через каждые 1,5 часа работы.</w:t>
      </w:r>
    </w:p>
    <w:p w14:paraId="232E8E3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14:paraId="5F2B817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Совет народных депутатов вправе определить предельное время для обсуждения и принятия решений по каждому вопросу утверждённой повестки дня. </w:t>
      </w:r>
    </w:p>
    <w:p w14:paraId="745EDB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На заседании Совета народных депутатов предоставляется время:</w:t>
      </w:r>
    </w:p>
    <w:p w14:paraId="12A8571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доклада по вопросу – до 10 минут;</w:t>
      </w:r>
    </w:p>
    <w:p w14:paraId="26AB997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содоклада – до 10 минут;</w:t>
      </w:r>
    </w:p>
    <w:p w14:paraId="29BD95A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заключительного слова – до 5 минут;</w:t>
      </w:r>
    </w:p>
    <w:p w14:paraId="01B52CF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выступления по обсуждению повестки дня заседания – до 2 минут;</w:t>
      </w:r>
    </w:p>
    <w:p w14:paraId="1A54FD1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по обсуждению доклада, по проектам решений, внесению поправок к ним – до 3 минут;</w:t>
      </w:r>
    </w:p>
    <w:p w14:paraId="220F41B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обсуждения кандидатур – до 5 минут;</w:t>
      </w:r>
    </w:p>
    <w:p w14:paraId="74783B6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повторного выступления по одному вопросу – до 3 минут;</w:t>
      </w:r>
    </w:p>
    <w:p w14:paraId="46673AB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выступления по порядку ведения и мотивам голосования – до 2 минут;</w:t>
      </w:r>
    </w:p>
    <w:p w14:paraId="3A4FACD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сообщений, заявлений, вопросов и справок – до 3 минут.</w:t>
      </w:r>
    </w:p>
    <w:p w14:paraId="7AD1226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С согласия большинства присутствующих депутатов время для выступления, может быть продлено, но не более чем на 5 минут.</w:t>
      </w:r>
    </w:p>
    <w:p w14:paraId="0474D31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Рассмотрение каждого вопроса повестки дня начинается с доклада (или доклада и содоклада), после чего докладчик и содокладчик отвечают на вопросы депутатов и проводятся прения.</w:t>
      </w:r>
    </w:p>
    <w:p w14:paraId="2C2DDD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Прения могут открываться или прекращаться в любое время по решению большинства присутствующих депутатов.</w:t>
      </w:r>
    </w:p>
    <w:p w14:paraId="5B6EEB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Слово для выступления предоставляется депутатам в порядке поступления их устных и письменных обращений к председательствующему.</w:t>
      </w:r>
    </w:p>
    <w:p w14:paraId="277B42E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8. Председатель Совета народных депутатов, председатель постоянной комиссии, прокурор Семилукского района могут взять слово для выступления в любое время. </w:t>
      </w:r>
    </w:p>
    <w:p w14:paraId="5771C56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9. Депутат имеет право выступать по любым вопросам повестки дня. Не допускается более двух выступлений по одному и тому же вопросу. Никто не вправе выступать без разрешения председательствующего. Депутат, нарушивший эту норму, может быть лишён слова.</w:t>
      </w:r>
    </w:p>
    <w:p w14:paraId="2031E86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от обсуждаемого вопроса. Председательствующий обязан предупредить о недопустимости этого и после повторного предупреждения лишить депутата слова.</w:t>
      </w:r>
    </w:p>
    <w:p w14:paraId="4909EE2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11. После прекращения прений докладчик и содокладчик вправе выступить с заключительным словом в пределах 5 минут.</w:t>
      </w:r>
    </w:p>
    <w:p w14:paraId="5FFE666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12. На заседании Совета народных депутатов депутат вправе:</w:t>
      </w:r>
    </w:p>
    <w:p w14:paraId="496FD28E"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задавать вопросы докладчику и содокладчику, выступать по мотивам голосования;</w:t>
      </w:r>
    </w:p>
    <w:p w14:paraId="5286722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требовать постановки своих предложений на голосование;</w:t>
      </w:r>
    </w:p>
    <w:p w14:paraId="6F7ADC3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настаивать на повторном подсчёте голосов, если в этом его поддерживает ещё хотя бы один депутат;</w:t>
      </w:r>
    </w:p>
    <w:p w14:paraId="3370C42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lastRenderedPageBreak/>
        <w:t>-</w:t>
      </w:r>
      <w:r w:rsidRPr="002B772B">
        <w:rPr>
          <w:rFonts w:ascii="Arial" w:hAnsi="Arial" w:cs="Arial"/>
          <w:sz w:val="24"/>
          <w:szCs w:val="24"/>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14:paraId="24DF334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вносить предложения о заслушивании на заседании Совета народных депутатов отчета или информации должностных лиц органов местного самоуправления городского поселения – город Семилуки;</w:t>
      </w:r>
    </w:p>
    <w:p w14:paraId="37DC0EC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ставить вопрос о необходимости разработки нового проекта решения Совета народных депутатов;</w:t>
      </w:r>
    </w:p>
    <w:p w14:paraId="0FF74750"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обращения, имеющие общественное значение (в рамках вопросов повестки дня «Разное»);</w:t>
      </w:r>
    </w:p>
    <w:p w14:paraId="3E6689D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пользоваться другими правами, предоставленными ему законодательством Российской Федерации и настоящим Регламентом.</w:t>
      </w:r>
    </w:p>
    <w:p w14:paraId="2E62CA14" w14:textId="77777777" w:rsidR="00B97FDF" w:rsidRPr="002B772B" w:rsidRDefault="00B97FDF">
      <w:pPr>
        <w:spacing w:after="0" w:line="240" w:lineRule="auto"/>
        <w:contextualSpacing/>
        <w:jc w:val="both"/>
        <w:rPr>
          <w:rFonts w:ascii="Arial" w:hAnsi="Arial" w:cs="Arial"/>
          <w:sz w:val="24"/>
          <w:szCs w:val="24"/>
        </w:rPr>
      </w:pPr>
    </w:p>
    <w:p w14:paraId="0B5C2B3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31. Протокол заседания Совета народных депутатов </w:t>
      </w:r>
    </w:p>
    <w:p w14:paraId="3CA429BC" w14:textId="77777777" w:rsidR="00B97FDF" w:rsidRPr="002B772B" w:rsidRDefault="00B97FDF">
      <w:pPr>
        <w:spacing w:after="0" w:line="240" w:lineRule="auto"/>
        <w:ind w:firstLine="708"/>
        <w:contextualSpacing/>
        <w:jc w:val="both"/>
        <w:rPr>
          <w:rFonts w:ascii="Arial" w:hAnsi="Arial" w:cs="Arial"/>
          <w:b/>
          <w:sz w:val="24"/>
          <w:szCs w:val="24"/>
        </w:rPr>
      </w:pPr>
    </w:p>
    <w:p w14:paraId="356BA3B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На каждом заседании Совета народных депутатов ведётся протокол.</w:t>
      </w:r>
    </w:p>
    <w:p w14:paraId="1FB600D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протоколе заседания, оформляемом на бумажном носителе, указываются:</w:t>
      </w:r>
    </w:p>
    <w:p w14:paraId="79D6864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наименование Совета народных депутатов, порядковый номер заседания, дата и место его проведения, число депутатов, установленное для Совета народных депутатов, и число депутатов, присутствующих на заседании, а также список присутствующих на заседании лиц, не являющихся депутатами;</w:t>
      </w:r>
    </w:p>
    <w:p w14:paraId="7E2FD01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вопросы повестки дня и фамилии докладчиков;</w:t>
      </w:r>
    </w:p>
    <w:p w14:paraId="2CD46A2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лица, выступившие на заседании с изложением краткого содержания выступления каждого;</w:t>
      </w:r>
    </w:p>
    <w:p w14:paraId="587FA12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принятые Советом народных депутатов решения, результаты голосования по ним.</w:t>
      </w:r>
    </w:p>
    <w:p w14:paraId="48EABFD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Протоколы заседаний Совета народных депутатов, решения и другие документы формируются в дела в соответствии с утверждённой </w:t>
      </w:r>
      <w:r w:rsidRPr="002B772B">
        <w:rPr>
          <w:rFonts w:ascii="Arial" w:eastAsia="SimSun" w:hAnsi="Arial" w:cs="Arial"/>
          <w:color w:val="000000"/>
          <w:sz w:val="24"/>
          <w:szCs w:val="24"/>
        </w:rPr>
        <w:t>Советом народных депутатов</w:t>
      </w:r>
      <w:r w:rsidRPr="002B772B">
        <w:rPr>
          <w:rFonts w:ascii="Arial" w:hAnsi="Arial" w:cs="Arial"/>
          <w:sz w:val="24"/>
          <w:szCs w:val="24"/>
        </w:rPr>
        <w:t xml:space="preserve"> городского поселения – город Семилуки номенклатурой дел.</w:t>
      </w:r>
    </w:p>
    <w:p w14:paraId="3BDCC18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Протокол подписывается председательствующим на заседании Совета народных депутатов не позднее 10 дней после его проведения.</w:t>
      </w:r>
    </w:p>
    <w:p w14:paraId="76DFFAF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Подлинные экземпляры протоколов находятся в Совете народных депутатов городского поселения – город Семилуки, а затем в установленном порядке передаются в архив на постоянное хранение.</w:t>
      </w:r>
    </w:p>
    <w:p w14:paraId="2CF120A3" w14:textId="77777777" w:rsidR="00B97FDF" w:rsidRPr="002B772B" w:rsidRDefault="00B97FDF">
      <w:pPr>
        <w:spacing w:after="0" w:line="240" w:lineRule="auto"/>
        <w:ind w:firstLine="708"/>
        <w:contextualSpacing/>
        <w:jc w:val="both"/>
        <w:rPr>
          <w:rFonts w:ascii="Arial" w:hAnsi="Arial" w:cs="Arial"/>
          <w:b/>
          <w:sz w:val="24"/>
          <w:szCs w:val="24"/>
        </w:rPr>
      </w:pPr>
    </w:p>
    <w:p w14:paraId="7405FFD4"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7. Порядок голосования</w:t>
      </w:r>
    </w:p>
    <w:p w14:paraId="18586CB0" w14:textId="77777777" w:rsidR="00B97FDF" w:rsidRPr="002B772B" w:rsidRDefault="00B97FDF">
      <w:pPr>
        <w:spacing w:after="0" w:line="240" w:lineRule="auto"/>
        <w:contextualSpacing/>
        <w:jc w:val="both"/>
        <w:rPr>
          <w:rFonts w:ascii="Arial" w:hAnsi="Arial" w:cs="Arial"/>
          <w:b/>
          <w:sz w:val="24"/>
          <w:szCs w:val="24"/>
        </w:rPr>
      </w:pPr>
    </w:p>
    <w:p w14:paraId="7CB9EC4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32. Варианты голосования на заседании Совета народных депутатов</w:t>
      </w:r>
    </w:p>
    <w:p w14:paraId="25EAEFC7" w14:textId="77777777" w:rsidR="00B97FDF" w:rsidRPr="002B772B" w:rsidRDefault="00B97FDF">
      <w:pPr>
        <w:spacing w:after="0" w:line="240" w:lineRule="auto"/>
        <w:ind w:firstLine="708"/>
        <w:contextualSpacing/>
        <w:jc w:val="both"/>
        <w:rPr>
          <w:rFonts w:ascii="Arial" w:hAnsi="Arial" w:cs="Arial"/>
          <w:b/>
          <w:sz w:val="24"/>
          <w:szCs w:val="24"/>
        </w:rPr>
      </w:pPr>
    </w:p>
    <w:p w14:paraId="492B64D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 депутатов,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14:paraId="36F38CA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14:paraId="47B91F4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2. Голосование может быть количественным, рейтинговым, альтернативным.</w:t>
      </w:r>
    </w:p>
    <w:p w14:paraId="5FAD04E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Количественное голосование представляет собой выбор варианта ответа: «за», «против» или «воздержался». Подсчёт голосов и предъявление результатов голосования производятся по каждому голосованию.</w:t>
      </w:r>
    </w:p>
    <w:p w14:paraId="202E18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14:paraId="1C2E2270" w14:textId="3A5A1B4B" w:rsidR="00B97FDF" w:rsidRPr="002B772B" w:rsidRDefault="009C5897">
      <w:pPr>
        <w:spacing w:after="0" w:line="240" w:lineRule="auto"/>
        <w:ind w:firstLine="708"/>
        <w:contextualSpacing/>
        <w:jc w:val="both"/>
        <w:rPr>
          <w:rFonts w:ascii="Arial" w:hAnsi="Arial" w:cs="Arial"/>
          <w:color w:val="FF0000"/>
          <w:sz w:val="24"/>
          <w:szCs w:val="24"/>
        </w:rPr>
      </w:pPr>
      <w:r w:rsidRPr="002B772B">
        <w:rPr>
          <w:rFonts w:ascii="Arial" w:hAnsi="Arial" w:cs="Arial"/>
          <w:sz w:val="24"/>
          <w:szCs w:val="24"/>
        </w:rPr>
        <w:t>5. Альтернативное голосование представляет собой голосование только за один из вариантов вопроса, поставленного на голосование</w:t>
      </w:r>
      <w:r w:rsidR="00756C9A" w:rsidRPr="002B772B">
        <w:rPr>
          <w:rFonts w:ascii="Arial" w:hAnsi="Arial" w:cs="Arial"/>
          <w:sz w:val="24"/>
          <w:szCs w:val="24"/>
        </w:rPr>
        <w:t xml:space="preserve"> </w:t>
      </w:r>
      <w:r w:rsidR="00756C9A" w:rsidRPr="00875754">
        <w:rPr>
          <w:rFonts w:ascii="Arial" w:hAnsi="Arial" w:cs="Arial"/>
          <w:sz w:val="24"/>
          <w:szCs w:val="24"/>
        </w:rPr>
        <w:t>(только «за»)</w:t>
      </w:r>
      <w:r w:rsidRPr="00875754">
        <w:rPr>
          <w:rFonts w:ascii="Arial" w:hAnsi="Arial" w:cs="Arial"/>
          <w:sz w:val="24"/>
          <w:szCs w:val="24"/>
        </w:rPr>
        <w:t xml:space="preserve">. </w:t>
      </w:r>
      <w:r w:rsidRPr="002B772B">
        <w:rPr>
          <w:rFonts w:ascii="Arial" w:hAnsi="Arial" w:cs="Arial"/>
          <w:sz w:val="24"/>
          <w:szCs w:val="24"/>
        </w:rPr>
        <w:t>Подсчёт голосов производится одновременно по всем вариантам вопроса, поставленного на голосование</w:t>
      </w:r>
      <w:r w:rsidR="009C059C" w:rsidRPr="002B772B">
        <w:rPr>
          <w:rFonts w:ascii="Arial" w:hAnsi="Arial" w:cs="Arial"/>
          <w:sz w:val="24"/>
          <w:szCs w:val="24"/>
        </w:rPr>
        <w:t xml:space="preserve"> </w:t>
      </w:r>
    </w:p>
    <w:p w14:paraId="6696A5F7" w14:textId="77777777" w:rsidR="00B97FDF" w:rsidRPr="002B772B" w:rsidRDefault="00B97FDF">
      <w:pPr>
        <w:spacing w:after="0" w:line="240" w:lineRule="auto"/>
        <w:contextualSpacing/>
        <w:jc w:val="both"/>
        <w:rPr>
          <w:rFonts w:ascii="Arial" w:hAnsi="Arial" w:cs="Arial"/>
          <w:color w:val="FF0000"/>
          <w:sz w:val="24"/>
          <w:szCs w:val="24"/>
        </w:rPr>
      </w:pPr>
    </w:p>
    <w:p w14:paraId="508AC8A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33. Осуществление депутатом Совета народных депутатов права на голосование</w:t>
      </w:r>
    </w:p>
    <w:p w14:paraId="36D2982A" w14:textId="77777777" w:rsidR="00B97FDF" w:rsidRPr="002B772B" w:rsidRDefault="00B97FDF">
      <w:pPr>
        <w:spacing w:after="0" w:line="240" w:lineRule="auto"/>
        <w:ind w:firstLine="708"/>
        <w:contextualSpacing/>
        <w:jc w:val="both"/>
        <w:rPr>
          <w:rFonts w:ascii="Arial" w:hAnsi="Arial" w:cs="Arial"/>
          <w:sz w:val="24"/>
          <w:szCs w:val="24"/>
        </w:rPr>
      </w:pPr>
    </w:p>
    <w:p w14:paraId="473A297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При голосовании по каждому вопросу депутат Совета народных депутатов имеет один голос и подаёт его за принятие решения или против него либо воздерживается от принятия решения. Право на голосование депутат Совета народных депутатов осуществляет лично.</w:t>
      </w:r>
    </w:p>
    <w:p w14:paraId="789CEE18" w14:textId="77777777" w:rsidR="00B97FDF" w:rsidRPr="002B772B" w:rsidRDefault="009C5897">
      <w:pPr>
        <w:autoSpaceDE w:val="0"/>
        <w:autoSpaceDN w:val="0"/>
        <w:adjustRightInd w:val="0"/>
        <w:spacing w:after="0" w:line="240" w:lineRule="auto"/>
        <w:ind w:firstLineChars="235" w:firstLine="564"/>
        <w:jc w:val="both"/>
        <w:rPr>
          <w:rFonts w:ascii="Arial" w:hAnsi="Arial" w:cs="Arial"/>
          <w:sz w:val="24"/>
          <w:szCs w:val="24"/>
        </w:rPr>
      </w:pPr>
      <w:r w:rsidRPr="002B772B">
        <w:rPr>
          <w:rFonts w:ascii="Arial" w:hAnsi="Arial" w:cs="Arial"/>
          <w:sz w:val="24"/>
          <w:szCs w:val="24"/>
        </w:rPr>
        <w:t>Голосование осуществляется поднятием удостоверений депутата (или путем поднятия рук), бюллетенями и в порядке поименного опроса.</w:t>
      </w:r>
    </w:p>
    <w:p w14:paraId="45F3A4C6"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 xml:space="preserve">Депутат обязан лично осуществлять своё право на голосование. При голосовании по одному вопросу каждый депутат Совета народных депутатов имеет один голос и подаёт "за" предложение, "против" него, либо воздерживается. </w:t>
      </w:r>
    </w:p>
    <w:p w14:paraId="01C79352"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Депутат, который отсутствовал во время голосования, не вправе подать свой голос позже, а также делегировать право голосования иным депутатам.</w:t>
      </w:r>
    </w:p>
    <w:p w14:paraId="4D0DCD32" w14:textId="77777777" w:rsidR="00B97FDF" w:rsidRPr="002B772B" w:rsidRDefault="00B97FDF">
      <w:pPr>
        <w:spacing w:after="0" w:line="240" w:lineRule="auto"/>
        <w:ind w:firstLine="708"/>
        <w:contextualSpacing/>
        <w:jc w:val="both"/>
        <w:rPr>
          <w:rFonts w:ascii="Arial" w:hAnsi="Arial" w:cs="Arial"/>
          <w:sz w:val="24"/>
          <w:szCs w:val="24"/>
        </w:rPr>
      </w:pPr>
    </w:p>
    <w:p w14:paraId="6BD2581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34. Голосование в два тура</w:t>
      </w:r>
    </w:p>
    <w:p w14:paraId="14CFEFC9" w14:textId="77777777" w:rsidR="00B97FDF" w:rsidRPr="002B772B" w:rsidRDefault="00B97FDF">
      <w:pPr>
        <w:spacing w:after="0" w:line="240" w:lineRule="auto"/>
        <w:ind w:firstLine="708"/>
        <w:contextualSpacing/>
        <w:jc w:val="both"/>
        <w:rPr>
          <w:rFonts w:ascii="Arial" w:hAnsi="Arial" w:cs="Arial"/>
          <w:sz w:val="24"/>
          <w:szCs w:val="24"/>
        </w:rPr>
      </w:pPr>
    </w:p>
    <w:p w14:paraId="33985D2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случае выдвижения нескольких кандидатур или предложения более двух вариантов решения, рассматриваемого Советом народных депутатов вопроса голосование может быть проведено в два тура по решению Совета народных депутатов.</w:t>
      </w:r>
    </w:p>
    <w:p w14:paraId="629B6E6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первом туре может допускаться голосование каждого депутата Совета народных депутатов за любое количество выдвинутых кандидатур или предложенных вариантов решения рассматриваемого вопроса.</w:t>
      </w:r>
    </w:p>
    <w:p w14:paraId="249F71D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Второй тур голосования проводится по двум кандидатурам или двум вариантам решения, получившим наибольшее число голосов в первом туре.</w:t>
      </w:r>
    </w:p>
    <w:p w14:paraId="4CA8B0C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14:paraId="72E3CB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Если во втором туре голосования ни одна из кандидатур или ни один из вариантов решения не набрали требуемого числа голосов, данный вопрос снимается с рассмотрения.</w:t>
      </w:r>
    </w:p>
    <w:p w14:paraId="2C47CD5F" w14:textId="342CF217" w:rsidR="00B97FDF" w:rsidRDefault="00B97FDF">
      <w:pPr>
        <w:spacing w:after="0" w:line="240" w:lineRule="auto"/>
        <w:contextualSpacing/>
        <w:jc w:val="both"/>
        <w:rPr>
          <w:rFonts w:ascii="Arial" w:hAnsi="Arial" w:cs="Arial"/>
          <w:sz w:val="24"/>
          <w:szCs w:val="24"/>
        </w:rPr>
      </w:pPr>
    </w:p>
    <w:p w14:paraId="3B50208A" w14:textId="0BFD3337" w:rsidR="000D685E" w:rsidRDefault="000D685E">
      <w:pPr>
        <w:spacing w:after="0" w:line="240" w:lineRule="auto"/>
        <w:contextualSpacing/>
        <w:jc w:val="both"/>
        <w:rPr>
          <w:rFonts w:ascii="Arial" w:hAnsi="Arial" w:cs="Arial"/>
          <w:sz w:val="24"/>
          <w:szCs w:val="24"/>
        </w:rPr>
      </w:pPr>
    </w:p>
    <w:p w14:paraId="0BA279BC" w14:textId="77777777" w:rsidR="000D685E" w:rsidRPr="002B772B" w:rsidRDefault="000D685E">
      <w:pPr>
        <w:spacing w:after="0" w:line="240" w:lineRule="auto"/>
        <w:contextualSpacing/>
        <w:jc w:val="both"/>
        <w:rPr>
          <w:rFonts w:ascii="Arial" w:hAnsi="Arial" w:cs="Arial"/>
          <w:sz w:val="24"/>
          <w:szCs w:val="24"/>
        </w:rPr>
      </w:pPr>
    </w:p>
    <w:p w14:paraId="2B8E349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35. Порядок проведения открытого голосования</w:t>
      </w:r>
    </w:p>
    <w:p w14:paraId="1CE68374" w14:textId="77777777" w:rsidR="00B97FDF" w:rsidRPr="002B772B" w:rsidRDefault="00B97FDF">
      <w:pPr>
        <w:spacing w:after="0" w:line="240" w:lineRule="auto"/>
        <w:ind w:firstLine="708"/>
        <w:contextualSpacing/>
        <w:jc w:val="both"/>
        <w:rPr>
          <w:rFonts w:ascii="Arial" w:hAnsi="Arial" w:cs="Arial"/>
          <w:b/>
          <w:sz w:val="24"/>
          <w:szCs w:val="24"/>
        </w:rPr>
      </w:pPr>
    </w:p>
    <w:p w14:paraId="5B151EF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При проведении открытого голосования подсчёт голосов поручается Счётной комиссии Совета народных депутатов городского поселения – город Семилуки (далее - Счётная комиссия), которая избирается Советом народных депутатом.</w:t>
      </w:r>
    </w:p>
    <w:p w14:paraId="58A7778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Перед началом открытого голосования председательствующий на заседании Совета народных депутатов сообщает о вопросах,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14:paraId="154DA6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После объявления председательствующим на заседании Совет народных депутатов о начале голосования никто не вправе прервать голосование.</w:t>
      </w:r>
    </w:p>
    <w:p w14:paraId="3505BF6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При отсутствии кворума, необходимого для проведения голосования, председательствующий переносит голосование на следующее заседание Совета народных депутатов.</w:t>
      </w:r>
    </w:p>
    <w:p w14:paraId="79263035" w14:textId="77777777" w:rsidR="00B97FDF" w:rsidRPr="002B772B" w:rsidRDefault="00B97FDF">
      <w:pPr>
        <w:spacing w:after="0" w:line="240" w:lineRule="auto"/>
        <w:contextualSpacing/>
        <w:jc w:val="both"/>
        <w:rPr>
          <w:rFonts w:ascii="Arial" w:hAnsi="Arial" w:cs="Arial"/>
          <w:sz w:val="24"/>
          <w:szCs w:val="24"/>
        </w:rPr>
      </w:pPr>
    </w:p>
    <w:p w14:paraId="751139E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36. Порядок проведения тайного голосования</w:t>
      </w:r>
    </w:p>
    <w:p w14:paraId="691A5408" w14:textId="77777777" w:rsidR="00B97FDF" w:rsidRPr="002B772B" w:rsidRDefault="00B97FDF">
      <w:pPr>
        <w:spacing w:after="0" w:line="240" w:lineRule="auto"/>
        <w:ind w:firstLine="708"/>
        <w:contextualSpacing/>
        <w:jc w:val="both"/>
        <w:rPr>
          <w:rFonts w:ascii="Arial" w:hAnsi="Arial" w:cs="Arial"/>
          <w:sz w:val="24"/>
          <w:szCs w:val="24"/>
        </w:rPr>
      </w:pPr>
    </w:p>
    <w:p w14:paraId="598CBBE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Тайное голосование проводится с использованием бюллетеней.</w:t>
      </w:r>
    </w:p>
    <w:p w14:paraId="6364F3C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Счётную комиссию либо поручает проведение тайного голосования и определение его результата ранее избранной на данном заседании Совета народных депутатов Счётной комиссии. Депутаты Совета народных депутатов, выдвинутые в состав избираемых органов, на период голосования по их кандидатурам приостанавливают свою деятельность в Счётной комиссии.</w:t>
      </w:r>
    </w:p>
    <w:p w14:paraId="2A1EB59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Счётная комиссия избирает из своего состава председателя и секретаря Счётной комиссии. Решения Счётной комиссии принимаются большинством голосов её членов.</w:t>
      </w:r>
    </w:p>
    <w:p w14:paraId="4E3FCA6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Бюллетени для тайного голосования изготавливаются под контролем Счётной комиссии по предложенной ею и утверждённой решением Совета народных депутатов форме в количестве, соответствующем числу избранных депутатов Совета народных депутатов, и содержат необходимую информацию. Оставшиеся у Счётной комиссии бюллетени после завершения их выдачи уничтожаются председателем Счётной комиссии в присутствии её членов. </w:t>
      </w:r>
    </w:p>
    <w:p w14:paraId="78B44A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Время и место голосования, порядок его проведения устанавливаются Советом народных депутатов по рекомендации Счётной комиссии в соответствии с настоящим Регламентом и объявляются председателем Счётной комиссии. </w:t>
      </w:r>
    </w:p>
    <w:p w14:paraId="7B06E69A" w14:textId="77777777" w:rsidR="00B97FDF" w:rsidRPr="002B772B" w:rsidRDefault="00B97FDF">
      <w:pPr>
        <w:spacing w:after="0" w:line="240" w:lineRule="auto"/>
        <w:contextualSpacing/>
        <w:jc w:val="both"/>
        <w:rPr>
          <w:rFonts w:ascii="Arial" w:hAnsi="Arial" w:cs="Arial"/>
          <w:sz w:val="24"/>
          <w:szCs w:val="24"/>
        </w:rPr>
      </w:pPr>
    </w:p>
    <w:p w14:paraId="1D6C420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37. Бюллетени для тайного голосования</w:t>
      </w:r>
    </w:p>
    <w:p w14:paraId="1A80DE79" w14:textId="77777777" w:rsidR="00B97FDF" w:rsidRPr="002B772B" w:rsidRDefault="00B97FDF">
      <w:pPr>
        <w:spacing w:after="0" w:line="240" w:lineRule="auto"/>
        <w:ind w:firstLine="708"/>
        <w:contextualSpacing/>
        <w:jc w:val="both"/>
        <w:rPr>
          <w:rFonts w:ascii="Arial" w:hAnsi="Arial" w:cs="Arial"/>
          <w:sz w:val="24"/>
          <w:szCs w:val="24"/>
        </w:rPr>
      </w:pPr>
    </w:p>
    <w:p w14:paraId="3A8DFE1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Каждому депутату Совета народных депутатов выдаётся один бюллетень по выборам избираемого органа или лица либо по проекту решения, рассматриваемому на заседании Совета народных депутатов.</w:t>
      </w:r>
    </w:p>
    <w:p w14:paraId="64E36B4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Бюллетени для тайного голосования выдаются депутатам Совета народных депутатов Счётной комиссией в соответствии со списком депутатов Совета народных депутатов по предъявлении ими удостоверения депутата Совета </w:t>
      </w:r>
      <w:r w:rsidRPr="002B772B">
        <w:rPr>
          <w:rFonts w:ascii="Arial" w:hAnsi="Arial" w:cs="Arial"/>
          <w:sz w:val="24"/>
          <w:szCs w:val="24"/>
        </w:rPr>
        <w:lastRenderedPageBreak/>
        <w:t>народных депутатов. При получении бюллетеня депутат Совета народных депутатов расписывается против своей фамилии в указанном списке.</w:t>
      </w:r>
    </w:p>
    <w:p w14:paraId="187692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Бюллетень для тайного голосования опускается в специальный ящик, опечатанный Счётной комиссией.</w:t>
      </w:r>
    </w:p>
    <w:p w14:paraId="272008E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Счётная комиссия обязана создать условия депутатам Совета народных депутатов для тайной подачи голосов.</w:t>
      </w:r>
    </w:p>
    <w:p w14:paraId="387B92E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Недействительными при подсчёте голосов депутатов Совета народных депутатов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 Дополнения, внесённые в бюллетень, при подсчёте голосов не учитываются.</w:t>
      </w:r>
    </w:p>
    <w:p w14:paraId="62DD8FA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О результатах тайного голосования Счётная комиссия составляет протокол, который подписывается всеми её членами. Доклад Счётной комиссии о результатах тайного голосования Совет народных депутатов принимает к сведению.</w:t>
      </w:r>
    </w:p>
    <w:p w14:paraId="1147982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На основании принятого Советом народных депутатов к сведению доклада Счётной комиссии о результатах тайного голосования председательствующий на заседании Совета народных депутатов объявляет, какое решение принято («за» - положительное, или «против» -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14:paraId="2DFE1655" w14:textId="77777777" w:rsidR="00B97FDF" w:rsidRPr="002B772B" w:rsidRDefault="00B97FDF">
      <w:pPr>
        <w:spacing w:after="0" w:line="240" w:lineRule="auto"/>
        <w:contextualSpacing/>
        <w:jc w:val="both"/>
        <w:rPr>
          <w:rFonts w:ascii="Arial" w:hAnsi="Arial" w:cs="Arial"/>
          <w:sz w:val="24"/>
          <w:szCs w:val="24"/>
        </w:rPr>
      </w:pPr>
    </w:p>
    <w:p w14:paraId="2CC0F67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38. Порядок проведения поименного голосования</w:t>
      </w:r>
    </w:p>
    <w:p w14:paraId="55D60D29" w14:textId="77777777" w:rsidR="00B97FDF" w:rsidRPr="002B772B" w:rsidRDefault="00B97FDF">
      <w:pPr>
        <w:spacing w:after="0" w:line="240" w:lineRule="auto"/>
        <w:ind w:firstLine="708"/>
        <w:contextualSpacing/>
        <w:jc w:val="both"/>
        <w:rPr>
          <w:rFonts w:ascii="Arial" w:hAnsi="Arial" w:cs="Arial"/>
          <w:sz w:val="24"/>
          <w:szCs w:val="24"/>
        </w:rPr>
      </w:pPr>
    </w:p>
    <w:p w14:paraId="14975CB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Поименное голосование проводится по решению Совета народных депутатов, принимаемому большинством голосов от числа присутствующих на заседании депутатов Совета народных депутатов и осуществляется путём опроса депутатов.</w:t>
      </w:r>
    </w:p>
    <w:p w14:paraId="55C13AA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Для проведения поименного голосования и определения его результатов Совет народных депутатов избирает Счётную комиссию либо поручает проведение поименного голосования и определения его результатов ранее избранной на данном заседании Совета народных депутатов Счётной комиссии.</w:t>
      </w:r>
    </w:p>
    <w:p w14:paraId="492E10F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Результаты поименного голосования помещаются в стенографическом отчёте заседания Совета народных депутатов и могут быть опубликованы в средствах массовой информации.</w:t>
      </w:r>
    </w:p>
    <w:p w14:paraId="767C3C07" w14:textId="77777777" w:rsidR="00B97FDF" w:rsidRPr="002B772B" w:rsidRDefault="00B97FDF">
      <w:pPr>
        <w:spacing w:after="0" w:line="240" w:lineRule="auto"/>
        <w:contextualSpacing/>
        <w:jc w:val="both"/>
        <w:rPr>
          <w:rFonts w:ascii="Arial" w:hAnsi="Arial" w:cs="Arial"/>
          <w:sz w:val="24"/>
          <w:szCs w:val="24"/>
        </w:rPr>
      </w:pPr>
    </w:p>
    <w:p w14:paraId="40765AC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39. Преимущества в выборе способа голосования</w:t>
      </w:r>
    </w:p>
    <w:p w14:paraId="108E9078" w14:textId="77777777" w:rsidR="00B97FDF" w:rsidRPr="002B772B" w:rsidRDefault="00B97FDF">
      <w:pPr>
        <w:spacing w:after="0" w:line="240" w:lineRule="auto"/>
        <w:ind w:firstLine="708"/>
        <w:contextualSpacing/>
        <w:jc w:val="both"/>
        <w:rPr>
          <w:rFonts w:ascii="Arial" w:hAnsi="Arial" w:cs="Arial"/>
          <w:sz w:val="24"/>
          <w:szCs w:val="24"/>
        </w:rPr>
      </w:pPr>
    </w:p>
    <w:p w14:paraId="2D9DC5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В случае если на заседании Совета народных депутатов приняты как решение о проведении поименного, так и решение о проведении тайного голосования, проводится тайное голосование. </w:t>
      </w:r>
    </w:p>
    <w:p w14:paraId="56E5DE9E" w14:textId="77777777" w:rsidR="00B97FDF" w:rsidRPr="002B772B" w:rsidRDefault="00B97FDF">
      <w:pPr>
        <w:spacing w:after="0" w:line="240" w:lineRule="auto"/>
        <w:ind w:firstLine="708"/>
        <w:contextualSpacing/>
        <w:jc w:val="both"/>
        <w:rPr>
          <w:rFonts w:ascii="Arial" w:hAnsi="Arial" w:cs="Arial"/>
          <w:sz w:val="24"/>
          <w:szCs w:val="24"/>
        </w:rPr>
      </w:pPr>
    </w:p>
    <w:p w14:paraId="05E8D086" w14:textId="77777777" w:rsidR="00B97FDF" w:rsidRPr="002B772B" w:rsidRDefault="009C5897">
      <w:pPr>
        <w:pStyle w:val="af"/>
        <w:shd w:val="clear" w:color="auto" w:fill="FFFFFF"/>
        <w:spacing w:beforeAutospacing="0" w:afterAutospacing="0"/>
        <w:ind w:firstLine="700"/>
        <w:jc w:val="both"/>
        <w:rPr>
          <w:rFonts w:ascii="Arial" w:hAnsi="Arial" w:cs="Arial"/>
          <w:b/>
          <w:bCs/>
          <w:color w:val="000000"/>
          <w:shd w:val="clear" w:color="auto" w:fill="FFFFFF"/>
          <w:lang w:val="ru-RU"/>
        </w:rPr>
      </w:pPr>
      <w:r w:rsidRPr="002B772B">
        <w:rPr>
          <w:rFonts w:ascii="Arial" w:hAnsi="Arial" w:cs="Arial"/>
          <w:b/>
          <w:bCs/>
          <w:color w:val="000000"/>
          <w:shd w:val="clear" w:color="auto" w:fill="FFFFFF"/>
          <w:lang w:val="ru-RU"/>
        </w:rPr>
        <w:t>Статья 40.</w:t>
      </w:r>
      <w:r w:rsidRPr="002B772B">
        <w:rPr>
          <w:rFonts w:ascii="Arial" w:hAnsi="Arial" w:cs="Arial"/>
          <w:b/>
          <w:bCs/>
          <w:color w:val="000000"/>
          <w:shd w:val="clear" w:color="auto" w:fill="FFFFFF"/>
        </w:rPr>
        <w:t> </w:t>
      </w:r>
      <w:r w:rsidRPr="002B772B">
        <w:rPr>
          <w:rFonts w:ascii="Arial" w:hAnsi="Arial" w:cs="Arial"/>
          <w:b/>
          <w:bCs/>
          <w:color w:val="000000"/>
          <w:shd w:val="clear" w:color="auto" w:fill="FFFFFF"/>
          <w:lang w:val="ru-RU"/>
        </w:rPr>
        <w:t>Основные понятия, используемые для определения результатов</w:t>
      </w:r>
      <w:r w:rsidRPr="002B772B">
        <w:rPr>
          <w:rFonts w:ascii="Arial" w:hAnsi="Arial" w:cs="Arial"/>
          <w:b/>
          <w:bCs/>
          <w:color w:val="000000"/>
          <w:shd w:val="clear" w:color="auto" w:fill="FFFFFF"/>
        </w:rPr>
        <w:t> </w:t>
      </w:r>
      <w:r w:rsidRPr="002B772B">
        <w:rPr>
          <w:rFonts w:ascii="Arial" w:hAnsi="Arial" w:cs="Arial"/>
          <w:b/>
          <w:bCs/>
          <w:color w:val="000000"/>
          <w:shd w:val="clear" w:color="auto" w:fill="FFFFFF"/>
          <w:lang w:val="ru-RU"/>
        </w:rPr>
        <w:t>голосования</w:t>
      </w:r>
    </w:p>
    <w:p w14:paraId="1BA59157" w14:textId="77777777" w:rsidR="00B97FDF" w:rsidRPr="002B772B" w:rsidRDefault="00B97FDF">
      <w:pPr>
        <w:pStyle w:val="af"/>
        <w:shd w:val="clear" w:color="auto" w:fill="FFFFFF"/>
        <w:spacing w:beforeAutospacing="0" w:afterAutospacing="0"/>
        <w:ind w:firstLine="700"/>
        <w:jc w:val="both"/>
        <w:rPr>
          <w:rFonts w:ascii="Arial" w:hAnsi="Arial" w:cs="Arial"/>
          <w:b/>
          <w:bCs/>
          <w:color w:val="000000"/>
          <w:shd w:val="clear" w:color="auto" w:fill="FFFFFF"/>
          <w:lang w:val="ru-RU"/>
        </w:rPr>
      </w:pPr>
    </w:p>
    <w:p w14:paraId="1FD3DB8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В настоящем Регламенте применяются следующие понятия,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используемые для определения результатов голосования:</w:t>
      </w:r>
    </w:p>
    <w:p w14:paraId="620ABE5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под установленным числом депутатов понимается общая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 xml:space="preserve">численность Совета народных депутатов, предусмотренная Уставом </w:t>
      </w:r>
      <w:r w:rsidRPr="002B772B">
        <w:rPr>
          <w:rFonts w:ascii="Arial" w:hAnsi="Arial" w:cs="Arial"/>
          <w:lang w:val="ru-RU"/>
        </w:rPr>
        <w:t xml:space="preserve">городского поселения – город </w:t>
      </w:r>
      <w:r w:rsidRPr="00875754">
        <w:rPr>
          <w:rFonts w:ascii="Arial" w:hAnsi="Arial" w:cs="Arial"/>
          <w:lang w:val="ru-RU"/>
        </w:rPr>
        <w:t>Семилуки</w:t>
      </w:r>
      <w:r w:rsidRPr="00875754">
        <w:rPr>
          <w:rFonts w:ascii="Arial" w:hAnsi="Arial" w:cs="Arial"/>
          <w:color w:val="000000"/>
          <w:shd w:val="clear" w:color="auto" w:fill="FFFFFF"/>
          <w:lang w:val="ru-RU"/>
        </w:rPr>
        <w:t xml:space="preserve"> - 15 депутатов</w:t>
      </w:r>
      <w:r w:rsidRPr="002B772B">
        <w:rPr>
          <w:rFonts w:ascii="Arial" w:hAnsi="Arial" w:cs="Arial"/>
          <w:color w:val="000000"/>
          <w:shd w:val="clear" w:color="auto" w:fill="FFFFFF"/>
          <w:lang w:val="ru-RU"/>
        </w:rPr>
        <w:t>;</w:t>
      </w:r>
    </w:p>
    <w:p w14:paraId="7A924FDE"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lastRenderedPageBreak/>
        <w:t>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число избранных депутатов в Совет народных депутатов – число</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 xml:space="preserve">депутатов, избранных в Совет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shd w:val="clear" w:color="auto" w:fill="FFFFFF"/>
          <w:lang w:val="ru-RU"/>
        </w:rPr>
        <w:t xml:space="preserve">, за исключением депутатов Совета </w:t>
      </w:r>
      <w:proofErr w:type="gramStart"/>
      <w:r w:rsidRPr="002B772B">
        <w:rPr>
          <w:rFonts w:ascii="Arial" w:hAnsi="Arial" w:cs="Arial"/>
          <w:color w:val="000000"/>
          <w:shd w:val="clear" w:color="auto" w:fill="FFFFFF"/>
          <w:lang w:val="ru-RU"/>
        </w:rPr>
        <w:t>народных  депутатов</w:t>
      </w:r>
      <w:proofErr w:type="gramEnd"/>
      <w:r w:rsidRPr="002B772B">
        <w:rPr>
          <w:rFonts w:ascii="Arial" w:hAnsi="Arial" w:cs="Arial"/>
          <w:color w:val="000000"/>
          <w:shd w:val="clear" w:color="auto" w:fill="FFFFFF"/>
          <w:lang w:val="ru-RU"/>
        </w:rPr>
        <w:t>, полномочия которых</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прекращены</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досрочно 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установленном</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законодательством порядке;</w:t>
      </w:r>
    </w:p>
    <w:p w14:paraId="6145F4C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3) число присутствующих на заседании - число депутатов Совета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народных депутатов, зарегистрировавшихся во время последней перед голосованием регистрации;</w:t>
      </w:r>
    </w:p>
    <w:p w14:paraId="6B0BC0D6"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4) простое большинство голосов - число голосов, превышающее, 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зависимости от рассматриваемого вопроса, половину от:</w:t>
      </w:r>
    </w:p>
    <w:p w14:paraId="1B7E004C"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установленного числа депутатов Совета народных депутатов;</w:t>
      </w:r>
    </w:p>
    <w:p w14:paraId="66A0990C"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 числа избранных депутатов Совета народных депутатов;</w:t>
      </w:r>
    </w:p>
    <w:p w14:paraId="0658D602"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числа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депутатов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Совета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народных</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депутатов, присутствующих на заседании.</w:t>
      </w:r>
    </w:p>
    <w:p w14:paraId="3EED18B0" w14:textId="77777777" w:rsidR="00B97FDF" w:rsidRPr="002B772B" w:rsidRDefault="009C5897">
      <w:pPr>
        <w:pStyle w:val="af"/>
        <w:numPr>
          <w:ilvl w:val="0"/>
          <w:numId w:val="5"/>
        </w:numPr>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квалифицированное большинство голосов - число голосов,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составляющее</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2/3</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 установленного</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числа депутатов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Совета народных депутатов.</w:t>
      </w:r>
    </w:p>
    <w:p w14:paraId="667F0A0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rPr>
        <w:t> </w:t>
      </w:r>
    </w:p>
    <w:p w14:paraId="69060525" w14:textId="77777777" w:rsidR="00B97FDF" w:rsidRPr="002B772B" w:rsidRDefault="009C5897">
      <w:pPr>
        <w:pStyle w:val="af"/>
        <w:shd w:val="clear" w:color="auto" w:fill="FFFFFF"/>
        <w:spacing w:beforeAutospacing="0" w:afterAutospacing="0"/>
        <w:ind w:firstLine="700"/>
        <w:jc w:val="both"/>
        <w:rPr>
          <w:rFonts w:ascii="Arial" w:hAnsi="Arial" w:cs="Arial"/>
          <w:b/>
          <w:bCs/>
          <w:color w:val="000000"/>
          <w:shd w:val="clear" w:color="auto" w:fill="FFFFFF"/>
          <w:lang w:val="ru-RU"/>
        </w:rPr>
      </w:pPr>
      <w:r w:rsidRPr="002B772B">
        <w:rPr>
          <w:rFonts w:ascii="Arial" w:hAnsi="Arial" w:cs="Arial"/>
          <w:b/>
          <w:bCs/>
          <w:color w:val="000000"/>
          <w:shd w:val="clear" w:color="auto" w:fill="FFFFFF"/>
          <w:lang w:val="ru-RU"/>
        </w:rPr>
        <w:t>Статья 41. Количество голосов необходимое для принятия муниципальных правовых актов</w:t>
      </w:r>
    </w:p>
    <w:p w14:paraId="7EB8D6A8" w14:textId="77777777" w:rsidR="00B97FDF" w:rsidRPr="002B772B" w:rsidRDefault="00B97FDF">
      <w:pPr>
        <w:pStyle w:val="af"/>
        <w:shd w:val="clear" w:color="auto" w:fill="FFFFFF"/>
        <w:spacing w:beforeAutospacing="0" w:afterAutospacing="0"/>
        <w:ind w:firstLine="700"/>
        <w:jc w:val="both"/>
        <w:rPr>
          <w:rFonts w:ascii="Arial" w:hAnsi="Arial" w:cs="Arial"/>
          <w:b/>
          <w:bCs/>
          <w:color w:val="000000"/>
          <w:shd w:val="clear" w:color="auto" w:fill="FFFFFF"/>
          <w:lang w:val="ru-RU"/>
        </w:rPr>
      </w:pPr>
    </w:p>
    <w:p w14:paraId="71F4F173" w14:textId="77777777" w:rsidR="00B97FDF" w:rsidRPr="002B772B" w:rsidRDefault="009C5897">
      <w:pPr>
        <w:pStyle w:val="af"/>
        <w:numPr>
          <w:ilvl w:val="0"/>
          <w:numId w:val="6"/>
        </w:numPr>
        <w:spacing w:beforeAutospacing="0" w:afterAutospacing="0"/>
        <w:ind w:firstLine="540"/>
        <w:jc w:val="both"/>
        <w:rPr>
          <w:rFonts w:ascii="Arial" w:hAnsi="Arial" w:cs="Arial"/>
          <w:lang w:val="ru-RU"/>
        </w:rPr>
      </w:pPr>
      <w:r w:rsidRPr="002B772B">
        <w:rPr>
          <w:rFonts w:ascii="Arial" w:hAnsi="Arial" w:cs="Arial"/>
          <w:lang w:val="ru-RU"/>
        </w:rPr>
        <w:t xml:space="preserve">Устав городского поселения – город Семилуки, муниципальный правовой акт о внесении изменений и дополнений в устав городского поселения – город Семилуки принимаются </w:t>
      </w:r>
      <w:r w:rsidRPr="002B772B">
        <w:rPr>
          <w:rFonts w:ascii="Arial" w:hAnsi="Arial" w:cs="Arial"/>
          <w:color w:val="000000"/>
          <w:shd w:val="clear" w:color="auto" w:fill="FFFFFF"/>
          <w:lang w:val="ru-RU"/>
        </w:rPr>
        <w:t>на заседаниях Совета народных депутатов</w:t>
      </w:r>
      <w:r w:rsidRPr="002B772B">
        <w:rPr>
          <w:rFonts w:ascii="Arial" w:hAnsi="Arial" w:cs="Arial"/>
          <w:lang w:val="ru-RU"/>
        </w:rPr>
        <w:t xml:space="preserve"> большинством в две трети голосов от установленной численности депутатов Совета народных депутатов (</w:t>
      </w:r>
      <w:r w:rsidRPr="002B772B">
        <w:rPr>
          <w:rFonts w:ascii="Arial" w:hAnsi="Arial" w:cs="Arial"/>
          <w:color w:val="000000"/>
          <w:shd w:val="clear" w:color="auto" w:fill="FFFFFF"/>
          <w:lang w:val="ru-RU"/>
        </w:rPr>
        <w:t>квалифицированным большинством голосов).</w:t>
      </w:r>
    </w:p>
    <w:p w14:paraId="1CC77492" w14:textId="1BEF51F4"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lang w:val="ru-RU"/>
        </w:rPr>
        <w:t xml:space="preserve">2. Решения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 xml:space="preserve">, в том числе устанавливающие правила, обязательные для исполнения на территории </w:t>
      </w:r>
      <w:r w:rsidRPr="002B772B">
        <w:rPr>
          <w:rFonts w:ascii="Arial" w:hAnsi="Arial" w:cs="Arial"/>
          <w:lang w:val="ru-RU"/>
        </w:rPr>
        <w:t>городского поселения – город Семилуки</w:t>
      </w:r>
      <w:r w:rsidRPr="002B772B">
        <w:rPr>
          <w:rFonts w:ascii="Arial" w:hAnsi="Arial" w:cs="Arial"/>
          <w:color w:val="000000"/>
          <w:lang w:val="ru-RU"/>
        </w:rPr>
        <w:t xml:space="preserve">, а также по вопросам организации деятельности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 xml:space="preserve"> представительного органа принимаются простым большинством голосов от установленной численности депутатов.</w:t>
      </w:r>
    </w:p>
    <w:p w14:paraId="4727C652" w14:textId="77777777" w:rsidR="00FD682F" w:rsidRPr="002B772B" w:rsidRDefault="00FD682F">
      <w:pPr>
        <w:pStyle w:val="af"/>
        <w:shd w:val="clear" w:color="auto" w:fill="FFFFFF"/>
        <w:spacing w:beforeAutospacing="0" w:afterAutospacing="0"/>
        <w:ind w:firstLine="700"/>
        <w:jc w:val="both"/>
        <w:rPr>
          <w:rFonts w:ascii="Arial" w:hAnsi="Arial" w:cs="Arial"/>
          <w:color w:val="000000"/>
          <w:lang w:val="ru-RU"/>
        </w:rPr>
      </w:pPr>
    </w:p>
    <w:p w14:paraId="43FEDEE6"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 xml:space="preserve">3. При равном количестве голосов депутатов решающим является голос председателя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shd w:val="clear" w:color="auto" w:fill="FFFFFF"/>
          <w:lang w:val="ru-RU"/>
        </w:rPr>
        <w:t>.</w:t>
      </w:r>
    </w:p>
    <w:p w14:paraId="1894C58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rPr>
        <w:t> </w:t>
      </w:r>
    </w:p>
    <w:p w14:paraId="3BCFC124" w14:textId="77777777" w:rsidR="00B97FDF" w:rsidRPr="002B772B" w:rsidRDefault="009C5897">
      <w:pPr>
        <w:pStyle w:val="af"/>
        <w:shd w:val="clear" w:color="auto" w:fill="FFFFFF"/>
        <w:spacing w:beforeAutospacing="0" w:afterAutospacing="0"/>
        <w:ind w:firstLine="700"/>
        <w:jc w:val="both"/>
        <w:rPr>
          <w:rFonts w:ascii="Arial" w:hAnsi="Arial" w:cs="Arial"/>
          <w:b/>
          <w:bCs/>
          <w:color w:val="000000"/>
          <w:shd w:val="clear" w:color="auto" w:fill="FFFFFF"/>
          <w:lang w:val="ru-RU"/>
        </w:rPr>
      </w:pPr>
      <w:r w:rsidRPr="002B772B">
        <w:rPr>
          <w:rFonts w:ascii="Arial" w:hAnsi="Arial" w:cs="Arial"/>
          <w:b/>
          <w:bCs/>
          <w:color w:val="000000"/>
          <w:shd w:val="clear" w:color="auto" w:fill="FFFFFF"/>
          <w:lang w:val="ru-RU"/>
        </w:rPr>
        <w:t>Статья 42. Голосование по процедурным вопросам</w:t>
      </w:r>
    </w:p>
    <w:p w14:paraId="624EDD5E" w14:textId="77777777" w:rsidR="00B97FDF" w:rsidRPr="002B772B" w:rsidRDefault="00B97FDF">
      <w:pPr>
        <w:pStyle w:val="af"/>
        <w:shd w:val="clear" w:color="auto" w:fill="FFFFFF"/>
        <w:spacing w:beforeAutospacing="0" w:afterAutospacing="0"/>
        <w:ind w:firstLine="700"/>
        <w:jc w:val="both"/>
        <w:rPr>
          <w:rFonts w:ascii="Arial" w:hAnsi="Arial" w:cs="Arial"/>
          <w:b/>
          <w:bCs/>
          <w:color w:val="000000"/>
          <w:shd w:val="clear" w:color="auto" w:fill="FFFFFF"/>
          <w:lang w:val="ru-RU"/>
        </w:rPr>
      </w:pPr>
    </w:p>
    <w:p w14:paraId="65B363A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По процедурным вопросам решение принимается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большинством голосов присутствующих на заседании депутатов.</w:t>
      </w:r>
    </w:p>
    <w:p w14:paraId="2D7C77A8"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К процедурным относятся вопросы:</w:t>
      </w:r>
    </w:p>
    <w:p w14:paraId="134F5EF3"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pacing w:val="-20"/>
          <w:shd w:val="clear" w:color="auto" w:fill="FFFFFF"/>
          <w:lang w:val="ru-RU"/>
        </w:rPr>
        <w:t>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перерыве в заседании или переносе заседания;</w:t>
      </w:r>
    </w:p>
    <w:p w14:paraId="3063D05B"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предоставлении дополнительного времени для выступления;</w:t>
      </w:r>
    </w:p>
    <w:p w14:paraId="400E5346"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3)</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продолжительности</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времени</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для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ответов на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вопросы</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по</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существу проекта правового акта;</w:t>
      </w:r>
    </w:p>
    <w:p w14:paraId="5FDD2DC1"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4)</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предоставлении слова лицам, приглашённым на заседание;</w:t>
      </w:r>
    </w:p>
    <w:p w14:paraId="72044379"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5)</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переносе или прекращении прений по обсуждаемому вопросу;</w:t>
      </w:r>
    </w:p>
    <w:p w14:paraId="4F21DB63"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6)</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передаче вопроса на рассмотрение соответствующей комиссии</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Совета народных депутатов;</w:t>
      </w:r>
    </w:p>
    <w:p w14:paraId="69D06BD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7)</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голосовании без обсуждения;</w:t>
      </w:r>
    </w:p>
    <w:p w14:paraId="72C13315" w14:textId="77777777" w:rsidR="00B97FDF" w:rsidRPr="002B772B" w:rsidRDefault="009C5897">
      <w:pPr>
        <w:pStyle w:val="af"/>
        <w:shd w:val="clear" w:color="auto" w:fill="FFFFFF"/>
        <w:spacing w:beforeAutospacing="0" w:afterAutospacing="0"/>
        <w:ind w:firstLine="700"/>
        <w:jc w:val="both"/>
        <w:rPr>
          <w:rFonts w:ascii="Arial" w:hAnsi="Arial" w:cs="Arial"/>
          <w:color w:val="000000"/>
          <w:shd w:val="clear" w:color="auto" w:fill="FFFFFF"/>
          <w:lang w:val="ru-RU"/>
        </w:rPr>
      </w:pPr>
      <w:r w:rsidRPr="002B772B">
        <w:rPr>
          <w:rFonts w:ascii="Arial" w:hAnsi="Arial" w:cs="Arial"/>
          <w:color w:val="000000"/>
          <w:shd w:val="clear" w:color="auto" w:fill="FFFFFF"/>
          <w:lang w:val="ru-RU"/>
        </w:rPr>
        <w:lastRenderedPageBreak/>
        <w:t>8)</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об изменении способа проведения голосования (в случае, когда способ голосования по определённому вопросу не установлен настоящим Регламентом);</w:t>
      </w:r>
    </w:p>
    <w:p w14:paraId="288416E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9) об изменении очерёдности выступлений;</w:t>
      </w:r>
    </w:p>
    <w:p w14:paraId="45F0849F"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10) о проведении дополнительной регистрации;</w:t>
      </w:r>
    </w:p>
    <w:p w14:paraId="6913C34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пересчете голосов;</w:t>
      </w:r>
    </w:p>
    <w:p w14:paraId="7CCFACD8"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иные организационные вопросы.</w:t>
      </w:r>
    </w:p>
    <w:p w14:paraId="44DCBFC1"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3. Решения по процедурным вопросам оформляются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протокольно.</w:t>
      </w:r>
    </w:p>
    <w:p w14:paraId="00AB185C" w14:textId="77777777" w:rsidR="00B97FDF" w:rsidRPr="002B772B" w:rsidRDefault="00B97FDF">
      <w:pPr>
        <w:spacing w:after="0" w:line="240" w:lineRule="auto"/>
        <w:contextualSpacing/>
        <w:jc w:val="both"/>
        <w:rPr>
          <w:rFonts w:ascii="Arial" w:hAnsi="Arial" w:cs="Arial"/>
          <w:sz w:val="24"/>
          <w:szCs w:val="24"/>
        </w:rPr>
      </w:pPr>
    </w:p>
    <w:p w14:paraId="5EEA7FF6"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8. Процедура подготовки и принятия правовых актов</w:t>
      </w:r>
    </w:p>
    <w:p w14:paraId="25F2FF83" w14:textId="77777777" w:rsidR="00B97FDF" w:rsidRPr="002B772B" w:rsidRDefault="00B97FDF">
      <w:pPr>
        <w:spacing w:after="0" w:line="240" w:lineRule="auto"/>
        <w:contextualSpacing/>
        <w:jc w:val="both"/>
        <w:rPr>
          <w:rFonts w:ascii="Arial" w:hAnsi="Arial" w:cs="Arial"/>
          <w:b/>
          <w:sz w:val="24"/>
          <w:szCs w:val="24"/>
        </w:rPr>
      </w:pPr>
    </w:p>
    <w:p w14:paraId="3B937AC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43. Муниципальные нормативные правовые акты Совета народных депутатов</w:t>
      </w:r>
    </w:p>
    <w:p w14:paraId="42BEEDA8" w14:textId="77777777" w:rsidR="00B97FDF" w:rsidRPr="002B772B" w:rsidRDefault="00B97FDF">
      <w:pPr>
        <w:spacing w:after="0" w:line="240" w:lineRule="auto"/>
        <w:ind w:firstLine="708"/>
        <w:contextualSpacing/>
        <w:jc w:val="both"/>
        <w:rPr>
          <w:rFonts w:ascii="Arial" w:hAnsi="Arial" w:cs="Arial"/>
          <w:sz w:val="24"/>
          <w:szCs w:val="24"/>
        </w:rPr>
      </w:pPr>
    </w:p>
    <w:p w14:paraId="1144F81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по вопросам, отнесённым к его компетенции федеральными законами и законами Воронежской области, Уставом городского поселения – город Семилуки, принимает решения, устанавливающие правила, обязательные для исполнения на территории городского поселения – город Семилуки, решение об удалении главы городского поселения – город Семилуки в отставку, а также решения по вопросам организации деятельности Совета народных депутатов и по иным вопросам, отнесённым к его компетенции федеральными законами, законами Воронежской области, Уставом городского поселения – город Семилуки.</w:t>
      </w:r>
    </w:p>
    <w:p w14:paraId="68A813F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Совета народных депутатов, устанавливающие правила, обязательные для исполнения на территории городского поселения – город Семилуки, принимаются большинством голосов от установленной численности депутатов Совета народных депутатов, если иное не установлено федеральным законодательством.</w:t>
      </w:r>
    </w:p>
    <w:p w14:paraId="374C7EA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eastAsia="SimSun" w:hAnsi="Arial" w:cs="Arial"/>
          <w:sz w:val="24"/>
          <w:szCs w:val="24"/>
        </w:rPr>
        <w:t xml:space="preserve">3. Проекты нормативных правовых актов об установлении, о введении в действие или прекращении действия налогов, об изменении налоговых ставок, порядка и срока уплаты налогов, установлении (отмене) налоговых льгот и (или) оснований и порядка их применения, другие проекты нормативных правовых актов Совета народных депутатов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предусматривающие расходы, финансовое обеспечение которых осуществляется за счёт средств местного бюджета, рассматриваются Советом народных депутатов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по представлению главы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либо при наличии заключения указанного лица. Данное заключение представляется в Совет народных депутатов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в срок не менее чем за 20 дней до проведения заседания Совета народных депутатов по рассмотрению представленного проекта нормативного акта. </w:t>
      </w:r>
    </w:p>
    <w:p w14:paraId="0E49DB5B" w14:textId="77777777" w:rsidR="00B97FDF" w:rsidRPr="002B772B" w:rsidRDefault="00B97FDF">
      <w:pPr>
        <w:spacing w:after="0" w:line="240" w:lineRule="auto"/>
        <w:ind w:firstLine="708"/>
        <w:contextualSpacing/>
        <w:jc w:val="both"/>
        <w:rPr>
          <w:rFonts w:ascii="Arial" w:hAnsi="Arial" w:cs="Arial"/>
          <w:b/>
          <w:sz w:val="24"/>
          <w:szCs w:val="24"/>
        </w:rPr>
      </w:pPr>
    </w:p>
    <w:p w14:paraId="5139A17D" w14:textId="77777777" w:rsidR="00B97FDF" w:rsidRPr="002B772B" w:rsidRDefault="009C5897">
      <w:pPr>
        <w:spacing w:line="240" w:lineRule="auto"/>
        <w:ind w:firstLineChars="235" w:firstLine="566"/>
        <w:rPr>
          <w:rFonts w:ascii="Arial" w:hAnsi="Arial" w:cs="Arial"/>
          <w:b/>
          <w:sz w:val="24"/>
          <w:szCs w:val="24"/>
        </w:rPr>
      </w:pPr>
      <w:r w:rsidRPr="002B772B">
        <w:rPr>
          <w:rFonts w:ascii="Arial" w:hAnsi="Arial" w:cs="Arial"/>
          <w:b/>
          <w:sz w:val="24"/>
          <w:szCs w:val="24"/>
        </w:rPr>
        <w:t xml:space="preserve">Статья 44. Правовая инициатива в Совете народных депутатов </w:t>
      </w:r>
    </w:p>
    <w:p w14:paraId="74B1C4FC" w14:textId="77777777" w:rsidR="00B97FDF" w:rsidRPr="002B772B" w:rsidRDefault="00B97FDF">
      <w:pPr>
        <w:spacing w:after="0" w:line="240" w:lineRule="auto"/>
        <w:ind w:firstLine="708"/>
        <w:contextualSpacing/>
        <w:jc w:val="both"/>
        <w:rPr>
          <w:rFonts w:ascii="Arial" w:hAnsi="Arial" w:cs="Arial"/>
          <w:b/>
          <w:sz w:val="24"/>
          <w:szCs w:val="24"/>
        </w:rPr>
      </w:pPr>
    </w:p>
    <w:p w14:paraId="38AEC63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Право внесения в Совет народных депутатов проектов муниципальных правовых актов, подлежащих обязательному рассмотрению, принадлежит:</w:t>
      </w:r>
    </w:p>
    <w:p w14:paraId="47CC5B9C"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xml:space="preserve">- депутатам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w:t>
      </w:r>
    </w:p>
    <w:p w14:paraId="6BBFD2A0"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xml:space="preserve">- постоянным комиссиям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w:t>
      </w:r>
    </w:p>
    <w:p w14:paraId="68E402A7"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lastRenderedPageBreak/>
        <w:t xml:space="preserve">- главе </w:t>
      </w:r>
      <w:r w:rsidRPr="002B772B">
        <w:rPr>
          <w:rFonts w:ascii="Arial" w:hAnsi="Arial" w:cs="Arial"/>
          <w:lang w:val="ru-RU"/>
        </w:rPr>
        <w:t>городского поселения – город Семилуки</w:t>
      </w:r>
      <w:r w:rsidRPr="002B772B">
        <w:rPr>
          <w:rFonts w:ascii="Arial" w:hAnsi="Arial" w:cs="Arial"/>
          <w:color w:val="000000"/>
          <w:lang w:val="ru-RU"/>
        </w:rPr>
        <w:t>;</w:t>
      </w:r>
    </w:p>
    <w:p w14:paraId="652FD938"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определённые федеральным законом;</w:t>
      </w:r>
    </w:p>
    <w:p w14:paraId="673ED72D"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инициативной группе граждан;</w:t>
      </w:r>
    </w:p>
    <w:p w14:paraId="3BAA8F70" w14:textId="77777777" w:rsidR="00B97FDF" w:rsidRPr="002B772B" w:rsidRDefault="009C5897">
      <w:pPr>
        <w:pStyle w:val="af"/>
        <w:spacing w:beforeAutospacing="0" w:afterAutospacing="0"/>
        <w:ind w:firstLine="700"/>
        <w:jc w:val="both"/>
        <w:rPr>
          <w:rFonts w:ascii="Arial" w:hAnsi="Arial" w:cs="Arial"/>
          <w:color w:val="000000"/>
          <w:lang w:val="ru-RU"/>
        </w:rPr>
      </w:pPr>
      <w:r w:rsidRPr="002B772B">
        <w:rPr>
          <w:rFonts w:ascii="Arial" w:hAnsi="Arial" w:cs="Arial"/>
          <w:color w:val="000000"/>
          <w:lang w:val="ru-RU"/>
        </w:rPr>
        <w:t>- органам территориального общественного самоуправления;</w:t>
      </w:r>
    </w:p>
    <w:p w14:paraId="5E622E4F" w14:textId="77777777" w:rsidR="00B97FDF" w:rsidRPr="002B772B" w:rsidRDefault="009C5897">
      <w:pPr>
        <w:pStyle w:val="af"/>
        <w:spacing w:beforeAutospacing="0" w:afterAutospacing="0"/>
        <w:ind w:firstLine="700"/>
        <w:jc w:val="both"/>
        <w:rPr>
          <w:rFonts w:ascii="Arial" w:hAnsi="Arial" w:cs="Arial"/>
          <w:color w:val="000000"/>
          <w:lang w:val="ru-RU"/>
        </w:rPr>
      </w:pPr>
      <w:r w:rsidRPr="002B772B">
        <w:rPr>
          <w:rFonts w:ascii="Arial" w:hAnsi="Arial" w:cs="Arial"/>
          <w:color w:val="000000"/>
          <w:lang w:val="ru-RU"/>
        </w:rPr>
        <w:t>- прокурору Семилукского района.</w:t>
      </w:r>
    </w:p>
    <w:p w14:paraId="370A11FE" w14:textId="77777777" w:rsidR="00B97FDF" w:rsidRPr="002B772B" w:rsidRDefault="00B97FDF">
      <w:pPr>
        <w:spacing w:after="0" w:line="240" w:lineRule="auto"/>
        <w:contextualSpacing/>
        <w:jc w:val="both"/>
        <w:rPr>
          <w:rFonts w:ascii="Arial" w:hAnsi="Arial" w:cs="Arial"/>
          <w:sz w:val="24"/>
          <w:szCs w:val="24"/>
        </w:rPr>
      </w:pPr>
    </w:p>
    <w:p w14:paraId="4426424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45. Проведение предварительной юридической экспертизы правовых актов</w:t>
      </w:r>
    </w:p>
    <w:p w14:paraId="5130DFCB" w14:textId="77777777" w:rsidR="00B97FDF" w:rsidRPr="002B772B" w:rsidRDefault="00B97FDF">
      <w:pPr>
        <w:spacing w:after="0" w:line="240" w:lineRule="auto"/>
        <w:ind w:firstLine="708"/>
        <w:contextualSpacing/>
        <w:jc w:val="both"/>
        <w:rPr>
          <w:rFonts w:ascii="Arial" w:hAnsi="Arial" w:cs="Arial"/>
          <w:b/>
          <w:sz w:val="24"/>
          <w:szCs w:val="24"/>
        </w:rPr>
      </w:pPr>
    </w:p>
    <w:p w14:paraId="06591E2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Предварительная юридическая экспертиза проектов правовых актов, а также антикоррупционная экспертиза проектов нормативных правовых актов осуществляются администрацией городского поселения – город Семилуки в течение 5 рабочих дней со дня поступления проекта. Порядок проведения антикоррупционной экспертизы определяется постановлением администрации городского поселения – город Семилуки.</w:t>
      </w:r>
    </w:p>
    <w:p w14:paraId="32D0C67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случае выявления в ходе предварительной юридической экспертизы администрацией городского поселения – город Семилуки недостатков юридико-технического характера субъект правотворческой инициативы, внёсший проект правового акта, может внести в проект правового акта необходимые исправления без возвращения проекта правового акта Советом народных депутатов.</w:t>
      </w:r>
    </w:p>
    <w:p w14:paraId="11F32C5C" w14:textId="77777777" w:rsidR="00B97FDF" w:rsidRPr="002B772B" w:rsidRDefault="00B97FDF">
      <w:pPr>
        <w:spacing w:after="0" w:line="240" w:lineRule="auto"/>
        <w:contextualSpacing/>
        <w:jc w:val="both"/>
        <w:rPr>
          <w:rFonts w:ascii="Arial" w:hAnsi="Arial" w:cs="Arial"/>
          <w:sz w:val="24"/>
          <w:szCs w:val="24"/>
        </w:rPr>
      </w:pPr>
    </w:p>
    <w:p w14:paraId="215453BB"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46. Решения, принимаемые Советом народных депутатов по результатам проведения юридической экспертизы</w:t>
      </w:r>
    </w:p>
    <w:p w14:paraId="1C7B8A3D" w14:textId="77777777" w:rsidR="00B97FDF" w:rsidRPr="002B772B" w:rsidRDefault="00B97FDF">
      <w:pPr>
        <w:spacing w:after="0" w:line="240" w:lineRule="auto"/>
        <w:contextualSpacing/>
        <w:jc w:val="both"/>
        <w:rPr>
          <w:rFonts w:ascii="Arial" w:hAnsi="Arial" w:cs="Arial"/>
          <w:sz w:val="24"/>
          <w:szCs w:val="24"/>
        </w:rPr>
      </w:pPr>
    </w:p>
    <w:p w14:paraId="57F4B36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После проведения предварительной юридической экспертизы администрация городского поселения – город Семилуки направляет проект правового акта Совету народных депутатов с заключением о его соответствии (не соответствии) действующему законодательству. В случае если в ходе проведения предварительной юридической экспертизы будет выявлено противоречие проекта правового акта Конституции Российской Федерации, федеральному и законодательству Воронежской области, либо в нем будут выявлены коррупциогенные факторы, Совет народных депутатов вправе:</w:t>
      </w:r>
    </w:p>
    <w:p w14:paraId="0DC5A95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возвратить проект правового акта субъекту правотворческой инициативы с приложением заключения администрации городского поселения – город Семилуки;</w:t>
      </w:r>
    </w:p>
    <w:p w14:paraId="65F19AE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принять решение о создании рабочей группы с целью доработки проекта правового акта с учётом замечаний администрации городского поселения – город Семилуки;</w:t>
      </w:r>
    </w:p>
    <w:p w14:paraId="19B02AC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 xml:space="preserve">предложить субъекту правотворческой инициативы в сроки, установленные Советом народных депутатов, устранить выявленное противоречие. </w:t>
      </w:r>
    </w:p>
    <w:p w14:paraId="3DA75A4F" w14:textId="77777777" w:rsidR="00B97FDF" w:rsidRPr="002B772B" w:rsidRDefault="00B97FDF">
      <w:pPr>
        <w:spacing w:after="0" w:line="240" w:lineRule="auto"/>
        <w:contextualSpacing/>
        <w:jc w:val="both"/>
        <w:rPr>
          <w:rFonts w:ascii="Arial" w:hAnsi="Arial" w:cs="Arial"/>
          <w:sz w:val="24"/>
          <w:szCs w:val="24"/>
        </w:rPr>
      </w:pPr>
    </w:p>
    <w:p w14:paraId="529C4A3A"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47.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14:paraId="1EADBB5A" w14:textId="77777777" w:rsidR="00B97FDF" w:rsidRPr="002B772B" w:rsidRDefault="00B97FDF">
      <w:pPr>
        <w:spacing w:after="0" w:line="240" w:lineRule="auto"/>
        <w:ind w:firstLine="708"/>
        <w:contextualSpacing/>
        <w:jc w:val="both"/>
        <w:rPr>
          <w:rFonts w:ascii="Arial" w:hAnsi="Arial" w:cs="Arial"/>
          <w:sz w:val="24"/>
          <w:szCs w:val="24"/>
        </w:rPr>
      </w:pPr>
    </w:p>
    <w:p w14:paraId="2240A03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Текст проекта правового акта, подготовленный к рассмотрению на заседании Совета народных депутатов, согласованный с заинтересованными </w:t>
      </w:r>
      <w:r w:rsidRPr="002B772B">
        <w:rPr>
          <w:rFonts w:ascii="Arial" w:hAnsi="Arial" w:cs="Arial"/>
          <w:sz w:val="24"/>
          <w:szCs w:val="24"/>
        </w:rPr>
        <w:lastRenderedPageBreak/>
        <w:t>органами и должностными лицами, а также материалы к нему направляются Советом народных депутатов депутатам Совета народных депутатов и другим заинтересованным субъектам правотворческой инициативы.</w:t>
      </w:r>
    </w:p>
    <w:p w14:paraId="1CB08E9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Дополнительно к материалам, внесённым субъектом правотворческой инициативы и предусмотренным настоящим Регламентом, ответственная комиссия представляет своё заключение с мотивированным обоснованием необходимости принятия, отклонения либо переноса данного проекта правового акта.</w:t>
      </w:r>
    </w:p>
    <w:p w14:paraId="17A792A3" w14:textId="4E93FFC5"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Проект правового акта направляется депутатам Совета народных депутатов не позднее, </w:t>
      </w:r>
      <w:r w:rsidRPr="00875754">
        <w:rPr>
          <w:rFonts w:ascii="Arial" w:hAnsi="Arial" w:cs="Arial"/>
          <w:sz w:val="24"/>
          <w:szCs w:val="24"/>
        </w:rPr>
        <w:t xml:space="preserve">чем за </w:t>
      </w:r>
      <w:r w:rsidR="00875754" w:rsidRPr="00875754">
        <w:rPr>
          <w:rFonts w:ascii="Arial" w:hAnsi="Arial" w:cs="Arial"/>
          <w:sz w:val="24"/>
          <w:szCs w:val="24"/>
        </w:rPr>
        <w:t>5</w:t>
      </w:r>
      <w:r w:rsidRPr="002B772B">
        <w:rPr>
          <w:rFonts w:ascii="Arial" w:hAnsi="Arial" w:cs="Arial"/>
          <w:sz w:val="24"/>
          <w:szCs w:val="24"/>
        </w:rPr>
        <w:t xml:space="preserve"> рабочих дня до внесения его на рассмотрение Совета народных депутатов.</w:t>
      </w:r>
    </w:p>
    <w:p w14:paraId="09279D6C" w14:textId="77777777" w:rsidR="00B97FDF" w:rsidRPr="002B772B" w:rsidRDefault="00B97FDF">
      <w:pPr>
        <w:spacing w:after="0" w:line="240" w:lineRule="auto"/>
        <w:contextualSpacing/>
        <w:jc w:val="both"/>
        <w:rPr>
          <w:rFonts w:ascii="Arial" w:hAnsi="Arial" w:cs="Arial"/>
          <w:sz w:val="24"/>
          <w:szCs w:val="24"/>
        </w:rPr>
      </w:pPr>
    </w:p>
    <w:p w14:paraId="3D44569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48. Порядок обсуждения проекта правового акта на заседании Совета народных депутатов</w:t>
      </w:r>
    </w:p>
    <w:p w14:paraId="5008ACD4" w14:textId="77777777" w:rsidR="00B97FDF" w:rsidRPr="002B772B" w:rsidRDefault="00B97FDF">
      <w:pPr>
        <w:spacing w:after="0" w:line="240" w:lineRule="auto"/>
        <w:ind w:firstLine="708"/>
        <w:contextualSpacing/>
        <w:jc w:val="both"/>
        <w:rPr>
          <w:rFonts w:ascii="Arial" w:hAnsi="Arial" w:cs="Arial"/>
          <w:b/>
          <w:sz w:val="24"/>
          <w:szCs w:val="24"/>
        </w:rPr>
      </w:pPr>
    </w:p>
    <w:p w14:paraId="640E974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При рассмотрении Советом народных депутатов проекта правового акта обсуждается его концепция, даётся оценка соответствия основных положений проекта правового акта Конституции Российской Федерации, федеральному и областному законодательству, его актуальности и практической значимости. </w:t>
      </w:r>
    </w:p>
    <w:p w14:paraId="706A13A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Обсуждение начинается с доклада субъекта правотворческой инициативы, внёсшего проект правового акта, или его представителя и содоклада представителя ответственной комиссии Совета народных депутатов.</w:t>
      </w:r>
    </w:p>
    <w:p w14:paraId="4009492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В случае, если проект правового акта не может быть рассмотрен Советом народных депутатов по причине отсутствия на заседании Совета народных депутатов субъекта правотворческой инициативы, внёсшего проект правового акта, или его представителя, рассмотрение проекта правового акта переносится на другое заседание Совета народных депутатов.</w:t>
      </w:r>
    </w:p>
    <w:p w14:paraId="3243626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если при повторном рассмотрении проекта правового акта на заседании Совета народных депутатов вновь отсутствует субъект правотворческой инициативы, внёсший проект правового акта, или его представитель, по предложению представителя ответственной комиссии Совета народных депутатов проект правового акта рассматривается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случае начинается с доклада представителя ответственной комиссии Совета народных депутатов.</w:t>
      </w:r>
    </w:p>
    <w:p w14:paraId="3311857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14:paraId="2BEB5385" w14:textId="77777777" w:rsidR="00B97FDF" w:rsidRPr="002B772B" w:rsidRDefault="00B97FDF">
      <w:pPr>
        <w:spacing w:after="0" w:line="240" w:lineRule="auto"/>
        <w:contextualSpacing/>
        <w:jc w:val="both"/>
        <w:rPr>
          <w:rFonts w:ascii="Arial" w:hAnsi="Arial" w:cs="Arial"/>
          <w:sz w:val="24"/>
          <w:szCs w:val="24"/>
        </w:rPr>
      </w:pPr>
    </w:p>
    <w:p w14:paraId="155B6EA5"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49. Решения, принимаемые Советом народных депутатов по результатам обсуждения проекта правового акта</w:t>
      </w:r>
    </w:p>
    <w:p w14:paraId="3D520E90" w14:textId="77777777" w:rsidR="00B97FDF" w:rsidRPr="002B772B" w:rsidRDefault="00B97FDF">
      <w:pPr>
        <w:spacing w:after="0" w:line="240" w:lineRule="auto"/>
        <w:ind w:firstLine="708"/>
        <w:contextualSpacing/>
        <w:jc w:val="both"/>
        <w:rPr>
          <w:rFonts w:ascii="Arial" w:hAnsi="Arial" w:cs="Arial"/>
          <w:sz w:val="24"/>
          <w:szCs w:val="24"/>
        </w:rPr>
      </w:pPr>
    </w:p>
    <w:p w14:paraId="6A863B9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После окончания обсуждения проекта правового акта на голосование ставится предложение о принятии проекта правового акта. Результат голосования оформляется решением Совета народных депутатов.</w:t>
      </w:r>
    </w:p>
    <w:p w14:paraId="7D8F90E5" w14:textId="1D88B745"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Если по итогам голосования предложение о принятии проекта правового акта не набрало необходимого числа голосов, то он считается отклоненным без дополнительного голосования. Данные итоги голосования оформляются соответствующим решением</w:t>
      </w:r>
      <w:r w:rsidR="009C059C" w:rsidRPr="002B772B">
        <w:rPr>
          <w:rFonts w:ascii="Arial" w:hAnsi="Arial" w:cs="Arial"/>
          <w:sz w:val="24"/>
          <w:szCs w:val="24"/>
        </w:rPr>
        <w:t xml:space="preserve"> (отраженным в </w:t>
      </w:r>
      <w:r w:rsidR="00FD682F" w:rsidRPr="002B772B">
        <w:rPr>
          <w:rFonts w:ascii="Arial" w:hAnsi="Arial" w:cs="Arial"/>
          <w:sz w:val="24"/>
          <w:szCs w:val="24"/>
        </w:rPr>
        <w:t>протокол</w:t>
      </w:r>
      <w:r w:rsidR="009C059C" w:rsidRPr="002B772B">
        <w:rPr>
          <w:rFonts w:ascii="Arial" w:hAnsi="Arial" w:cs="Arial"/>
          <w:sz w:val="24"/>
          <w:szCs w:val="24"/>
        </w:rPr>
        <w:t>е</w:t>
      </w:r>
      <w:r w:rsidR="00FD682F" w:rsidRPr="002B772B">
        <w:rPr>
          <w:rFonts w:ascii="Arial" w:hAnsi="Arial" w:cs="Arial"/>
          <w:sz w:val="24"/>
          <w:szCs w:val="24"/>
        </w:rPr>
        <w:t xml:space="preserve"> заседания</w:t>
      </w:r>
      <w:r w:rsidR="009C059C" w:rsidRPr="002B772B">
        <w:rPr>
          <w:rFonts w:ascii="Arial" w:hAnsi="Arial" w:cs="Arial"/>
          <w:sz w:val="24"/>
          <w:szCs w:val="24"/>
        </w:rPr>
        <w:t xml:space="preserve">) </w:t>
      </w:r>
      <w:r w:rsidRPr="002B772B">
        <w:rPr>
          <w:rFonts w:ascii="Arial" w:hAnsi="Arial" w:cs="Arial"/>
          <w:sz w:val="24"/>
          <w:szCs w:val="24"/>
        </w:rPr>
        <w:t>Совета народных депутатов без дополнительного голосования.</w:t>
      </w:r>
    </w:p>
    <w:p w14:paraId="7F46EC3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Отклонённый проект правового акта дальнейшему рассмотрению не подлежит и возвращается субъекту правотворческой инициативы.</w:t>
      </w:r>
    </w:p>
    <w:p w14:paraId="657A055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Совета народных депутатов подписывает председатель Совета народных депутатов.</w:t>
      </w:r>
    </w:p>
    <w:p w14:paraId="10C9788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Нормативный правовой акт, принятый Советом народных депутатов, направляется главе городского поселения – город Семилуки для подписания и обнародования в течение 10 дней.</w:t>
      </w:r>
    </w:p>
    <w:p w14:paraId="2C21ECD7"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t xml:space="preserve"> </w:t>
      </w:r>
    </w:p>
    <w:p w14:paraId="10D7A251"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50. Обнародование муниципальных правовых актов</w:t>
      </w:r>
    </w:p>
    <w:p w14:paraId="434FD11C" w14:textId="77777777" w:rsidR="00B97FDF" w:rsidRPr="002B772B" w:rsidRDefault="00B97FDF">
      <w:pPr>
        <w:spacing w:after="0" w:line="240" w:lineRule="auto"/>
        <w:ind w:firstLine="708"/>
        <w:contextualSpacing/>
        <w:jc w:val="both"/>
        <w:rPr>
          <w:rFonts w:ascii="Arial" w:hAnsi="Arial" w:cs="Arial"/>
          <w:b/>
          <w:sz w:val="24"/>
          <w:szCs w:val="24"/>
        </w:rPr>
      </w:pPr>
    </w:p>
    <w:p w14:paraId="099162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городского поселения – город Семилуки, а также соглашения, заключаемые между органами местного самоуправления, вступают в силу после их официального опубликования.</w:t>
      </w:r>
    </w:p>
    <w:p w14:paraId="13B0AB89" w14:textId="77777777" w:rsidR="00B97FDF" w:rsidRPr="002B772B" w:rsidRDefault="009C5897">
      <w:pPr>
        <w:autoSpaceDE w:val="0"/>
        <w:autoSpaceDN w:val="0"/>
        <w:adjustRightInd w:val="0"/>
        <w:spacing w:after="0" w:line="240" w:lineRule="auto"/>
        <w:ind w:firstLine="708"/>
        <w:jc w:val="both"/>
        <w:rPr>
          <w:rFonts w:ascii="Arial" w:hAnsi="Arial" w:cs="Arial"/>
          <w:sz w:val="24"/>
          <w:szCs w:val="24"/>
        </w:rPr>
      </w:pPr>
      <w:r w:rsidRPr="002B772B">
        <w:rPr>
          <w:rFonts w:ascii="Arial" w:hAnsi="Arial" w:cs="Arial"/>
          <w:sz w:val="24"/>
          <w:szCs w:val="24"/>
        </w:rPr>
        <w:t>2. Порядок обнародования решений Совета народных депутатов, в том числе соглашений, заключаемых между органами местного самоуправления, устанавливается Уставом городского поселения – город Семилуки и должен обеспечивать возможность ознакомления с ними граждан, за исключением решений или их отдельных положений, содержащих сведения, распространение которых ограничено федеральным законом.</w:t>
      </w:r>
    </w:p>
    <w:p w14:paraId="56181AE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Решения Совета народных депутатов вступают в силу в порядке, установленном Уставом городского поселения – город Семилуки, за </w:t>
      </w:r>
      <w:proofErr w:type="gramStart"/>
      <w:r w:rsidRPr="002B772B">
        <w:rPr>
          <w:rFonts w:ascii="Arial" w:hAnsi="Arial" w:cs="Arial"/>
          <w:sz w:val="24"/>
          <w:szCs w:val="24"/>
        </w:rPr>
        <w:t>исключением  решений</w:t>
      </w:r>
      <w:proofErr w:type="gramEnd"/>
      <w:r w:rsidRPr="002B772B">
        <w:rPr>
          <w:rFonts w:ascii="Arial" w:hAnsi="Arial" w:cs="Arial"/>
          <w:sz w:val="24"/>
          <w:szCs w:val="24"/>
        </w:rPr>
        <w:t xml:space="preserve"> Совета народных депутатов о налогах и сборах, которые вступают в силу в соответствии с Налоговым кодексом Российской Федерации.</w:t>
      </w:r>
    </w:p>
    <w:p w14:paraId="3F32BD11" w14:textId="77777777" w:rsidR="00B97FDF" w:rsidRPr="002B772B" w:rsidRDefault="00B97FDF">
      <w:pPr>
        <w:spacing w:after="0" w:line="240" w:lineRule="auto"/>
        <w:ind w:firstLine="708"/>
        <w:contextualSpacing/>
        <w:jc w:val="both"/>
        <w:rPr>
          <w:rFonts w:ascii="Arial" w:hAnsi="Arial" w:cs="Arial"/>
          <w:b/>
          <w:sz w:val="24"/>
          <w:szCs w:val="24"/>
        </w:rPr>
      </w:pPr>
    </w:p>
    <w:p w14:paraId="2E4DC25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51. Отмена, внесение изменений, приостановление действия правового акта</w:t>
      </w:r>
    </w:p>
    <w:p w14:paraId="1B1E884E" w14:textId="77777777" w:rsidR="00B97FDF" w:rsidRPr="002B772B" w:rsidRDefault="00B97FDF">
      <w:pPr>
        <w:spacing w:after="0" w:line="240" w:lineRule="auto"/>
        <w:ind w:firstLine="708"/>
        <w:contextualSpacing/>
        <w:jc w:val="both"/>
        <w:rPr>
          <w:rFonts w:ascii="Arial" w:hAnsi="Arial" w:cs="Arial"/>
          <w:b/>
          <w:sz w:val="24"/>
          <w:szCs w:val="24"/>
        </w:rPr>
      </w:pPr>
    </w:p>
    <w:p w14:paraId="36F5093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14:paraId="5AB65A4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Изменения в ранее принятое решение Совета народных депутатов вносятся в том же порядке, в каком принималось решение.</w:t>
      </w:r>
    </w:p>
    <w:p w14:paraId="484F8B5E" w14:textId="7324CFF9" w:rsidR="00B97FDF" w:rsidRDefault="00B97FDF">
      <w:pPr>
        <w:spacing w:after="0" w:line="240" w:lineRule="auto"/>
        <w:contextualSpacing/>
        <w:jc w:val="both"/>
        <w:rPr>
          <w:rFonts w:ascii="Arial" w:hAnsi="Arial" w:cs="Arial"/>
          <w:sz w:val="24"/>
          <w:szCs w:val="24"/>
        </w:rPr>
      </w:pPr>
    </w:p>
    <w:p w14:paraId="664B89E0" w14:textId="7AF5517B" w:rsidR="000D685E" w:rsidRDefault="000D685E">
      <w:pPr>
        <w:spacing w:after="0" w:line="240" w:lineRule="auto"/>
        <w:contextualSpacing/>
        <w:jc w:val="both"/>
        <w:rPr>
          <w:rFonts w:ascii="Arial" w:hAnsi="Arial" w:cs="Arial"/>
          <w:sz w:val="24"/>
          <w:szCs w:val="24"/>
        </w:rPr>
      </w:pPr>
    </w:p>
    <w:p w14:paraId="3043C63C" w14:textId="3318AAAA" w:rsidR="000D685E" w:rsidRDefault="000D685E">
      <w:pPr>
        <w:spacing w:after="0" w:line="240" w:lineRule="auto"/>
        <w:contextualSpacing/>
        <w:jc w:val="both"/>
        <w:rPr>
          <w:rFonts w:ascii="Arial" w:hAnsi="Arial" w:cs="Arial"/>
          <w:sz w:val="24"/>
          <w:szCs w:val="24"/>
        </w:rPr>
      </w:pPr>
    </w:p>
    <w:p w14:paraId="5457FE71" w14:textId="4EC92837" w:rsidR="000D685E" w:rsidRDefault="000D685E">
      <w:pPr>
        <w:spacing w:after="0" w:line="240" w:lineRule="auto"/>
        <w:contextualSpacing/>
        <w:jc w:val="both"/>
        <w:rPr>
          <w:rFonts w:ascii="Arial" w:hAnsi="Arial" w:cs="Arial"/>
          <w:sz w:val="24"/>
          <w:szCs w:val="24"/>
        </w:rPr>
      </w:pPr>
    </w:p>
    <w:p w14:paraId="1618A6CA" w14:textId="4AC360EF" w:rsidR="000D685E" w:rsidRDefault="000D685E">
      <w:pPr>
        <w:spacing w:after="0" w:line="240" w:lineRule="auto"/>
        <w:contextualSpacing/>
        <w:jc w:val="both"/>
        <w:rPr>
          <w:rFonts w:ascii="Arial" w:hAnsi="Arial" w:cs="Arial"/>
          <w:sz w:val="24"/>
          <w:szCs w:val="24"/>
        </w:rPr>
      </w:pPr>
    </w:p>
    <w:p w14:paraId="446A8A97" w14:textId="46538D8F" w:rsidR="000D685E" w:rsidRDefault="000D685E">
      <w:pPr>
        <w:spacing w:after="0" w:line="240" w:lineRule="auto"/>
        <w:contextualSpacing/>
        <w:jc w:val="both"/>
        <w:rPr>
          <w:rFonts w:ascii="Arial" w:hAnsi="Arial" w:cs="Arial"/>
          <w:sz w:val="24"/>
          <w:szCs w:val="24"/>
        </w:rPr>
      </w:pPr>
    </w:p>
    <w:p w14:paraId="0E6A8477" w14:textId="77777777" w:rsidR="000D685E" w:rsidRPr="002B772B" w:rsidRDefault="000D685E">
      <w:pPr>
        <w:spacing w:after="0" w:line="240" w:lineRule="auto"/>
        <w:contextualSpacing/>
        <w:jc w:val="both"/>
        <w:rPr>
          <w:rFonts w:ascii="Arial" w:hAnsi="Arial" w:cs="Arial"/>
          <w:sz w:val="24"/>
          <w:szCs w:val="24"/>
        </w:rPr>
      </w:pPr>
    </w:p>
    <w:p w14:paraId="56F86AB5"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lastRenderedPageBreak/>
        <w:t>Глава 9. Процедура повторного рассмотрения Советом народных депутатов правовых актов, отклонённых главой городского поселения – город Семилуки</w:t>
      </w:r>
    </w:p>
    <w:p w14:paraId="0055C229" w14:textId="77777777" w:rsidR="00B97FDF" w:rsidRPr="002B772B" w:rsidRDefault="00B97FDF">
      <w:pPr>
        <w:spacing w:after="0" w:line="240" w:lineRule="auto"/>
        <w:ind w:firstLine="708"/>
        <w:contextualSpacing/>
        <w:jc w:val="center"/>
        <w:rPr>
          <w:rFonts w:ascii="Arial" w:hAnsi="Arial" w:cs="Arial"/>
          <w:b/>
          <w:sz w:val="24"/>
          <w:szCs w:val="24"/>
        </w:rPr>
      </w:pPr>
    </w:p>
    <w:p w14:paraId="01130F88"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52. Порядок рассмотрения нормативного правового акта, отклонённого главой </w:t>
      </w:r>
      <w:r w:rsidRPr="002B772B">
        <w:rPr>
          <w:rFonts w:ascii="Arial" w:hAnsi="Arial" w:cs="Arial"/>
          <w:b/>
          <w:bCs/>
          <w:sz w:val="24"/>
          <w:szCs w:val="24"/>
        </w:rPr>
        <w:t>городского поселения – город Семилуки, в Со</w:t>
      </w:r>
      <w:r w:rsidRPr="002B772B">
        <w:rPr>
          <w:rFonts w:ascii="Arial" w:hAnsi="Arial" w:cs="Arial"/>
          <w:b/>
          <w:sz w:val="24"/>
          <w:szCs w:val="24"/>
        </w:rPr>
        <w:t>вете народных депутатов</w:t>
      </w:r>
    </w:p>
    <w:p w14:paraId="77AF9E26" w14:textId="77777777" w:rsidR="00B97FDF" w:rsidRPr="002B772B" w:rsidRDefault="00B97FDF">
      <w:pPr>
        <w:spacing w:after="0" w:line="240" w:lineRule="auto"/>
        <w:ind w:firstLine="708"/>
        <w:contextualSpacing/>
        <w:jc w:val="both"/>
        <w:rPr>
          <w:rFonts w:ascii="Arial" w:hAnsi="Arial" w:cs="Arial"/>
          <w:sz w:val="24"/>
          <w:szCs w:val="24"/>
        </w:rPr>
      </w:pPr>
    </w:p>
    <w:p w14:paraId="314F85D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случае, если глава городского поселения – город Семилуки отклоняет нормативный правовой акт, принятый Советом народных депутатов, он должен возвратить данный нормативный правовой акт в течение 10 дней в Совет народных депутатов с мотивированным обоснованием его отклонения либо с предложениями о внесении в него изменений и дополнений.</w:t>
      </w:r>
    </w:p>
    <w:p w14:paraId="74DA3B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Нормативный правовой акт, </w:t>
      </w:r>
      <w:proofErr w:type="gramStart"/>
      <w:r w:rsidRPr="002B772B">
        <w:rPr>
          <w:rFonts w:ascii="Arial" w:hAnsi="Arial" w:cs="Arial"/>
          <w:sz w:val="24"/>
          <w:szCs w:val="24"/>
        </w:rPr>
        <w:t>отклонённый  главой</w:t>
      </w:r>
      <w:proofErr w:type="gramEnd"/>
      <w:r w:rsidRPr="002B772B">
        <w:rPr>
          <w:rFonts w:ascii="Arial" w:hAnsi="Arial" w:cs="Arial"/>
          <w:sz w:val="24"/>
          <w:szCs w:val="24"/>
        </w:rPr>
        <w:t xml:space="preserve"> городского поселения – город Семилуки, передаётся Советом народных депутатов на заключение в ответственную комиссию Совета народных депутатов, которая рассматривает в течение 10 дней мотивы решения главы городского поселения – город Семилуки об отклонении нормативного правового акта, принятого Советом народных депутатов.</w:t>
      </w:r>
    </w:p>
    <w:p w14:paraId="304FC14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 итогам рассмотрения ответственная комиссия Совета народных депутатов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14:paraId="031A4F7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принять нормативный правовой акт или его отдельные статьи в редакции, предложенной главой городского поселения – город Семилуки;</w:t>
      </w:r>
    </w:p>
    <w:p w14:paraId="46C7C74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одобрить нормативный правовой акт в ранее принятой редакции.</w:t>
      </w:r>
    </w:p>
    <w:p w14:paraId="2F253A4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Совет народных депутатов по получении заключения ответственной комиссии Совета народных депутатов включает во внеочередном порядке вопрос о повторном рассмотрении отклонённого нормативного правового акта в повестку дня очередного заседания Совета народных депутатов.</w:t>
      </w:r>
    </w:p>
    <w:p w14:paraId="7EA4C07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О дате и времени повторного рассмотрения нормативного правового акта, отклонённого главой городского поселения – город Семилуки не позднее, чем за 5 календарных дней до его рассмотрения на заседании Совета народных депутатов сообщается главе городского поселения – город Семилуки.</w:t>
      </w:r>
    </w:p>
    <w:p w14:paraId="380A71C8" w14:textId="77777777" w:rsidR="00B97FDF" w:rsidRPr="002B772B" w:rsidRDefault="00B97FDF">
      <w:pPr>
        <w:spacing w:after="0" w:line="240" w:lineRule="auto"/>
        <w:contextualSpacing/>
        <w:jc w:val="both"/>
        <w:rPr>
          <w:rFonts w:ascii="Arial" w:hAnsi="Arial" w:cs="Arial"/>
          <w:sz w:val="24"/>
          <w:szCs w:val="24"/>
        </w:rPr>
      </w:pPr>
    </w:p>
    <w:p w14:paraId="4ABF861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53. Порядок обсуждения нормативного правового акта, отклонённого главой городского поселения – город Семилуки</w:t>
      </w:r>
    </w:p>
    <w:p w14:paraId="4363B1B8" w14:textId="77777777" w:rsidR="00B97FDF" w:rsidRPr="002B772B" w:rsidRDefault="00B97FDF">
      <w:pPr>
        <w:spacing w:after="0" w:line="240" w:lineRule="auto"/>
        <w:ind w:firstLine="708"/>
        <w:contextualSpacing/>
        <w:jc w:val="both"/>
        <w:rPr>
          <w:rFonts w:ascii="Arial" w:hAnsi="Arial" w:cs="Arial"/>
          <w:b/>
          <w:sz w:val="24"/>
          <w:szCs w:val="24"/>
        </w:rPr>
      </w:pPr>
    </w:p>
    <w:p w14:paraId="024944D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Повторное обсуждение отклонённого главой городского поселения – город Семилуки нормативного правового акта на заседании Совета народных депутатов начинается с выступления главы городского поселения – город Семилуки или его представителя. Затем заслушивается заключение ответственной комиссии Совета народных депутатов.</w:t>
      </w:r>
    </w:p>
    <w:p w14:paraId="58B7FB8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По решению Совета народных депутатов может быть продолжено обсуждение причин отклонения данного нормативного правового акта главой городского поселения – город Семилуки. При обсуждении выступают представители комиссий Совета народных депутатов, депутатских объединений, а также отдельные депутаты Совета народных депутатов. По окончании обсуждения заключительное слово предоставляется главе городского поселения – город Семилуки или его представителю.</w:t>
      </w:r>
    </w:p>
    <w:p w14:paraId="3852B186" w14:textId="77777777" w:rsidR="00B97FDF" w:rsidRPr="002B772B" w:rsidRDefault="00B97FDF">
      <w:pPr>
        <w:spacing w:after="0" w:line="240" w:lineRule="auto"/>
        <w:ind w:firstLine="708"/>
        <w:contextualSpacing/>
        <w:jc w:val="both"/>
        <w:rPr>
          <w:rFonts w:ascii="Arial" w:hAnsi="Arial" w:cs="Arial"/>
          <w:b/>
          <w:sz w:val="24"/>
          <w:szCs w:val="24"/>
        </w:rPr>
      </w:pPr>
    </w:p>
    <w:p w14:paraId="0CB8146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54. Основания создания, порядок формирования и деятельности согласительной комиссии</w:t>
      </w:r>
    </w:p>
    <w:p w14:paraId="26E9D6DB" w14:textId="77777777" w:rsidR="00B97FDF" w:rsidRPr="002B772B" w:rsidRDefault="00B97FDF">
      <w:pPr>
        <w:spacing w:after="0" w:line="240" w:lineRule="auto"/>
        <w:ind w:firstLine="708"/>
        <w:contextualSpacing/>
        <w:jc w:val="both"/>
        <w:rPr>
          <w:rFonts w:ascii="Arial" w:hAnsi="Arial" w:cs="Arial"/>
          <w:sz w:val="24"/>
          <w:szCs w:val="24"/>
        </w:rPr>
      </w:pPr>
    </w:p>
    <w:p w14:paraId="7AD90A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случае, если не будет принято ни одно из указанных в статье 53 настоящего Регламента решений, может быть создана согласительная комиссия.</w:t>
      </w:r>
    </w:p>
    <w:p w14:paraId="1C65BA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случае принятия решения о создании согласительной комиссии нормативный правовой акт передаётся комиссии для выработки согласованной редакции.</w:t>
      </w:r>
    </w:p>
    <w:p w14:paraId="2AE1C6E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Согласительная комиссия рассматривает каждое возражение главы городского поселения – город Семилуки в отдельности. </w:t>
      </w:r>
    </w:p>
    <w:p w14:paraId="282F0F4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городского поселения – город Семилуки, если такое изменение обусловлено новой редакцией статей нормативного правового акта, выработанной на основе предложений главы городского поселения – город Семилуки, поддержанных согласительной комиссией.</w:t>
      </w:r>
    </w:p>
    <w:p w14:paraId="0424F2C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Решение согласительной комиссии считается принятым, если по каждому предложению главы городского поселения – город Семилуки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городского поселения – город Семилуки.</w:t>
      </w:r>
    </w:p>
    <w:p w14:paraId="1107A7D1" w14:textId="77777777" w:rsidR="00B97FDF" w:rsidRPr="002B772B" w:rsidRDefault="00B97FDF">
      <w:pPr>
        <w:spacing w:after="0" w:line="240" w:lineRule="auto"/>
        <w:contextualSpacing/>
        <w:jc w:val="both"/>
        <w:rPr>
          <w:rFonts w:ascii="Arial" w:hAnsi="Arial" w:cs="Arial"/>
          <w:sz w:val="24"/>
          <w:szCs w:val="24"/>
        </w:rPr>
      </w:pPr>
    </w:p>
    <w:p w14:paraId="277ABCD9"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55. Порядок голосования по результатам рассмотрения нормативного правового акта, отклонённого главой городского поселения – город Семилуки</w:t>
      </w:r>
    </w:p>
    <w:p w14:paraId="0AE1D57A" w14:textId="77777777" w:rsidR="00B97FDF" w:rsidRPr="002B772B" w:rsidRDefault="00B97FDF">
      <w:pPr>
        <w:spacing w:after="0" w:line="240" w:lineRule="auto"/>
        <w:ind w:firstLine="708"/>
        <w:contextualSpacing/>
        <w:jc w:val="both"/>
        <w:rPr>
          <w:rFonts w:ascii="Arial" w:hAnsi="Arial" w:cs="Arial"/>
          <w:sz w:val="24"/>
          <w:szCs w:val="24"/>
        </w:rPr>
      </w:pPr>
    </w:p>
    <w:p w14:paraId="27ADD2B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На голосование первым ставится предложение главы городского поселения – город Семилуки. Решение в данном случае принимается в том же порядке, в котором был принят данный нормативный правовой акт.</w:t>
      </w:r>
    </w:p>
    <w:p w14:paraId="77C8974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Если решение, указанное в части 1 настоящей статьи, не принято, то на голосование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если за него проголосовало не менее 2/3 от установленного числа депутатов Совета народных депутатов. В этом случае нормативный правовой акт, принятый Советом народных депутатов, подлежит подписанию главой городского поселения – город Семилуки течение 7 (семи) дней и обнародованию.</w:t>
      </w:r>
    </w:p>
    <w:p w14:paraId="78E7D419" w14:textId="77777777" w:rsidR="00B97FDF" w:rsidRPr="002B772B" w:rsidRDefault="00B97FDF">
      <w:pPr>
        <w:spacing w:after="0" w:line="240" w:lineRule="auto"/>
        <w:contextualSpacing/>
        <w:jc w:val="both"/>
        <w:rPr>
          <w:rFonts w:ascii="Arial" w:hAnsi="Arial" w:cs="Arial"/>
          <w:sz w:val="24"/>
          <w:szCs w:val="24"/>
        </w:rPr>
      </w:pPr>
    </w:p>
    <w:p w14:paraId="490AFECE"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10. Осуществление Советом народных депутатов контрольных функций</w:t>
      </w:r>
    </w:p>
    <w:p w14:paraId="10AD5A89" w14:textId="77777777" w:rsidR="00B97FDF" w:rsidRPr="002B772B" w:rsidRDefault="00B97FDF">
      <w:pPr>
        <w:spacing w:after="0" w:line="240" w:lineRule="auto"/>
        <w:contextualSpacing/>
        <w:jc w:val="both"/>
        <w:rPr>
          <w:rFonts w:ascii="Arial" w:hAnsi="Arial" w:cs="Arial"/>
          <w:sz w:val="24"/>
          <w:szCs w:val="24"/>
        </w:rPr>
      </w:pPr>
    </w:p>
    <w:p w14:paraId="25E5F54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56. Контрольные функции Совета народных депутатов </w:t>
      </w:r>
    </w:p>
    <w:p w14:paraId="31ED6AED" w14:textId="77777777" w:rsidR="00B97FDF" w:rsidRPr="002B772B" w:rsidRDefault="00B97FDF">
      <w:pPr>
        <w:spacing w:after="0" w:line="240" w:lineRule="auto"/>
        <w:ind w:firstLine="708"/>
        <w:contextualSpacing/>
        <w:jc w:val="both"/>
        <w:rPr>
          <w:rFonts w:ascii="Arial" w:hAnsi="Arial" w:cs="Arial"/>
          <w:b/>
          <w:sz w:val="24"/>
          <w:szCs w:val="24"/>
        </w:rPr>
      </w:pPr>
    </w:p>
    <w:p w14:paraId="7A45CC7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Совет народных депутатов непосредственно либо через создаваемые им органы в пределах своей компетенции осуществляет контроль:</w:t>
      </w:r>
    </w:p>
    <w:p w14:paraId="662CA4DD"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 исполнением решений Совета народных депутатов;</w:t>
      </w:r>
    </w:p>
    <w:p w14:paraId="017BCFA6"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lastRenderedPageBreak/>
        <w:t>-</w:t>
      </w:r>
      <w:r w:rsidRPr="002B772B">
        <w:rPr>
          <w:rFonts w:ascii="Arial" w:hAnsi="Arial" w:cs="Arial"/>
          <w:sz w:val="24"/>
          <w:szCs w:val="24"/>
        </w:rPr>
        <w:tab/>
        <w:t>за исполнением должностными лицами городского поселения – город Семилуки полномочий по решению вопросов непосредственного обеспечения жизнедеятельности населения (вопросов местного значения).</w:t>
      </w:r>
    </w:p>
    <w:p w14:paraId="3FDE8D7C" w14:textId="77777777" w:rsidR="00B97FDF" w:rsidRPr="002B772B" w:rsidRDefault="00B97FDF">
      <w:pPr>
        <w:spacing w:after="0" w:line="240" w:lineRule="auto"/>
        <w:contextualSpacing/>
        <w:jc w:val="both"/>
        <w:rPr>
          <w:rFonts w:ascii="Arial" w:hAnsi="Arial" w:cs="Arial"/>
          <w:sz w:val="24"/>
          <w:szCs w:val="24"/>
        </w:rPr>
      </w:pPr>
    </w:p>
    <w:p w14:paraId="1F6BF52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57. Контроль за исполнением решений Совета народных депутатов </w:t>
      </w:r>
    </w:p>
    <w:p w14:paraId="31657EA2" w14:textId="77777777" w:rsidR="00B97FDF" w:rsidRPr="002B772B" w:rsidRDefault="00B97FDF">
      <w:pPr>
        <w:spacing w:after="0" w:line="240" w:lineRule="auto"/>
        <w:ind w:firstLine="708"/>
        <w:contextualSpacing/>
        <w:jc w:val="both"/>
        <w:rPr>
          <w:rFonts w:ascii="Arial" w:hAnsi="Arial" w:cs="Arial"/>
          <w:sz w:val="24"/>
          <w:szCs w:val="24"/>
        </w:rPr>
      </w:pPr>
    </w:p>
    <w:p w14:paraId="455D699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осуществляет контроль за исполнением решений в следующих формах:</w:t>
      </w:r>
    </w:p>
    <w:p w14:paraId="708D910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заслушивание информаций о ходе исполнения решения Совета народных депутатов (по мере необходимости);</w:t>
      </w:r>
    </w:p>
    <w:p w14:paraId="64CEF65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отчёт ответственных исполнителей об исполнении решения Совета народных депутатов (по истечении срока его действия);</w:t>
      </w:r>
    </w:p>
    <w:p w14:paraId="1BDC7AE0"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направление депутатских запросов и обращений;</w:t>
      </w:r>
    </w:p>
    <w:p w14:paraId="08E8E0D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 иных формах, определённых Советом народных депутатов.</w:t>
      </w:r>
    </w:p>
    <w:p w14:paraId="63D1388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Совет народных депутатов может поставить решение на особый контроль, о чем делается соответствующая запись в протоколе заседания Совета народных депутатов.</w:t>
      </w:r>
    </w:p>
    <w:p w14:paraId="320A6AC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После заслушивания сообщения об исполнении своего решения Совет народных депутатов вправе:</w:t>
      </w:r>
    </w:p>
    <w:p w14:paraId="08CC3EF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снять решение с контроля как выполненное;</w:t>
      </w:r>
    </w:p>
    <w:p w14:paraId="7B0A48A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снять с контроля отдельные пункты решения как выполненные;</w:t>
      </w:r>
    </w:p>
    <w:p w14:paraId="131B458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продлить контрольные полномочия;</w:t>
      </w:r>
    </w:p>
    <w:p w14:paraId="3A61F8B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отменить решение;</w:t>
      </w:r>
    </w:p>
    <w:p w14:paraId="5D18A77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изменить решение или дополнить его;</w:t>
      </w:r>
    </w:p>
    <w:p w14:paraId="5F9E3F8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принять дополнительное решение.</w:t>
      </w:r>
    </w:p>
    <w:p w14:paraId="37F72357" w14:textId="77777777" w:rsidR="00B97FDF" w:rsidRPr="002B772B" w:rsidRDefault="00B97FDF">
      <w:pPr>
        <w:spacing w:after="0" w:line="240" w:lineRule="auto"/>
        <w:contextualSpacing/>
        <w:jc w:val="both"/>
        <w:rPr>
          <w:rFonts w:ascii="Arial" w:hAnsi="Arial" w:cs="Arial"/>
          <w:sz w:val="24"/>
          <w:szCs w:val="24"/>
        </w:rPr>
      </w:pPr>
    </w:p>
    <w:p w14:paraId="4887F67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58. Контроль за деятельностью администрации</w:t>
      </w:r>
    </w:p>
    <w:p w14:paraId="309C26FD" w14:textId="77777777" w:rsidR="00B97FDF" w:rsidRPr="002B772B" w:rsidRDefault="00B97FDF">
      <w:pPr>
        <w:spacing w:after="0" w:line="240" w:lineRule="auto"/>
        <w:ind w:firstLine="708"/>
        <w:contextualSpacing/>
        <w:jc w:val="both"/>
        <w:rPr>
          <w:rFonts w:ascii="Arial" w:hAnsi="Arial" w:cs="Arial"/>
          <w:sz w:val="24"/>
          <w:szCs w:val="24"/>
        </w:rPr>
      </w:pPr>
    </w:p>
    <w:p w14:paraId="1F1994B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Контроль за деятельностью администрации городского поселения – город Семилуки, её должностных лиц осуществляется в форме:</w:t>
      </w:r>
    </w:p>
    <w:p w14:paraId="1525827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запросов (по мере необходимости);</w:t>
      </w:r>
    </w:p>
    <w:p w14:paraId="363D4B9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заслушивания информации о работе администрации городского поселения – город Семилуки;</w:t>
      </w:r>
    </w:p>
    <w:p w14:paraId="30B83FB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отчётов администрации городского поселения – город Семилуки о своей работе по отдельным направлениям деятельности.</w:t>
      </w:r>
    </w:p>
    <w:p w14:paraId="1298BC00" w14:textId="77777777" w:rsidR="00B97FDF" w:rsidRPr="002B772B" w:rsidRDefault="00B97FDF">
      <w:pPr>
        <w:spacing w:after="0" w:line="240" w:lineRule="auto"/>
        <w:contextualSpacing/>
        <w:jc w:val="both"/>
        <w:rPr>
          <w:rFonts w:ascii="Arial" w:hAnsi="Arial" w:cs="Arial"/>
          <w:sz w:val="24"/>
          <w:szCs w:val="24"/>
        </w:rPr>
      </w:pPr>
    </w:p>
    <w:p w14:paraId="2AC02BE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59. Взаимодействие Совета народных депутатов и администрации</w:t>
      </w:r>
    </w:p>
    <w:p w14:paraId="7CD96B46" w14:textId="77777777" w:rsidR="00B97FDF" w:rsidRPr="002B772B" w:rsidRDefault="00B97FDF">
      <w:pPr>
        <w:spacing w:after="0" w:line="240" w:lineRule="auto"/>
        <w:ind w:firstLine="708"/>
        <w:contextualSpacing/>
        <w:jc w:val="both"/>
        <w:rPr>
          <w:rFonts w:ascii="Arial" w:hAnsi="Arial" w:cs="Arial"/>
          <w:b/>
          <w:sz w:val="24"/>
          <w:szCs w:val="24"/>
        </w:rPr>
      </w:pPr>
    </w:p>
    <w:p w14:paraId="7B1E0D4D" w14:textId="77777777" w:rsidR="00B97FDF" w:rsidRPr="002B772B" w:rsidRDefault="009C5897">
      <w:pPr>
        <w:autoSpaceDE w:val="0"/>
        <w:autoSpaceDN w:val="0"/>
        <w:adjustRightInd w:val="0"/>
        <w:spacing w:after="0" w:line="240" w:lineRule="auto"/>
        <w:ind w:firstLine="708"/>
        <w:jc w:val="both"/>
        <w:rPr>
          <w:rFonts w:ascii="Arial" w:hAnsi="Arial" w:cs="Arial"/>
          <w:sz w:val="24"/>
          <w:szCs w:val="24"/>
        </w:rPr>
      </w:pPr>
      <w:r w:rsidRPr="002B772B">
        <w:rPr>
          <w:rFonts w:ascii="Arial" w:hAnsi="Arial" w:cs="Arial"/>
          <w:sz w:val="24"/>
          <w:szCs w:val="24"/>
        </w:rPr>
        <w:t>1. Совет народных депутатов и администрация городского поселения – город Семилуки взаимодействуют, исходя из интересов жителей городского поселения – город Семилуки, единства целей и задач по решению вопросов непосредственного обеспечения жизнедеятельности населения (вопросов местного значения).</w:t>
      </w:r>
    </w:p>
    <w:p w14:paraId="08378C9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Депутаты Совета народных депутатов вправе участвовать в совещаниях и других мероприятиях, проводимых администрацией городского поселения – город Семилуки и её органами.</w:t>
      </w:r>
    </w:p>
    <w:p w14:paraId="6BAE4F0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По вопросам депутатской деятельности депутаты Совета народных депутатов пользуется правом на приём в первоочередном порядке главой </w:t>
      </w:r>
      <w:r w:rsidRPr="002B772B">
        <w:rPr>
          <w:rFonts w:ascii="Arial" w:hAnsi="Arial" w:cs="Arial"/>
          <w:sz w:val="24"/>
          <w:szCs w:val="24"/>
        </w:rPr>
        <w:lastRenderedPageBreak/>
        <w:t>городского поселения – город Семилуки, должностными лицами администрации городского поселения – город Семилуки, руководителями муниципальных предприятий и учреждений городского поселения – город Семилуки.</w:t>
      </w:r>
    </w:p>
    <w:p w14:paraId="5946F5A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Споры между Советом народных депутатов и администрацией городского поселения – город Семилуки, возникшие по вопросам осуществления их полномочий, принятым правовым актам и иным вопросам, решаются путём создания на паритетных началах согласительных комиссий на срок не более 2 месяцев.</w:t>
      </w:r>
    </w:p>
    <w:p w14:paraId="580CAE6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если согласие в решении возникших проблем и противоречий по истечении 2 месяцев не достигнуто, рассмотрение спора может быть передано в судебные органы.</w:t>
      </w:r>
    </w:p>
    <w:p w14:paraId="3DADA79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Совет народных депутатов и администрация городского поселения – город Семилуки осуществляет информационное взаимодействие.</w:t>
      </w:r>
    </w:p>
    <w:p w14:paraId="0F441DC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Координацию взаимодействия между Советом народных депутатов и администрацией городского поселения – город Семилуки осуществляет председатель Совета народных депутатов.</w:t>
      </w:r>
    </w:p>
    <w:p w14:paraId="72F6C09F" w14:textId="77777777" w:rsidR="00B97FDF" w:rsidRPr="002B772B" w:rsidRDefault="00B97FDF">
      <w:pPr>
        <w:spacing w:after="0" w:line="240" w:lineRule="auto"/>
        <w:contextualSpacing/>
        <w:jc w:val="both"/>
        <w:rPr>
          <w:rFonts w:ascii="Arial" w:hAnsi="Arial" w:cs="Arial"/>
          <w:sz w:val="24"/>
          <w:szCs w:val="24"/>
        </w:rPr>
      </w:pPr>
    </w:p>
    <w:p w14:paraId="4781DE73"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11. Избрание на должность главы городского поселения – город Семилуки</w:t>
      </w:r>
    </w:p>
    <w:p w14:paraId="69FF2206" w14:textId="77777777" w:rsidR="00B97FDF" w:rsidRPr="002B772B" w:rsidRDefault="00B97FDF">
      <w:pPr>
        <w:spacing w:after="0" w:line="240" w:lineRule="auto"/>
        <w:ind w:firstLine="708"/>
        <w:contextualSpacing/>
        <w:jc w:val="both"/>
        <w:rPr>
          <w:rFonts w:ascii="Arial" w:hAnsi="Arial" w:cs="Arial"/>
          <w:b/>
          <w:sz w:val="24"/>
          <w:szCs w:val="24"/>
        </w:rPr>
      </w:pPr>
    </w:p>
    <w:p w14:paraId="69E471F2"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60. Порядок представления и обсуждения кандидатов (участников конкурса) и формирования списка кандидатур на должность главы городского поселения – город Семилуки</w:t>
      </w:r>
    </w:p>
    <w:p w14:paraId="6D99C2A8" w14:textId="77777777" w:rsidR="00B97FDF" w:rsidRPr="002B772B" w:rsidRDefault="00B97FDF">
      <w:pPr>
        <w:spacing w:after="0" w:line="240" w:lineRule="auto"/>
        <w:ind w:firstLine="708"/>
        <w:contextualSpacing/>
        <w:jc w:val="both"/>
        <w:rPr>
          <w:rFonts w:ascii="Arial" w:hAnsi="Arial" w:cs="Arial"/>
          <w:b/>
          <w:sz w:val="24"/>
          <w:szCs w:val="24"/>
        </w:rPr>
      </w:pPr>
    </w:p>
    <w:p w14:paraId="3CFDB634" w14:textId="77777777" w:rsidR="00B97FDF" w:rsidRPr="002B772B" w:rsidRDefault="009C5897">
      <w:pPr>
        <w:numPr>
          <w:ilvl w:val="0"/>
          <w:numId w:val="7"/>
        </w:numPr>
        <w:spacing w:after="0" w:line="240" w:lineRule="auto"/>
        <w:ind w:firstLine="708"/>
        <w:contextualSpacing/>
        <w:jc w:val="both"/>
        <w:rPr>
          <w:rFonts w:ascii="Arial" w:hAnsi="Arial" w:cs="Arial"/>
          <w:sz w:val="24"/>
          <w:szCs w:val="24"/>
        </w:rPr>
      </w:pPr>
      <w:r w:rsidRPr="002B772B">
        <w:rPr>
          <w:rFonts w:ascii="Arial" w:hAnsi="Arial" w:cs="Arial"/>
          <w:sz w:val="24"/>
          <w:szCs w:val="24"/>
        </w:rPr>
        <w:t>Совету народных депутатов для проведения голосования по избранию главы городского поселения – город Семилуки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04387E8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14:paraId="536F55D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14:paraId="16A02E8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Председатель конкурсной комиссии либо по его поручению иной представитель конкурсной комиссии на заседании Совета народных депутатов представляет анкетные данные участников конкурса, официально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городского поселения – город Семилуки. </w:t>
      </w:r>
    </w:p>
    <w:p w14:paraId="26745E6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Кандидаты на выборную муниципальную должность главы городского поселения – город Семилуки 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14:paraId="5200DA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6. Депутаты Совета народных депутатов имеют право высказывать мнение по каждой предложенной кандидатуре и представленной программе. Обсуждение прекращается по решению Совета народных депутатов. </w:t>
      </w:r>
    </w:p>
    <w:p w14:paraId="2BB716E9" w14:textId="15D4F096" w:rsidR="00B97FDF" w:rsidRDefault="00B97FDF">
      <w:pPr>
        <w:spacing w:after="0" w:line="240" w:lineRule="auto"/>
        <w:ind w:firstLine="708"/>
        <w:contextualSpacing/>
        <w:jc w:val="both"/>
        <w:rPr>
          <w:rFonts w:ascii="Arial" w:hAnsi="Arial" w:cs="Arial"/>
          <w:sz w:val="24"/>
          <w:szCs w:val="24"/>
        </w:rPr>
      </w:pPr>
    </w:p>
    <w:p w14:paraId="251E55BA" w14:textId="77777777" w:rsidR="00875754" w:rsidRPr="002B772B" w:rsidRDefault="00875754">
      <w:pPr>
        <w:spacing w:after="0" w:line="240" w:lineRule="auto"/>
        <w:ind w:firstLine="708"/>
        <w:contextualSpacing/>
        <w:jc w:val="both"/>
        <w:rPr>
          <w:rFonts w:ascii="Arial" w:hAnsi="Arial" w:cs="Arial"/>
          <w:sz w:val="24"/>
          <w:szCs w:val="24"/>
        </w:rPr>
      </w:pPr>
    </w:p>
    <w:p w14:paraId="24EFDF89"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lastRenderedPageBreak/>
        <w:t xml:space="preserve">Статья 61. Избрание на должность главы городского поселения – город Семилуки </w:t>
      </w:r>
    </w:p>
    <w:p w14:paraId="2A0AC64B" w14:textId="77777777" w:rsidR="00B97FDF" w:rsidRPr="002B772B" w:rsidRDefault="00B97FDF">
      <w:pPr>
        <w:spacing w:after="0" w:line="240" w:lineRule="auto"/>
        <w:ind w:firstLine="708"/>
        <w:contextualSpacing/>
        <w:jc w:val="both"/>
        <w:rPr>
          <w:rFonts w:ascii="Arial" w:hAnsi="Arial" w:cs="Arial"/>
          <w:sz w:val="24"/>
          <w:szCs w:val="24"/>
        </w:rPr>
      </w:pPr>
    </w:p>
    <w:p w14:paraId="5AFBECC3" w14:textId="77777777" w:rsidR="00B97FDF" w:rsidRPr="002B772B" w:rsidRDefault="009C5897">
      <w:pPr>
        <w:spacing w:after="0" w:line="240" w:lineRule="auto"/>
        <w:ind w:firstLine="708"/>
        <w:contextualSpacing/>
        <w:jc w:val="both"/>
        <w:rPr>
          <w:rFonts w:ascii="Arial" w:hAnsi="Arial" w:cs="Arial"/>
          <w:b/>
          <w:i/>
          <w:sz w:val="24"/>
          <w:szCs w:val="24"/>
        </w:rPr>
      </w:pPr>
      <w:r w:rsidRPr="002B772B">
        <w:rPr>
          <w:rFonts w:ascii="Arial" w:hAnsi="Arial" w:cs="Arial"/>
          <w:sz w:val="24"/>
          <w:szCs w:val="24"/>
        </w:rPr>
        <w:t xml:space="preserve">1. Для избрания на должность главы городского поселения – город Семилуки Советом народных депутатов проводится открытое голосование по предложенным кандидатурам. </w:t>
      </w:r>
    </w:p>
    <w:p w14:paraId="4A145C48" w14:textId="003E5323"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По итогам открытого голосования отбор кандидатуры производится путём подсчёта голосов депутатов, поданных «за»</w:t>
      </w:r>
      <w:r w:rsidR="00843964" w:rsidRPr="002B772B">
        <w:rPr>
          <w:rFonts w:ascii="Arial" w:hAnsi="Arial" w:cs="Arial"/>
          <w:sz w:val="24"/>
          <w:szCs w:val="24"/>
        </w:rPr>
        <w:t xml:space="preserve"> (альтернативное голосование)</w:t>
      </w:r>
      <w:r w:rsidRPr="002B772B">
        <w:rPr>
          <w:rFonts w:ascii="Arial" w:hAnsi="Arial" w:cs="Arial"/>
          <w:sz w:val="24"/>
          <w:szCs w:val="24"/>
        </w:rPr>
        <w:t>. При этом голосование «против» и «воздержался»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14:paraId="4D00335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 итогам открытого голосования избранным главой городского поселения – город Семилуки считается кандидат, за которого проголосовало большинство голосов от установленного числа депутатов Совета народных депутатов.</w:t>
      </w:r>
    </w:p>
    <w:p w14:paraId="6B270FF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В случае если по итогам проведения всех процедур проведения открытого голосования, предусмотренных настоящей статьёй,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городского поселения – город Семилуки в порядке, предусмотренном Положением о порядке проведения конкурса по отбору кандидатур на должность главы городского поселения – город Семилуки, и избрание главы в установленном настоящим Регламентом порядке.</w:t>
      </w:r>
    </w:p>
    <w:p w14:paraId="505C0EF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Решение Совета народных депутатов об избрании главы городского поселения – город Семилуки подлежит официальному опубликованию в </w:t>
      </w:r>
      <w:r w:rsidRPr="002B772B">
        <w:rPr>
          <w:rFonts w:ascii="Arial" w:hAnsi="Arial" w:cs="Arial"/>
          <w:color w:val="000000"/>
          <w:sz w:val="24"/>
          <w:szCs w:val="24"/>
        </w:rPr>
        <w:t>официальном издании</w:t>
      </w:r>
      <w:r w:rsidRPr="002B772B">
        <w:rPr>
          <w:rFonts w:ascii="Arial" w:hAnsi="Arial" w:cs="Arial"/>
          <w:sz w:val="24"/>
          <w:szCs w:val="24"/>
        </w:rPr>
        <w:t>, распространяемом в городском поселении – город Семилуки - «</w:t>
      </w:r>
      <w:r w:rsidRPr="002B772B">
        <w:rPr>
          <w:rFonts w:ascii="Arial" w:eastAsia="Calibri" w:hAnsi="Arial" w:cs="Arial"/>
          <w:color w:val="000000" w:themeColor="text1"/>
          <w:sz w:val="24"/>
          <w:szCs w:val="24"/>
        </w:rPr>
        <w:t>Семилукский городской муниципальный вестник</w:t>
      </w:r>
      <w:r w:rsidRPr="002B772B">
        <w:rPr>
          <w:rFonts w:ascii="Arial" w:hAnsi="Arial" w:cs="Arial"/>
          <w:sz w:val="24"/>
          <w:szCs w:val="24"/>
        </w:rPr>
        <w:t xml:space="preserve">» и на официальном сайте администрации городского поселения – город </w:t>
      </w:r>
      <w:proofErr w:type="gramStart"/>
      <w:r w:rsidRPr="002B772B">
        <w:rPr>
          <w:rFonts w:ascii="Arial" w:hAnsi="Arial" w:cs="Arial"/>
          <w:sz w:val="24"/>
          <w:szCs w:val="24"/>
        </w:rPr>
        <w:t>Семилуки .</w:t>
      </w:r>
      <w:proofErr w:type="gramEnd"/>
    </w:p>
    <w:p w14:paraId="5B68DAF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14:paraId="149E8102" w14:textId="77777777" w:rsidR="00B97FDF" w:rsidRPr="002B772B" w:rsidRDefault="00B97FDF">
      <w:pPr>
        <w:spacing w:after="0" w:line="240" w:lineRule="auto"/>
        <w:ind w:firstLine="708"/>
        <w:contextualSpacing/>
        <w:jc w:val="both"/>
        <w:rPr>
          <w:rFonts w:ascii="Arial" w:hAnsi="Arial" w:cs="Arial"/>
          <w:sz w:val="24"/>
          <w:szCs w:val="24"/>
        </w:rPr>
      </w:pPr>
    </w:p>
    <w:p w14:paraId="26B6EC14" w14:textId="77777777" w:rsidR="00B97FDF" w:rsidRPr="002B772B" w:rsidRDefault="009C5897">
      <w:pPr>
        <w:autoSpaceDE w:val="0"/>
        <w:autoSpaceDN w:val="0"/>
        <w:adjustRightInd w:val="0"/>
        <w:spacing w:after="0" w:line="240" w:lineRule="auto"/>
        <w:ind w:firstLine="540"/>
        <w:jc w:val="both"/>
        <w:outlineLvl w:val="0"/>
        <w:rPr>
          <w:rFonts w:ascii="Arial" w:hAnsi="Arial" w:cs="Arial"/>
          <w:b/>
          <w:bCs/>
          <w:sz w:val="24"/>
          <w:szCs w:val="24"/>
        </w:rPr>
      </w:pPr>
      <w:r w:rsidRPr="002B772B">
        <w:rPr>
          <w:rFonts w:ascii="Arial" w:hAnsi="Arial" w:cs="Arial"/>
          <w:b/>
          <w:bCs/>
          <w:sz w:val="24"/>
          <w:szCs w:val="24"/>
        </w:rPr>
        <w:t>Статья 62. Порядок рассмотрения Советом народных депутатов протестов прокурора</w:t>
      </w:r>
    </w:p>
    <w:p w14:paraId="25C4985E" w14:textId="77777777" w:rsidR="00B97FDF" w:rsidRPr="002B772B" w:rsidRDefault="00B97FDF">
      <w:pPr>
        <w:autoSpaceDE w:val="0"/>
        <w:autoSpaceDN w:val="0"/>
        <w:adjustRightInd w:val="0"/>
        <w:spacing w:after="0" w:line="240" w:lineRule="auto"/>
        <w:ind w:firstLine="540"/>
        <w:jc w:val="both"/>
        <w:rPr>
          <w:rFonts w:ascii="Arial" w:hAnsi="Arial" w:cs="Arial"/>
          <w:sz w:val="24"/>
          <w:szCs w:val="24"/>
        </w:rPr>
      </w:pPr>
    </w:p>
    <w:p w14:paraId="3F5CDF2D"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1. Протест прокурора на нормативный правовой акт (далее - протест), поступивший в Совет народных депутатов, рассматриваются Советом народных депутатов на ближайшей сессии, если прокурором в соответствии с законом не установлен сокращённый срок его рассмотрения. О дате проведения заседания сообщается прокурору.</w:t>
      </w:r>
    </w:p>
    <w:p w14:paraId="3F2B9DFC"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2. По результатам рассмотрения протеста принимается одно из следующих решений:</w:t>
      </w:r>
    </w:p>
    <w:p w14:paraId="25011FFF"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1) об удовлетворении (частичном удовлетворении) протеста;</w:t>
      </w:r>
    </w:p>
    <w:p w14:paraId="1EBCD230"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2) об отказе в удовлетворении протеста.</w:t>
      </w:r>
    </w:p>
    <w:p w14:paraId="122B11D1"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3. Решение, принятое по результатам рассмотрения протеста, направляется прокурору в течение одного рабочего дня со дня принятия.</w:t>
      </w:r>
    </w:p>
    <w:p w14:paraId="543016FE" w14:textId="77777777" w:rsidR="00B97FDF" w:rsidRPr="002B772B" w:rsidRDefault="00B97FDF">
      <w:pPr>
        <w:spacing w:after="0" w:line="240" w:lineRule="auto"/>
        <w:contextualSpacing/>
        <w:jc w:val="both"/>
        <w:rPr>
          <w:rFonts w:ascii="Arial" w:hAnsi="Arial" w:cs="Arial"/>
          <w:sz w:val="24"/>
          <w:szCs w:val="24"/>
        </w:rPr>
      </w:pPr>
    </w:p>
    <w:p w14:paraId="77D2EC9E" w14:textId="77777777" w:rsidR="00875754" w:rsidRDefault="00875754">
      <w:pPr>
        <w:spacing w:after="0" w:line="240" w:lineRule="auto"/>
        <w:contextualSpacing/>
        <w:jc w:val="center"/>
        <w:rPr>
          <w:rFonts w:ascii="Arial" w:hAnsi="Arial" w:cs="Arial"/>
          <w:b/>
          <w:sz w:val="24"/>
          <w:szCs w:val="24"/>
        </w:rPr>
      </w:pPr>
    </w:p>
    <w:p w14:paraId="47D143BA" w14:textId="77777777" w:rsidR="00875754" w:rsidRDefault="00875754">
      <w:pPr>
        <w:spacing w:after="0" w:line="240" w:lineRule="auto"/>
        <w:contextualSpacing/>
        <w:jc w:val="center"/>
        <w:rPr>
          <w:rFonts w:ascii="Arial" w:hAnsi="Arial" w:cs="Arial"/>
          <w:b/>
          <w:sz w:val="24"/>
          <w:szCs w:val="24"/>
        </w:rPr>
      </w:pPr>
    </w:p>
    <w:p w14:paraId="782EF82D" w14:textId="71CC5B23"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lastRenderedPageBreak/>
        <w:t>Глава 12. Заключительные положения</w:t>
      </w:r>
    </w:p>
    <w:p w14:paraId="16616761" w14:textId="77777777" w:rsidR="00B97FDF" w:rsidRPr="002B772B" w:rsidRDefault="00B97FDF">
      <w:pPr>
        <w:spacing w:after="0" w:line="240" w:lineRule="auto"/>
        <w:contextualSpacing/>
        <w:jc w:val="both"/>
        <w:rPr>
          <w:rFonts w:ascii="Arial" w:hAnsi="Arial" w:cs="Arial"/>
          <w:sz w:val="24"/>
          <w:szCs w:val="24"/>
        </w:rPr>
      </w:pPr>
    </w:p>
    <w:p w14:paraId="6E1F514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63. Порядок принятия и изменения Регламента</w:t>
      </w:r>
    </w:p>
    <w:p w14:paraId="3DE5CD73" w14:textId="77777777" w:rsidR="00B97FDF" w:rsidRPr="002B772B" w:rsidRDefault="00B97FDF">
      <w:pPr>
        <w:spacing w:after="0" w:line="240" w:lineRule="auto"/>
        <w:ind w:firstLine="708"/>
        <w:contextualSpacing/>
        <w:jc w:val="both"/>
        <w:rPr>
          <w:rFonts w:ascii="Arial" w:hAnsi="Arial" w:cs="Arial"/>
          <w:sz w:val="24"/>
          <w:szCs w:val="24"/>
        </w:rPr>
      </w:pPr>
    </w:p>
    <w:p w14:paraId="2D40E142" w14:textId="77777777" w:rsidR="00B97FDF" w:rsidRPr="002B772B" w:rsidRDefault="009C5897">
      <w:pPr>
        <w:pStyle w:val="af"/>
        <w:spacing w:beforeAutospacing="0" w:afterAutospacing="0"/>
        <w:ind w:firstLine="540"/>
        <w:jc w:val="both"/>
        <w:rPr>
          <w:rFonts w:ascii="Arial" w:hAnsi="Arial" w:cs="Arial"/>
          <w:lang w:val="ru-RU"/>
        </w:rPr>
      </w:pPr>
      <w:r w:rsidRPr="002B772B">
        <w:rPr>
          <w:rFonts w:ascii="Arial" w:hAnsi="Arial" w:cs="Arial"/>
          <w:lang w:val="ru-RU"/>
        </w:rPr>
        <w:t>1. Регламент Совета народных депутатов городского поселения – город Семилуки и изменения в него принимаются большинством голосов от установленной численности депутатов Совета народных депутатов и оформляются решением Совета народных депутатов.</w:t>
      </w:r>
    </w:p>
    <w:p w14:paraId="6790A7B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 </w:t>
      </w:r>
    </w:p>
    <w:sectPr w:rsidR="00B97FDF" w:rsidRPr="002B772B" w:rsidSect="002B772B">
      <w:headerReference w:type="default" r:id="rId12"/>
      <w:footerReference w:type="default" r:id="rId13"/>
      <w:pgSz w:w="11906" w:h="16838"/>
      <w:pgMar w:top="2268" w:right="567" w:bottom="567"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75089" w14:textId="77777777" w:rsidR="004451B2" w:rsidRDefault="004451B2">
      <w:pPr>
        <w:spacing w:line="240" w:lineRule="auto"/>
      </w:pPr>
      <w:r>
        <w:separator/>
      </w:r>
    </w:p>
  </w:endnote>
  <w:endnote w:type="continuationSeparator" w:id="0">
    <w:p w14:paraId="1070582D" w14:textId="77777777" w:rsidR="004451B2" w:rsidRDefault="00445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BC30" w14:textId="6BE84171" w:rsidR="00B97FDF" w:rsidRDefault="00B97FDF">
    <w:pPr>
      <w:pStyle w:val="ad"/>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1F392" w14:textId="77777777" w:rsidR="004451B2" w:rsidRDefault="004451B2">
      <w:pPr>
        <w:spacing w:after="0"/>
      </w:pPr>
      <w:r>
        <w:separator/>
      </w:r>
    </w:p>
  </w:footnote>
  <w:footnote w:type="continuationSeparator" w:id="0">
    <w:p w14:paraId="377DB9DE" w14:textId="77777777" w:rsidR="004451B2" w:rsidRDefault="004451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0CF0" w14:textId="0B38D066" w:rsidR="002A507E" w:rsidRDefault="002A507E" w:rsidP="002A507E">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5D1632"/>
    <w:multiLevelType w:val="singleLevel"/>
    <w:tmpl w:val="A15D1632"/>
    <w:lvl w:ilvl="0">
      <w:start w:val="5"/>
      <w:numFmt w:val="decimal"/>
      <w:suff w:val="space"/>
      <w:lvlText w:val="%1)"/>
      <w:lvlJc w:val="left"/>
    </w:lvl>
  </w:abstractNum>
  <w:abstractNum w:abstractNumId="1" w15:restartNumberingAfterBreak="0">
    <w:nsid w:val="ED369FEE"/>
    <w:multiLevelType w:val="singleLevel"/>
    <w:tmpl w:val="ED369FEE"/>
    <w:lvl w:ilvl="0">
      <w:start w:val="1"/>
      <w:numFmt w:val="decimal"/>
      <w:suff w:val="space"/>
      <w:lvlText w:val="%1."/>
      <w:lvlJc w:val="left"/>
    </w:lvl>
  </w:abstractNum>
  <w:abstractNum w:abstractNumId="2" w15:restartNumberingAfterBreak="0">
    <w:nsid w:val="0F3D3A72"/>
    <w:multiLevelType w:val="multilevel"/>
    <w:tmpl w:val="0F3D3A72"/>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257B2840"/>
    <w:multiLevelType w:val="multilevel"/>
    <w:tmpl w:val="257B2840"/>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345B4106"/>
    <w:multiLevelType w:val="multilevel"/>
    <w:tmpl w:val="345B4106"/>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5E0A7C71"/>
    <w:multiLevelType w:val="multilevel"/>
    <w:tmpl w:val="5E0A7C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067FA2"/>
    <w:multiLevelType w:val="singleLevel"/>
    <w:tmpl w:val="76067FA2"/>
    <w:lvl w:ilvl="0">
      <w:start w:val="1"/>
      <w:numFmt w:val="decimal"/>
      <w:suff w:val="space"/>
      <w:lvlText w:val="%1."/>
      <w:lvlJc w:val="left"/>
    </w:lvl>
  </w:abstractNum>
  <w:num w:numId="1">
    <w:abstractNumId w:val="5"/>
  </w:num>
  <w:num w:numId="2">
    <w:abstractNumId w:val="2"/>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140"/>
    <w:rsid w:val="00023623"/>
    <w:rsid w:val="0002415A"/>
    <w:rsid w:val="0004683A"/>
    <w:rsid w:val="0006482B"/>
    <w:rsid w:val="00066C50"/>
    <w:rsid w:val="000B563A"/>
    <w:rsid w:val="000D1C42"/>
    <w:rsid w:val="000D31BC"/>
    <w:rsid w:val="000D51DD"/>
    <w:rsid w:val="000D685E"/>
    <w:rsid w:val="0010034D"/>
    <w:rsid w:val="00107618"/>
    <w:rsid w:val="00112F3C"/>
    <w:rsid w:val="00124BD9"/>
    <w:rsid w:val="001669C5"/>
    <w:rsid w:val="001762A8"/>
    <w:rsid w:val="00177AD3"/>
    <w:rsid w:val="001819C5"/>
    <w:rsid w:val="001916C3"/>
    <w:rsid w:val="001A3DDD"/>
    <w:rsid w:val="001B4256"/>
    <w:rsid w:val="001E25E0"/>
    <w:rsid w:val="001F6C72"/>
    <w:rsid w:val="001F7ADB"/>
    <w:rsid w:val="00213D30"/>
    <w:rsid w:val="002219CC"/>
    <w:rsid w:val="00255ACC"/>
    <w:rsid w:val="00272428"/>
    <w:rsid w:val="00280F9C"/>
    <w:rsid w:val="00290A40"/>
    <w:rsid w:val="00291D4A"/>
    <w:rsid w:val="002A2654"/>
    <w:rsid w:val="002A507E"/>
    <w:rsid w:val="002A6A48"/>
    <w:rsid w:val="002B772B"/>
    <w:rsid w:val="002D29E2"/>
    <w:rsid w:val="002F0C74"/>
    <w:rsid w:val="002F37AB"/>
    <w:rsid w:val="0030522D"/>
    <w:rsid w:val="00307B28"/>
    <w:rsid w:val="00334BFA"/>
    <w:rsid w:val="00337AD4"/>
    <w:rsid w:val="00373D0D"/>
    <w:rsid w:val="00377B94"/>
    <w:rsid w:val="003854D2"/>
    <w:rsid w:val="003A7E20"/>
    <w:rsid w:val="003B0E9A"/>
    <w:rsid w:val="003B16BF"/>
    <w:rsid w:val="003E07FF"/>
    <w:rsid w:val="003F3258"/>
    <w:rsid w:val="003F3950"/>
    <w:rsid w:val="004338A9"/>
    <w:rsid w:val="004451B2"/>
    <w:rsid w:val="00461274"/>
    <w:rsid w:val="00462DD5"/>
    <w:rsid w:val="004648BE"/>
    <w:rsid w:val="00471E91"/>
    <w:rsid w:val="00473531"/>
    <w:rsid w:val="00494BF9"/>
    <w:rsid w:val="0049692E"/>
    <w:rsid w:val="004A4D41"/>
    <w:rsid w:val="004C5A4B"/>
    <w:rsid w:val="004D0CEB"/>
    <w:rsid w:val="004F2D76"/>
    <w:rsid w:val="00500317"/>
    <w:rsid w:val="0051772B"/>
    <w:rsid w:val="005713A7"/>
    <w:rsid w:val="005F07F3"/>
    <w:rsid w:val="005F3A13"/>
    <w:rsid w:val="00606308"/>
    <w:rsid w:val="00633200"/>
    <w:rsid w:val="00655BD3"/>
    <w:rsid w:val="0066530E"/>
    <w:rsid w:val="00675EB3"/>
    <w:rsid w:val="006A7B0D"/>
    <w:rsid w:val="006B66AF"/>
    <w:rsid w:val="006D33F1"/>
    <w:rsid w:val="006D3A12"/>
    <w:rsid w:val="006E73E2"/>
    <w:rsid w:val="006F23D4"/>
    <w:rsid w:val="00707D3C"/>
    <w:rsid w:val="0071686E"/>
    <w:rsid w:val="007358D9"/>
    <w:rsid w:val="00742F4A"/>
    <w:rsid w:val="00747D3E"/>
    <w:rsid w:val="00756C9A"/>
    <w:rsid w:val="00763D67"/>
    <w:rsid w:val="0077674E"/>
    <w:rsid w:val="00785BB4"/>
    <w:rsid w:val="00791A32"/>
    <w:rsid w:val="007B2F74"/>
    <w:rsid w:val="007C0E00"/>
    <w:rsid w:val="007D0A74"/>
    <w:rsid w:val="007D6B00"/>
    <w:rsid w:val="007E52D4"/>
    <w:rsid w:val="007F65AD"/>
    <w:rsid w:val="00821D99"/>
    <w:rsid w:val="008301DE"/>
    <w:rsid w:val="00833521"/>
    <w:rsid w:val="0083465D"/>
    <w:rsid w:val="00843964"/>
    <w:rsid w:val="00844F1E"/>
    <w:rsid w:val="008522B8"/>
    <w:rsid w:val="00854F58"/>
    <w:rsid w:val="008629F7"/>
    <w:rsid w:val="00875754"/>
    <w:rsid w:val="00890098"/>
    <w:rsid w:val="00895462"/>
    <w:rsid w:val="008B71A4"/>
    <w:rsid w:val="008D07F1"/>
    <w:rsid w:val="008F3FA4"/>
    <w:rsid w:val="00923A2F"/>
    <w:rsid w:val="00942867"/>
    <w:rsid w:val="00964D52"/>
    <w:rsid w:val="00975E77"/>
    <w:rsid w:val="00976ACC"/>
    <w:rsid w:val="009A6547"/>
    <w:rsid w:val="009A6829"/>
    <w:rsid w:val="009B7541"/>
    <w:rsid w:val="009B79AF"/>
    <w:rsid w:val="009C059C"/>
    <w:rsid w:val="009C5897"/>
    <w:rsid w:val="009C6AA3"/>
    <w:rsid w:val="009D65B1"/>
    <w:rsid w:val="009E1C07"/>
    <w:rsid w:val="009E7FE7"/>
    <w:rsid w:val="00A105B9"/>
    <w:rsid w:val="00A13131"/>
    <w:rsid w:val="00A31140"/>
    <w:rsid w:val="00A61BD4"/>
    <w:rsid w:val="00A7276C"/>
    <w:rsid w:val="00A7283D"/>
    <w:rsid w:val="00A864E0"/>
    <w:rsid w:val="00AA171C"/>
    <w:rsid w:val="00AB3CE1"/>
    <w:rsid w:val="00AC23E7"/>
    <w:rsid w:val="00AD18B3"/>
    <w:rsid w:val="00AE3E1A"/>
    <w:rsid w:val="00AF488A"/>
    <w:rsid w:val="00AF4B8B"/>
    <w:rsid w:val="00AF610F"/>
    <w:rsid w:val="00B032A6"/>
    <w:rsid w:val="00B304C9"/>
    <w:rsid w:val="00B3705C"/>
    <w:rsid w:val="00B41CBD"/>
    <w:rsid w:val="00B530C6"/>
    <w:rsid w:val="00B97FDF"/>
    <w:rsid w:val="00BC35D5"/>
    <w:rsid w:val="00BC7AE4"/>
    <w:rsid w:val="00BD228D"/>
    <w:rsid w:val="00BE796F"/>
    <w:rsid w:val="00C14ED6"/>
    <w:rsid w:val="00C235D7"/>
    <w:rsid w:val="00C73907"/>
    <w:rsid w:val="00C75C53"/>
    <w:rsid w:val="00C85570"/>
    <w:rsid w:val="00C96B4C"/>
    <w:rsid w:val="00CA1E8F"/>
    <w:rsid w:val="00CB654D"/>
    <w:rsid w:val="00CD0BBF"/>
    <w:rsid w:val="00CD5623"/>
    <w:rsid w:val="00CE6B40"/>
    <w:rsid w:val="00CE7DBF"/>
    <w:rsid w:val="00CF0EBF"/>
    <w:rsid w:val="00D12932"/>
    <w:rsid w:val="00D13268"/>
    <w:rsid w:val="00D31332"/>
    <w:rsid w:val="00D34F44"/>
    <w:rsid w:val="00D35598"/>
    <w:rsid w:val="00D36582"/>
    <w:rsid w:val="00D37893"/>
    <w:rsid w:val="00D54FEA"/>
    <w:rsid w:val="00D635EB"/>
    <w:rsid w:val="00D776FB"/>
    <w:rsid w:val="00DA4C66"/>
    <w:rsid w:val="00DF4971"/>
    <w:rsid w:val="00E05C06"/>
    <w:rsid w:val="00E1241A"/>
    <w:rsid w:val="00E165B7"/>
    <w:rsid w:val="00E20BC1"/>
    <w:rsid w:val="00E267F2"/>
    <w:rsid w:val="00E36800"/>
    <w:rsid w:val="00E45F0B"/>
    <w:rsid w:val="00E67D65"/>
    <w:rsid w:val="00E75596"/>
    <w:rsid w:val="00E840FF"/>
    <w:rsid w:val="00ED55ED"/>
    <w:rsid w:val="00EE1E2E"/>
    <w:rsid w:val="00EE7A29"/>
    <w:rsid w:val="00F356A9"/>
    <w:rsid w:val="00F42499"/>
    <w:rsid w:val="00F546EE"/>
    <w:rsid w:val="00F675D0"/>
    <w:rsid w:val="00F711ED"/>
    <w:rsid w:val="00F746C4"/>
    <w:rsid w:val="00F805C6"/>
    <w:rsid w:val="00F822AD"/>
    <w:rsid w:val="00F90360"/>
    <w:rsid w:val="00F93EB7"/>
    <w:rsid w:val="00F94468"/>
    <w:rsid w:val="00F95CDB"/>
    <w:rsid w:val="00FC122E"/>
    <w:rsid w:val="00FD682F"/>
    <w:rsid w:val="00FE3295"/>
    <w:rsid w:val="00FF7208"/>
    <w:rsid w:val="035E5896"/>
    <w:rsid w:val="03792518"/>
    <w:rsid w:val="057F7612"/>
    <w:rsid w:val="05D4629F"/>
    <w:rsid w:val="07ED5AA7"/>
    <w:rsid w:val="09056992"/>
    <w:rsid w:val="09445AC2"/>
    <w:rsid w:val="0DC6615B"/>
    <w:rsid w:val="10AC3EE9"/>
    <w:rsid w:val="121F3DF9"/>
    <w:rsid w:val="17FC3FF5"/>
    <w:rsid w:val="19593B1A"/>
    <w:rsid w:val="209E4D89"/>
    <w:rsid w:val="20B67E37"/>
    <w:rsid w:val="214B6435"/>
    <w:rsid w:val="24685E64"/>
    <w:rsid w:val="2C077995"/>
    <w:rsid w:val="2E1236F4"/>
    <w:rsid w:val="2EA37E62"/>
    <w:rsid w:val="2EFA4D98"/>
    <w:rsid w:val="2F6E35CB"/>
    <w:rsid w:val="304E51FB"/>
    <w:rsid w:val="30947424"/>
    <w:rsid w:val="317D2DB7"/>
    <w:rsid w:val="37FD08E4"/>
    <w:rsid w:val="385035B4"/>
    <w:rsid w:val="3F4D7A06"/>
    <w:rsid w:val="430A4875"/>
    <w:rsid w:val="459D7CEE"/>
    <w:rsid w:val="4B5F0C00"/>
    <w:rsid w:val="51034386"/>
    <w:rsid w:val="52C206D3"/>
    <w:rsid w:val="540922ED"/>
    <w:rsid w:val="54350A3B"/>
    <w:rsid w:val="556D4FB5"/>
    <w:rsid w:val="56A1677B"/>
    <w:rsid w:val="56AE4E93"/>
    <w:rsid w:val="56FC71E9"/>
    <w:rsid w:val="58617346"/>
    <w:rsid w:val="58FF56A2"/>
    <w:rsid w:val="599A5B95"/>
    <w:rsid w:val="5AD84892"/>
    <w:rsid w:val="5EE54E83"/>
    <w:rsid w:val="609322D4"/>
    <w:rsid w:val="630228FD"/>
    <w:rsid w:val="65B82C14"/>
    <w:rsid w:val="670643A0"/>
    <w:rsid w:val="676A11C5"/>
    <w:rsid w:val="69DD07C1"/>
    <w:rsid w:val="71764EE6"/>
    <w:rsid w:val="73F52A1F"/>
    <w:rsid w:val="74675B2E"/>
    <w:rsid w:val="76352D46"/>
    <w:rsid w:val="7C67259C"/>
    <w:rsid w:val="7C7363BB"/>
    <w:rsid w:val="7D6F50CA"/>
    <w:rsid w:val="7E382EA1"/>
    <w:rsid w:val="7F1D0D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2FC68"/>
  <w15:docId w15:val="{6660D7C0-7359-45C6-BC99-E42A4D90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endnote reference"/>
    <w:basedOn w:val="a0"/>
    <w:uiPriority w:val="99"/>
    <w:semiHidden/>
    <w:unhideWhenUsed/>
    <w:qFormat/>
    <w:rPr>
      <w:vertAlign w:val="superscript"/>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endnote text"/>
    <w:basedOn w:val="a"/>
    <w:link w:val="a8"/>
    <w:uiPriority w:val="99"/>
    <w:semiHidden/>
    <w:unhideWhenUsed/>
    <w:qFormat/>
    <w:pPr>
      <w:spacing w:after="0" w:line="240" w:lineRule="auto"/>
    </w:pPr>
    <w:rPr>
      <w:sz w:val="20"/>
      <w:szCs w:val="20"/>
    </w:rPr>
  </w:style>
  <w:style w:type="paragraph" w:styleId="a9">
    <w:name w:val="footnote text"/>
    <w:basedOn w:val="a"/>
    <w:link w:val="aa"/>
    <w:uiPriority w:val="99"/>
    <w:semiHidden/>
    <w:unhideWhenUsed/>
    <w:qFormat/>
    <w:pPr>
      <w:spacing w:after="0" w:line="240" w:lineRule="auto"/>
    </w:pPr>
    <w:rPr>
      <w:sz w:val="20"/>
      <w:szCs w:val="20"/>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footer"/>
    <w:basedOn w:val="a"/>
    <w:link w:val="ae"/>
    <w:uiPriority w:val="99"/>
    <w:unhideWhenUsed/>
    <w:qFormat/>
    <w:pPr>
      <w:tabs>
        <w:tab w:val="center" w:pos="4677"/>
        <w:tab w:val="right" w:pos="9355"/>
      </w:tabs>
      <w:spacing w:after="0" w:line="240" w:lineRule="auto"/>
    </w:pPr>
  </w:style>
  <w:style w:type="paragraph" w:styleId="af">
    <w:name w:val="Normal (Web)"/>
    <w:qFormat/>
    <w:pPr>
      <w:spacing w:beforeAutospacing="1" w:afterAutospacing="1"/>
    </w:pPr>
    <w:rPr>
      <w:sz w:val="24"/>
      <w:szCs w:val="24"/>
      <w:lang w:val="en-US" w:eastAsia="zh-CN"/>
    </w:rPr>
  </w:style>
  <w:style w:type="paragraph" w:styleId="af0">
    <w:name w:val="No Spacing"/>
    <w:uiPriority w:val="1"/>
    <w:qFormat/>
    <w:rPr>
      <w:rFonts w:asciiTheme="minorHAnsi" w:eastAsiaTheme="minorHAnsi" w:hAnsiTheme="minorHAnsi" w:cstheme="minorBidi"/>
      <w:sz w:val="22"/>
      <w:szCs w:val="22"/>
      <w:lang w:eastAsia="en-US"/>
    </w:rPr>
  </w:style>
  <w:style w:type="paragraph" w:styleId="af1">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c">
    <w:name w:val="Верхний колонтитул Знак"/>
    <w:basedOn w:val="a0"/>
    <w:link w:val="ab"/>
    <w:uiPriority w:val="99"/>
    <w:qFormat/>
  </w:style>
  <w:style w:type="character" w:customStyle="1" w:styleId="ae">
    <w:name w:val="Нижний колонтитул Знак"/>
    <w:basedOn w:val="a0"/>
    <w:link w:val="ad"/>
    <w:uiPriority w:val="99"/>
    <w:qFormat/>
  </w:style>
  <w:style w:type="character" w:customStyle="1" w:styleId="a8">
    <w:name w:val="Текст концевой сноски Знак"/>
    <w:basedOn w:val="a0"/>
    <w:link w:val="a7"/>
    <w:uiPriority w:val="99"/>
    <w:semiHidden/>
    <w:qFormat/>
    <w:rPr>
      <w:sz w:val="20"/>
      <w:szCs w:val="20"/>
    </w:rPr>
  </w:style>
  <w:style w:type="character" w:customStyle="1" w:styleId="aa">
    <w:name w:val="Текст сноски Знак"/>
    <w:basedOn w:val="a0"/>
    <w:link w:val="a9"/>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0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ovnardepsem@mail.ru"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15A514-6D1F-4A21-A1CC-88C727241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13131</Words>
  <Characters>74851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ХРИПУНОВА  Ольга  Сергеевна</dc:creator>
  <cp:lastModifiedBy>Пользователь</cp:lastModifiedBy>
  <cp:revision>60</cp:revision>
  <cp:lastPrinted>2026-03-02T08:23:00Z</cp:lastPrinted>
  <dcterms:created xsi:type="dcterms:W3CDTF">2025-09-18T12:37:00Z</dcterms:created>
  <dcterms:modified xsi:type="dcterms:W3CDTF">2026-03-02T08:25:00Z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A46ED39F61EA435CB5B83DE22BE1A4F0_13</vt:lpwstr>
  </property>
</Properties>
</file>