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A9D" w:rsidRPr="00926C9F" w:rsidRDefault="00651A9D" w:rsidP="003B6FCC">
      <w:pPr>
        <w:ind w:left="-567"/>
        <w:rPr>
          <w:sz w:val="28"/>
          <w:szCs w:val="28"/>
        </w:rPr>
      </w:pPr>
      <w:bookmarkStart w:id="0" w:name="_GoBack"/>
    </w:p>
    <w:p w:rsidR="00651A9D" w:rsidRPr="00926C9F" w:rsidRDefault="00651A9D" w:rsidP="00651A9D">
      <w:pPr>
        <w:tabs>
          <w:tab w:val="left" w:pos="426"/>
        </w:tabs>
        <w:jc w:val="center"/>
        <w:rPr>
          <w:sz w:val="28"/>
          <w:szCs w:val="28"/>
        </w:rPr>
      </w:pPr>
      <w:r w:rsidRPr="00926C9F">
        <w:rPr>
          <w:noProof/>
          <w:sz w:val="28"/>
          <w:szCs w:val="28"/>
        </w:rPr>
        <w:drawing>
          <wp:anchor distT="0" distB="0" distL="114300" distR="114300" simplePos="0" relativeHeight="251642368" behindDoc="1" locked="1" layoutInCell="1" allowOverlap="1" wp14:anchorId="5B232644" wp14:editId="6E7FE547">
            <wp:simplePos x="0" y="0"/>
            <wp:positionH relativeFrom="column">
              <wp:posOffset>2551430</wp:posOffset>
            </wp:positionH>
            <wp:positionV relativeFrom="paragraph">
              <wp:posOffset>-269875</wp:posOffset>
            </wp:positionV>
            <wp:extent cx="634365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0757" y="21187"/>
                <wp:lineTo x="20757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1A9D" w:rsidRPr="00926C9F" w:rsidRDefault="00651A9D" w:rsidP="00651A9D">
      <w:pPr>
        <w:tabs>
          <w:tab w:val="left" w:pos="426"/>
        </w:tabs>
        <w:ind w:left="142"/>
        <w:jc w:val="center"/>
        <w:rPr>
          <w:sz w:val="28"/>
          <w:szCs w:val="28"/>
        </w:rPr>
      </w:pPr>
    </w:p>
    <w:p w:rsidR="00651A9D" w:rsidRPr="00926C9F" w:rsidRDefault="00651A9D" w:rsidP="00651A9D">
      <w:pPr>
        <w:tabs>
          <w:tab w:val="left" w:pos="426"/>
        </w:tabs>
        <w:ind w:left="142"/>
        <w:jc w:val="center"/>
        <w:rPr>
          <w:sz w:val="28"/>
          <w:szCs w:val="28"/>
        </w:rPr>
      </w:pPr>
    </w:p>
    <w:p w:rsidR="00651A9D" w:rsidRPr="00926C9F" w:rsidRDefault="00651A9D" w:rsidP="00651A9D">
      <w:pPr>
        <w:tabs>
          <w:tab w:val="left" w:pos="426"/>
        </w:tabs>
        <w:ind w:left="142"/>
        <w:jc w:val="center"/>
        <w:rPr>
          <w:sz w:val="28"/>
          <w:szCs w:val="28"/>
        </w:rPr>
      </w:pPr>
    </w:p>
    <w:p w:rsidR="00651A9D" w:rsidRPr="00A65B32" w:rsidRDefault="00651A9D" w:rsidP="00651A9D">
      <w:pPr>
        <w:jc w:val="center"/>
        <w:rPr>
          <w:b/>
        </w:rPr>
      </w:pPr>
      <w:r w:rsidRPr="00A65B32">
        <w:rPr>
          <w:b/>
        </w:rPr>
        <w:t>АДМИНИСТРАЦИЯ ГОРОДСКОГО ПОСЕЛЕНИЯ</w:t>
      </w:r>
      <w:r w:rsidR="008D35D5" w:rsidRPr="00A65B32">
        <w:rPr>
          <w:b/>
        </w:rPr>
        <w:t xml:space="preserve"> </w:t>
      </w:r>
      <w:r w:rsidRPr="00A65B32">
        <w:rPr>
          <w:b/>
        </w:rPr>
        <w:t>- ГОРОД СЕМИЛУКИ</w:t>
      </w:r>
    </w:p>
    <w:p w:rsidR="00651A9D" w:rsidRPr="00A65B32" w:rsidRDefault="00651A9D" w:rsidP="00651A9D">
      <w:pPr>
        <w:jc w:val="center"/>
        <w:rPr>
          <w:b/>
        </w:rPr>
      </w:pPr>
      <w:r w:rsidRPr="00A65B32">
        <w:rPr>
          <w:b/>
        </w:rPr>
        <w:t>СЕМИЛУКСКОГО МУНИЦИПАЛЬНОГО РАЙОНА ВОРОНЕЖСКОЙ ОБЛАСТИ</w:t>
      </w:r>
    </w:p>
    <w:p w:rsidR="00651A9D" w:rsidRPr="00926C9F" w:rsidRDefault="00651A9D" w:rsidP="00651A9D">
      <w:pPr>
        <w:jc w:val="center"/>
      </w:pPr>
      <w:r w:rsidRPr="00926C9F">
        <w:t>_______________________________________________________________</w:t>
      </w:r>
      <w:r w:rsidR="00B5628E">
        <w:t>__________</w:t>
      </w:r>
      <w:r w:rsidRPr="00926C9F">
        <w:t>__</w:t>
      </w:r>
    </w:p>
    <w:p w:rsidR="00651A9D" w:rsidRPr="00926C9F" w:rsidRDefault="00651A9D" w:rsidP="00651A9D">
      <w:pPr>
        <w:jc w:val="center"/>
        <w:rPr>
          <w:spacing w:val="-4"/>
        </w:rPr>
      </w:pPr>
      <w:r w:rsidRPr="00926C9F">
        <w:rPr>
          <w:spacing w:val="-4"/>
        </w:rPr>
        <w:t>ул. Ленина, 11,</w:t>
      </w:r>
      <w:r w:rsidR="00926C9F">
        <w:rPr>
          <w:spacing w:val="-4"/>
        </w:rPr>
        <w:t xml:space="preserve"> </w:t>
      </w:r>
      <w:r w:rsidRPr="00926C9F">
        <w:rPr>
          <w:spacing w:val="-4"/>
        </w:rPr>
        <w:t>г. Семилуки, 396901, тел./факс (47372) 2-45-65</w:t>
      </w:r>
    </w:p>
    <w:p w:rsidR="00651A9D" w:rsidRPr="00926C9F" w:rsidRDefault="00651A9D" w:rsidP="00651A9D">
      <w:pPr>
        <w:spacing w:before="100" w:beforeAutospacing="1" w:after="100" w:afterAutospacing="1"/>
        <w:ind w:left="142"/>
        <w:jc w:val="center"/>
        <w:rPr>
          <w:sz w:val="28"/>
          <w:szCs w:val="28"/>
        </w:rPr>
      </w:pPr>
      <w:r w:rsidRPr="00926C9F">
        <w:rPr>
          <w:bCs/>
          <w:sz w:val="28"/>
          <w:szCs w:val="28"/>
        </w:rPr>
        <w:t>ПОСТАНОВЛЕНИЕ</w:t>
      </w:r>
    </w:p>
    <w:p w:rsidR="008A16F7" w:rsidRPr="00A65B32" w:rsidRDefault="00A65B32" w:rsidP="00A65B32">
      <w:pPr>
        <w:pStyle w:val="2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От </w:t>
      </w:r>
      <w:r w:rsidR="00BD0581" w:rsidRPr="00A65B32">
        <w:rPr>
          <w:rFonts w:ascii="Arial" w:hAnsi="Arial" w:cs="Arial"/>
          <w:i w:val="0"/>
        </w:rPr>
        <w:t>23</w:t>
      </w:r>
      <w:r w:rsidR="005A2A90" w:rsidRPr="00A65B32">
        <w:rPr>
          <w:rFonts w:ascii="Arial" w:hAnsi="Arial" w:cs="Arial"/>
          <w:i w:val="0"/>
        </w:rPr>
        <w:t xml:space="preserve"> </w:t>
      </w:r>
      <w:r w:rsidR="00BD0581" w:rsidRPr="00A65B32">
        <w:rPr>
          <w:rFonts w:ascii="Arial" w:hAnsi="Arial" w:cs="Arial"/>
          <w:i w:val="0"/>
        </w:rPr>
        <w:t>марта</w:t>
      </w:r>
      <w:r w:rsidR="004E2FD0" w:rsidRPr="00A65B32">
        <w:rPr>
          <w:rFonts w:ascii="Arial" w:hAnsi="Arial" w:cs="Arial"/>
          <w:i w:val="0"/>
        </w:rPr>
        <w:t xml:space="preserve"> </w:t>
      </w:r>
      <w:r w:rsidR="00522072" w:rsidRPr="00A65B32">
        <w:rPr>
          <w:rFonts w:ascii="Arial" w:hAnsi="Arial" w:cs="Arial"/>
          <w:i w:val="0"/>
        </w:rPr>
        <w:t>2026</w:t>
      </w:r>
      <w:r w:rsidR="00A77B59" w:rsidRPr="00A65B32">
        <w:rPr>
          <w:rFonts w:ascii="Arial" w:hAnsi="Arial" w:cs="Arial"/>
          <w:i w:val="0"/>
        </w:rPr>
        <w:t xml:space="preserve"> г.</w:t>
      </w:r>
      <w:r w:rsidRPr="00A65B32">
        <w:rPr>
          <w:rFonts w:ascii="Arial" w:hAnsi="Arial" w:cs="Arial"/>
          <w:i w:val="0"/>
        </w:rPr>
        <w:t xml:space="preserve"> </w:t>
      </w:r>
      <w:r w:rsidR="00934CE1" w:rsidRPr="00A65B32">
        <w:rPr>
          <w:rFonts w:ascii="Arial" w:hAnsi="Arial" w:cs="Arial"/>
          <w:i w:val="0"/>
        </w:rPr>
        <w:t>№</w:t>
      </w:r>
      <w:r w:rsidR="00020871" w:rsidRPr="00A65B32">
        <w:rPr>
          <w:rFonts w:ascii="Arial" w:hAnsi="Arial" w:cs="Arial"/>
          <w:i w:val="0"/>
        </w:rPr>
        <w:t xml:space="preserve"> </w:t>
      </w:r>
      <w:r w:rsidR="00BD0581" w:rsidRPr="00A65B32">
        <w:rPr>
          <w:rFonts w:ascii="Arial" w:hAnsi="Arial" w:cs="Arial"/>
          <w:i w:val="0"/>
        </w:rPr>
        <w:t>76</w:t>
      </w:r>
    </w:p>
    <w:p w:rsidR="00A65B32" w:rsidRDefault="00A65B32" w:rsidP="00A65B32">
      <w:pPr>
        <w:rPr>
          <w:rFonts w:ascii="Arial" w:hAnsi="Arial" w:cs="Arial"/>
        </w:rPr>
      </w:pPr>
      <w:r w:rsidRPr="00A65B32">
        <w:rPr>
          <w:rFonts w:ascii="Arial" w:hAnsi="Arial" w:cs="Arial"/>
        </w:rPr>
        <w:t>г. Семилуки</w:t>
      </w:r>
    </w:p>
    <w:p w:rsidR="00A65B32" w:rsidRPr="00A65B32" w:rsidRDefault="00A65B32" w:rsidP="00A65B32">
      <w:pPr>
        <w:rPr>
          <w:rFonts w:ascii="Arial" w:hAnsi="Arial" w:cs="Arial"/>
        </w:rPr>
      </w:pPr>
    </w:p>
    <w:p w:rsidR="008A16F7" w:rsidRPr="00A65B32" w:rsidRDefault="00BD0581" w:rsidP="00934CE1">
      <w:pPr>
        <w:tabs>
          <w:tab w:val="left" w:pos="4536"/>
        </w:tabs>
        <w:ind w:right="5102"/>
        <w:jc w:val="both"/>
        <w:rPr>
          <w:rFonts w:ascii="Arial" w:hAnsi="Arial" w:cs="Arial"/>
        </w:rPr>
      </w:pPr>
      <w:r w:rsidRPr="00A65B32">
        <w:rPr>
          <w:rFonts w:ascii="Arial" w:hAnsi="Arial" w:cs="Arial"/>
        </w:rPr>
        <w:t>Об отмене Постановления от 21.01.2026 № 14 «</w:t>
      </w:r>
      <w:r w:rsidR="00651A9D" w:rsidRPr="00A65B32">
        <w:rPr>
          <w:rFonts w:ascii="Arial" w:hAnsi="Arial" w:cs="Arial"/>
        </w:rPr>
        <w:t>О</w:t>
      </w:r>
      <w:r w:rsidR="00E5438B" w:rsidRPr="00A65B32">
        <w:rPr>
          <w:rFonts w:ascii="Arial" w:hAnsi="Arial" w:cs="Arial"/>
        </w:rPr>
        <w:t xml:space="preserve"> внесении изменений </w:t>
      </w:r>
      <w:r w:rsidR="00651A9D" w:rsidRPr="00A65B32">
        <w:rPr>
          <w:rFonts w:ascii="Arial" w:hAnsi="Arial" w:cs="Arial"/>
        </w:rPr>
        <w:t>в</w:t>
      </w:r>
      <w:r w:rsidR="007420E0" w:rsidRPr="00A65B32">
        <w:rPr>
          <w:rFonts w:ascii="Arial" w:hAnsi="Arial" w:cs="Arial"/>
        </w:rPr>
        <w:t xml:space="preserve"> </w:t>
      </w:r>
      <w:r w:rsidR="00E5438B" w:rsidRPr="00A65B32">
        <w:rPr>
          <w:rFonts w:ascii="Arial" w:hAnsi="Arial" w:cs="Arial"/>
        </w:rPr>
        <w:t>п</w:t>
      </w:r>
      <w:r w:rsidR="00651A9D" w:rsidRPr="00A65B32">
        <w:rPr>
          <w:rFonts w:ascii="Arial" w:hAnsi="Arial" w:cs="Arial"/>
        </w:rPr>
        <w:t xml:space="preserve">остановление администрации </w:t>
      </w:r>
      <w:r w:rsidR="00127808" w:rsidRPr="00A65B32">
        <w:rPr>
          <w:rFonts w:ascii="Arial" w:hAnsi="Arial" w:cs="Arial"/>
        </w:rPr>
        <w:t>г</w:t>
      </w:r>
      <w:r w:rsidR="00651A9D" w:rsidRPr="00A65B32">
        <w:rPr>
          <w:rFonts w:ascii="Arial" w:hAnsi="Arial" w:cs="Arial"/>
        </w:rPr>
        <w:t>ородского</w:t>
      </w:r>
      <w:r w:rsidR="009B0C98" w:rsidRPr="00A65B32">
        <w:rPr>
          <w:rFonts w:ascii="Arial" w:hAnsi="Arial" w:cs="Arial"/>
        </w:rPr>
        <w:t xml:space="preserve"> </w:t>
      </w:r>
      <w:r w:rsidR="00D308DD" w:rsidRPr="00A65B32">
        <w:rPr>
          <w:rFonts w:ascii="Arial" w:hAnsi="Arial" w:cs="Arial"/>
        </w:rPr>
        <w:t xml:space="preserve">поселения – город Семилуки от </w:t>
      </w:r>
      <w:r w:rsidR="00FC28DB" w:rsidRPr="00A65B32">
        <w:rPr>
          <w:rFonts w:ascii="Arial" w:hAnsi="Arial" w:cs="Arial"/>
        </w:rPr>
        <w:t>11.10.2016</w:t>
      </w:r>
      <w:r w:rsidR="004A7D3C" w:rsidRPr="00A65B32">
        <w:rPr>
          <w:rFonts w:ascii="Arial" w:hAnsi="Arial" w:cs="Arial"/>
        </w:rPr>
        <w:t xml:space="preserve"> </w:t>
      </w:r>
      <w:r w:rsidR="00FC28DB" w:rsidRPr="00A65B32">
        <w:rPr>
          <w:rFonts w:ascii="Arial" w:hAnsi="Arial" w:cs="Arial"/>
        </w:rPr>
        <w:t>№ 553</w:t>
      </w:r>
      <w:r w:rsidR="006D1AA0" w:rsidRPr="00A65B32">
        <w:rPr>
          <w:rFonts w:ascii="Arial" w:hAnsi="Arial" w:cs="Arial"/>
        </w:rPr>
        <w:t xml:space="preserve"> </w:t>
      </w:r>
      <w:r w:rsidR="00651A9D" w:rsidRPr="00A65B32">
        <w:rPr>
          <w:rFonts w:ascii="Arial" w:hAnsi="Arial" w:cs="Arial"/>
        </w:rPr>
        <w:t>«</w:t>
      </w:r>
      <w:r w:rsidR="008A16F7" w:rsidRPr="00A65B32">
        <w:rPr>
          <w:rFonts w:ascii="Arial" w:hAnsi="Arial" w:cs="Arial"/>
        </w:rPr>
        <w:t xml:space="preserve">Об </w:t>
      </w:r>
      <w:r w:rsidR="00D308DD" w:rsidRPr="00A65B32">
        <w:rPr>
          <w:rFonts w:ascii="Arial" w:hAnsi="Arial" w:cs="Arial"/>
        </w:rPr>
        <w:t xml:space="preserve">утверждении </w:t>
      </w:r>
      <w:r w:rsidR="00FC28DB" w:rsidRPr="00A65B32">
        <w:rPr>
          <w:rFonts w:ascii="Arial" w:hAnsi="Arial" w:cs="Arial"/>
        </w:rPr>
        <w:t>схемы размещения нестационарных торговых объектов</w:t>
      </w:r>
      <w:r w:rsidR="00934CE1" w:rsidRPr="00A65B32">
        <w:rPr>
          <w:rFonts w:ascii="Arial" w:hAnsi="Arial" w:cs="Arial"/>
        </w:rPr>
        <w:t xml:space="preserve"> </w:t>
      </w:r>
      <w:r w:rsidR="00D308DD" w:rsidRPr="00A65B32">
        <w:rPr>
          <w:rFonts w:ascii="Arial" w:hAnsi="Arial" w:cs="Arial"/>
        </w:rPr>
        <w:t>на территории городского поселения –</w:t>
      </w:r>
      <w:r w:rsidR="00934CE1" w:rsidRPr="00A65B32">
        <w:rPr>
          <w:rFonts w:ascii="Arial" w:hAnsi="Arial" w:cs="Arial"/>
        </w:rPr>
        <w:t xml:space="preserve"> </w:t>
      </w:r>
      <w:r w:rsidR="00D308DD" w:rsidRPr="00A65B32">
        <w:rPr>
          <w:rFonts w:ascii="Arial" w:hAnsi="Arial" w:cs="Arial"/>
        </w:rPr>
        <w:t>город Семилуки</w:t>
      </w:r>
      <w:r w:rsidR="00651A9D" w:rsidRPr="00A65B32">
        <w:rPr>
          <w:rFonts w:ascii="Arial" w:hAnsi="Arial" w:cs="Arial"/>
        </w:rPr>
        <w:t>»</w:t>
      </w:r>
    </w:p>
    <w:p w:rsidR="008A16F7" w:rsidRPr="00A65B32" w:rsidRDefault="008A16F7" w:rsidP="008D6037">
      <w:pPr>
        <w:jc w:val="both"/>
        <w:rPr>
          <w:rFonts w:ascii="Arial" w:hAnsi="Arial" w:cs="Arial"/>
          <w:b/>
        </w:rPr>
      </w:pPr>
    </w:p>
    <w:p w:rsidR="008A16F7" w:rsidRPr="00A65B32" w:rsidRDefault="00E5438B" w:rsidP="008D6037">
      <w:pPr>
        <w:ind w:firstLine="708"/>
        <w:jc w:val="both"/>
        <w:rPr>
          <w:rFonts w:ascii="Arial" w:hAnsi="Arial" w:cs="Arial"/>
        </w:rPr>
      </w:pPr>
      <w:r w:rsidRPr="00A65B32">
        <w:rPr>
          <w:rFonts w:ascii="Arial" w:hAnsi="Arial" w:cs="Arial"/>
        </w:rPr>
        <w:t>В соответс</w:t>
      </w:r>
      <w:r w:rsidR="00FC28DB" w:rsidRPr="00A65B32">
        <w:rPr>
          <w:rFonts w:ascii="Arial" w:hAnsi="Arial" w:cs="Arial"/>
        </w:rPr>
        <w:t>твии с Федеральным законом от 28.12.2009 №</w:t>
      </w:r>
      <w:r w:rsidR="004A7D3C" w:rsidRPr="00A65B32">
        <w:rPr>
          <w:rFonts w:ascii="Arial" w:hAnsi="Arial" w:cs="Arial"/>
        </w:rPr>
        <w:t xml:space="preserve"> </w:t>
      </w:r>
      <w:r w:rsidRPr="00A65B32">
        <w:rPr>
          <w:rFonts w:ascii="Arial" w:hAnsi="Arial" w:cs="Arial"/>
        </w:rPr>
        <w:t>3</w:t>
      </w:r>
      <w:r w:rsidR="00FC28DB" w:rsidRPr="00A65B32">
        <w:rPr>
          <w:rFonts w:ascii="Arial" w:hAnsi="Arial" w:cs="Arial"/>
        </w:rPr>
        <w:t>8</w:t>
      </w:r>
      <w:r w:rsidRPr="00A65B32">
        <w:rPr>
          <w:rFonts w:ascii="Arial" w:hAnsi="Arial" w:cs="Arial"/>
        </w:rPr>
        <w:t>1</w:t>
      </w:r>
      <w:r w:rsidR="009C1C19" w:rsidRPr="00A65B32">
        <w:rPr>
          <w:rFonts w:ascii="Arial" w:hAnsi="Arial" w:cs="Arial"/>
        </w:rPr>
        <w:t>-ФЗ «О</w:t>
      </w:r>
      <w:r w:rsidRPr="00A65B32">
        <w:rPr>
          <w:rFonts w:ascii="Arial" w:hAnsi="Arial" w:cs="Arial"/>
        </w:rPr>
        <w:t>б</w:t>
      </w:r>
      <w:r w:rsidR="009C1C19" w:rsidRPr="00A65B32">
        <w:rPr>
          <w:rFonts w:ascii="Arial" w:hAnsi="Arial" w:cs="Arial"/>
        </w:rPr>
        <w:t xml:space="preserve"> </w:t>
      </w:r>
      <w:r w:rsidR="00FC28DB" w:rsidRPr="00A65B32">
        <w:rPr>
          <w:rFonts w:ascii="Arial" w:hAnsi="Arial" w:cs="Arial"/>
        </w:rPr>
        <w:t>основах государственного регулирования торговой деятел</w:t>
      </w:r>
      <w:r w:rsidR="00705999" w:rsidRPr="00A65B32">
        <w:rPr>
          <w:rFonts w:ascii="Arial" w:hAnsi="Arial" w:cs="Arial"/>
        </w:rPr>
        <w:t>ьности в Российской Федерации», Фед</w:t>
      </w:r>
      <w:r w:rsidR="004A7D3C" w:rsidRPr="00A65B32">
        <w:rPr>
          <w:rFonts w:ascii="Arial" w:hAnsi="Arial" w:cs="Arial"/>
        </w:rPr>
        <w:t>еральным законом от 06.10.2003 № 131-ФЗ «</w:t>
      </w:r>
      <w:r w:rsidR="00705999" w:rsidRPr="00A65B32">
        <w:rPr>
          <w:rFonts w:ascii="Arial" w:hAnsi="Arial" w:cs="Arial"/>
        </w:rPr>
        <w:t>Об общих принципах организации местного самоуправления в Российской Федерации</w:t>
      </w:r>
      <w:r w:rsidR="004A7D3C" w:rsidRPr="00A65B32">
        <w:rPr>
          <w:rFonts w:ascii="Arial" w:hAnsi="Arial" w:cs="Arial"/>
        </w:rPr>
        <w:t>»</w:t>
      </w:r>
      <w:r w:rsidR="00705999" w:rsidRPr="00A65B32">
        <w:rPr>
          <w:rFonts w:ascii="Arial" w:hAnsi="Arial" w:cs="Arial"/>
        </w:rPr>
        <w:t>,</w:t>
      </w:r>
      <w:r w:rsidRPr="00A65B32">
        <w:rPr>
          <w:rFonts w:ascii="Arial" w:hAnsi="Arial" w:cs="Arial"/>
        </w:rPr>
        <w:t xml:space="preserve"> </w:t>
      </w:r>
      <w:r w:rsidR="00FC28DB" w:rsidRPr="00A65B32">
        <w:rPr>
          <w:rFonts w:ascii="Arial" w:hAnsi="Arial" w:cs="Arial"/>
        </w:rPr>
        <w:t>З</w:t>
      </w:r>
      <w:r w:rsidRPr="00A65B32">
        <w:rPr>
          <w:rFonts w:ascii="Arial" w:hAnsi="Arial" w:cs="Arial"/>
        </w:rPr>
        <w:t>аконом</w:t>
      </w:r>
      <w:r w:rsidR="00FC28DB" w:rsidRPr="00A65B32">
        <w:rPr>
          <w:rFonts w:ascii="Arial" w:hAnsi="Arial" w:cs="Arial"/>
        </w:rPr>
        <w:t xml:space="preserve"> Воронежской области от 30.06.2010 № 68-ОЗ «О</w:t>
      </w:r>
      <w:r w:rsidRPr="00A65B32">
        <w:rPr>
          <w:rFonts w:ascii="Arial" w:hAnsi="Arial" w:cs="Arial"/>
        </w:rPr>
        <w:t xml:space="preserve"> </w:t>
      </w:r>
      <w:r w:rsidR="00FC28DB" w:rsidRPr="00A65B32">
        <w:rPr>
          <w:rFonts w:ascii="Arial" w:hAnsi="Arial" w:cs="Arial"/>
        </w:rPr>
        <w:t>государственном регулировании</w:t>
      </w:r>
      <w:r w:rsidRPr="00A65B32">
        <w:rPr>
          <w:rFonts w:ascii="Arial" w:hAnsi="Arial" w:cs="Arial"/>
        </w:rPr>
        <w:t xml:space="preserve"> торговой деятельности </w:t>
      </w:r>
      <w:r w:rsidR="00FC28DB" w:rsidRPr="00A65B32">
        <w:rPr>
          <w:rFonts w:ascii="Arial" w:hAnsi="Arial" w:cs="Arial"/>
        </w:rPr>
        <w:t>на территории Воронежской области</w:t>
      </w:r>
      <w:r w:rsidRPr="00A65B32">
        <w:rPr>
          <w:rFonts w:ascii="Arial" w:hAnsi="Arial" w:cs="Arial"/>
        </w:rPr>
        <w:t xml:space="preserve">», </w:t>
      </w:r>
      <w:r w:rsidR="00705999" w:rsidRPr="00A65B32">
        <w:rPr>
          <w:rFonts w:ascii="Arial" w:hAnsi="Arial" w:cs="Arial"/>
        </w:rPr>
        <w:t xml:space="preserve">приказом </w:t>
      </w:r>
      <w:r w:rsidR="008114C9" w:rsidRPr="00A65B32">
        <w:rPr>
          <w:rFonts w:ascii="Arial" w:hAnsi="Arial" w:cs="Arial"/>
        </w:rPr>
        <w:t>предпринимательства, торговли и туризма Воронежской области от 15.01.2024 № 2</w:t>
      </w:r>
      <w:r w:rsidR="00926C9F" w:rsidRPr="00A65B32">
        <w:rPr>
          <w:rFonts w:ascii="Arial" w:hAnsi="Arial" w:cs="Arial"/>
        </w:rPr>
        <w:t xml:space="preserve"> </w:t>
      </w:r>
      <w:r w:rsidR="00705999" w:rsidRPr="00A65B32">
        <w:rPr>
          <w:rFonts w:ascii="Arial" w:hAnsi="Arial" w:cs="Arial"/>
        </w:rPr>
        <w:t xml:space="preserve">«Об </w:t>
      </w:r>
      <w:r w:rsidR="008114C9" w:rsidRPr="00A65B32">
        <w:rPr>
          <w:rFonts w:ascii="Arial" w:hAnsi="Arial" w:cs="Arial"/>
        </w:rPr>
        <w:t>утверждении Порядка разработки и утверждения органами местного самоуправления муниципальных образований Воронежской области схем размещения нестационарных торговых объектов</w:t>
      </w:r>
      <w:r w:rsidR="00366A16" w:rsidRPr="00A65B32">
        <w:rPr>
          <w:rFonts w:ascii="Arial" w:hAnsi="Arial" w:cs="Arial"/>
        </w:rPr>
        <w:t>»</w:t>
      </w:r>
      <w:r w:rsidR="00C33789" w:rsidRPr="00A65B32">
        <w:rPr>
          <w:rFonts w:ascii="Arial" w:hAnsi="Arial" w:cs="Arial"/>
        </w:rPr>
        <w:t>,</w:t>
      </w:r>
      <w:r w:rsidR="00366A16" w:rsidRPr="00A65B32">
        <w:rPr>
          <w:rFonts w:ascii="Arial" w:hAnsi="Arial" w:cs="Arial"/>
        </w:rPr>
        <w:t xml:space="preserve"> </w:t>
      </w:r>
      <w:r w:rsidR="00745B80" w:rsidRPr="00A65B32">
        <w:rPr>
          <w:rFonts w:ascii="Arial" w:hAnsi="Arial" w:cs="Arial"/>
        </w:rPr>
        <w:t xml:space="preserve">Решением Совета народных депутатов городского поселения – город Семилуки от 27.03.2014 № 207 «Об утверждении положения о порядке размещения нестационарных </w:t>
      </w:r>
      <w:r w:rsidR="004F1518" w:rsidRPr="00A65B32">
        <w:rPr>
          <w:rFonts w:ascii="Arial" w:hAnsi="Arial" w:cs="Arial"/>
        </w:rPr>
        <w:t xml:space="preserve">торговых </w:t>
      </w:r>
      <w:r w:rsidR="00745B80" w:rsidRPr="00A65B32">
        <w:rPr>
          <w:rFonts w:ascii="Arial" w:hAnsi="Arial" w:cs="Arial"/>
        </w:rPr>
        <w:t>объектов на территории городского поселения – город Семилуки</w:t>
      </w:r>
      <w:r w:rsidR="00793DE8" w:rsidRPr="00A65B32">
        <w:rPr>
          <w:rFonts w:ascii="Arial" w:hAnsi="Arial" w:cs="Arial"/>
        </w:rPr>
        <w:t>»</w:t>
      </w:r>
      <w:r w:rsidR="007E75AB" w:rsidRPr="00A65B32">
        <w:rPr>
          <w:rFonts w:ascii="Arial" w:hAnsi="Arial" w:cs="Arial"/>
        </w:rPr>
        <w:t xml:space="preserve"> </w:t>
      </w:r>
      <w:r w:rsidR="007420E0" w:rsidRPr="00A65B32">
        <w:rPr>
          <w:rFonts w:ascii="Arial" w:hAnsi="Arial" w:cs="Arial"/>
        </w:rPr>
        <w:t xml:space="preserve">администрация городского поселения – город Семилуки Семилукского муниципального района Воронежской области </w:t>
      </w:r>
      <w:r w:rsidR="007420E0" w:rsidRPr="00A65B32">
        <w:rPr>
          <w:rFonts w:ascii="Arial" w:hAnsi="Arial" w:cs="Arial"/>
          <w:spacing w:val="20"/>
        </w:rPr>
        <w:t>постановляет</w:t>
      </w:r>
      <w:r w:rsidR="007420E0" w:rsidRPr="00A65B32">
        <w:rPr>
          <w:rFonts w:ascii="Arial" w:hAnsi="Arial" w:cs="Arial"/>
        </w:rPr>
        <w:t>:</w:t>
      </w:r>
    </w:p>
    <w:p w:rsidR="00BD0581" w:rsidRPr="00A65B32" w:rsidRDefault="00BD0581" w:rsidP="00BD0581">
      <w:pPr>
        <w:numPr>
          <w:ilvl w:val="0"/>
          <w:numId w:val="1"/>
        </w:numPr>
        <w:tabs>
          <w:tab w:val="left" w:pos="284"/>
          <w:tab w:val="left" w:pos="567"/>
        </w:tabs>
        <w:ind w:left="0" w:firstLine="709"/>
        <w:jc w:val="both"/>
        <w:rPr>
          <w:rFonts w:ascii="Arial" w:hAnsi="Arial" w:cs="Arial"/>
        </w:rPr>
      </w:pPr>
      <w:r w:rsidRPr="00A65B32">
        <w:rPr>
          <w:rFonts w:ascii="Arial" w:hAnsi="Arial" w:cs="Arial"/>
        </w:rPr>
        <w:t>Отменить постановление администрации городского поселения – город Семилуки от 12.02.2025 № 42 «О внесении изменений в постановление администрации городского поселения – город Семилуки от 11.10.2016 № 553 «Об утверждении схемы размещения нестационарных торговых объектов на территории городского поселения – город Семилуки».</w:t>
      </w:r>
    </w:p>
    <w:p w:rsidR="003A7B11" w:rsidRPr="00A65B32" w:rsidRDefault="003A7B11" w:rsidP="003A7B11">
      <w:pPr>
        <w:numPr>
          <w:ilvl w:val="0"/>
          <w:numId w:val="1"/>
        </w:numPr>
        <w:tabs>
          <w:tab w:val="left" w:pos="284"/>
          <w:tab w:val="left" w:pos="567"/>
        </w:tabs>
        <w:ind w:left="0" w:firstLine="709"/>
        <w:jc w:val="both"/>
        <w:rPr>
          <w:rFonts w:ascii="Arial" w:hAnsi="Arial" w:cs="Arial"/>
        </w:rPr>
      </w:pPr>
      <w:r w:rsidRPr="00A65B32">
        <w:rPr>
          <w:rFonts w:ascii="Arial" w:hAnsi="Arial" w:cs="Arial"/>
        </w:rPr>
        <w:t xml:space="preserve">Считать действующей схему размещения нестационарных торговых объектов на территории городского поселения – город Семилуки в редакции Постановления от 20.10.2025 № 363 «О внесении изменений в постановление администрации городского поселения – город Семилуки от 11.10.2016 № 553 «Об </w:t>
      </w:r>
      <w:r w:rsidRPr="00A65B32">
        <w:rPr>
          <w:rFonts w:ascii="Arial" w:hAnsi="Arial" w:cs="Arial"/>
        </w:rPr>
        <w:lastRenderedPageBreak/>
        <w:t>утверждении схемы размещения нестационарных торговых объектов на территории городского поселения – город Семилуки».</w:t>
      </w:r>
    </w:p>
    <w:p w:rsidR="00BD0581" w:rsidRPr="00A65B32" w:rsidRDefault="003A7B11" w:rsidP="00BD0581">
      <w:pPr>
        <w:tabs>
          <w:tab w:val="left" w:pos="284"/>
          <w:tab w:val="left" w:pos="567"/>
        </w:tabs>
        <w:jc w:val="both"/>
        <w:rPr>
          <w:rFonts w:ascii="Arial" w:hAnsi="Arial" w:cs="Arial"/>
        </w:rPr>
      </w:pPr>
      <w:r w:rsidRPr="00A65B32">
        <w:rPr>
          <w:rFonts w:ascii="Arial" w:hAnsi="Arial" w:cs="Arial"/>
        </w:rPr>
        <w:t xml:space="preserve">           3</w:t>
      </w:r>
      <w:r w:rsidR="00BD0581" w:rsidRPr="00A65B32">
        <w:rPr>
          <w:rFonts w:ascii="Arial" w:hAnsi="Arial" w:cs="Arial"/>
        </w:rPr>
        <w:t xml:space="preserve">. Настоящее постановление вступает в силу со дня его официального </w:t>
      </w:r>
      <w:r w:rsidR="00A65B32">
        <w:rPr>
          <w:rFonts w:ascii="Arial" w:hAnsi="Arial" w:cs="Arial"/>
        </w:rPr>
        <w:t>опубликования</w:t>
      </w:r>
      <w:r w:rsidR="00BD0581" w:rsidRPr="00A65B32">
        <w:rPr>
          <w:rFonts w:ascii="Arial" w:hAnsi="Arial" w:cs="Arial"/>
        </w:rPr>
        <w:t>.</w:t>
      </w:r>
    </w:p>
    <w:p w:rsidR="00BD0581" w:rsidRPr="00A65B32" w:rsidRDefault="003A7B11" w:rsidP="00BD0581">
      <w:pPr>
        <w:tabs>
          <w:tab w:val="left" w:pos="284"/>
        </w:tabs>
        <w:ind w:firstLine="709"/>
        <w:jc w:val="both"/>
        <w:rPr>
          <w:rFonts w:ascii="Arial" w:hAnsi="Arial" w:cs="Arial"/>
        </w:rPr>
      </w:pPr>
      <w:r w:rsidRPr="00A65B32">
        <w:rPr>
          <w:rFonts w:ascii="Arial" w:hAnsi="Arial" w:cs="Arial"/>
        </w:rPr>
        <w:t>4</w:t>
      </w:r>
      <w:r w:rsidR="00BD0581" w:rsidRPr="00A65B32">
        <w:rPr>
          <w:rFonts w:ascii="Arial" w:hAnsi="Arial" w:cs="Arial"/>
        </w:rPr>
        <w:t>.   Контроль за исполнением настоящего постановления оставляю за собой.</w:t>
      </w:r>
    </w:p>
    <w:p w:rsidR="00BD0581" w:rsidRPr="00A65B32" w:rsidRDefault="00BD0581" w:rsidP="00BD0581">
      <w:pPr>
        <w:tabs>
          <w:tab w:val="left" w:pos="0"/>
        </w:tabs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29"/>
        <w:gridCol w:w="4525"/>
      </w:tblGrid>
      <w:tr w:rsidR="00505718" w:rsidRPr="00A65B32" w:rsidTr="003A7B11">
        <w:trPr>
          <w:trHeight w:val="1687"/>
        </w:trPr>
        <w:tc>
          <w:tcPr>
            <w:tcW w:w="5353" w:type="dxa"/>
            <w:shd w:val="clear" w:color="auto" w:fill="auto"/>
          </w:tcPr>
          <w:p w:rsidR="005A2A90" w:rsidRPr="00A65B32" w:rsidRDefault="005A2A90" w:rsidP="008D6037">
            <w:pPr>
              <w:jc w:val="both"/>
              <w:rPr>
                <w:rFonts w:ascii="Arial" w:hAnsi="Arial" w:cs="Arial"/>
              </w:rPr>
            </w:pPr>
          </w:p>
          <w:p w:rsidR="00A65B32" w:rsidRPr="00A65B32" w:rsidRDefault="00BD0581" w:rsidP="00A65B32">
            <w:pPr>
              <w:jc w:val="both"/>
              <w:rPr>
                <w:rFonts w:ascii="Arial" w:hAnsi="Arial" w:cs="Arial"/>
              </w:rPr>
            </w:pPr>
            <w:r w:rsidRPr="00A65B32">
              <w:rPr>
                <w:rFonts w:ascii="Arial" w:hAnsi="Arial" w:cs="Arial"/>
              </w:rPr>
              <w:t>Глава</w:t>
            </w:r>
            <w:r w:rsidR="00505718" w:rsidRPr="00A65B32">
              <w:rPr>
                <w:rFonts w:ascii="Arial" w:hAnsi="Arial" w:cs="Arial"/>
              </w:rPr>
              <w:t xml:space="preserve"> городского поселения </w:t>
            </w:r>
          </w:p>
          <w:p w:rsidR="00505718" w:rsidRPr="00A65B32" w:rsidRDefault="00505718" w:rsidP="00A65B32">
            <w:pPr>
              <w:jc w:val="both"/>
              <w:rPr>
                <w:rFonts w:ascii="Arial" w:hAnsi="Arial" w:cs="Arial"/>
              </w:rPr>
            </w:pPr>
            <w:r w:rsidRPr="00A65B32">
              <w:rPr>
                <w:rFonts w:ascii="Arial" w:hAnsi="Arial" w:cs="Arial"/>
              </w:rPr>
              <w:t>– город Семилуки</w:t>
            </w:r>
          </w:p>
        </w:tc>
        <w:tc>
          <w:tcPr>
            <w:tcW w:w="4536" w:type="dxa"/>
            <w:shd w:val="clear" w:color="auto" w:fill="auto"/>
          </w:tcPr>
          <w:p w:rsidR="00793DE8" w:rsidRPr="00A65B32" w:rsidRDefault="00793DE8" w:rsidP="00793DE8">
            <w:pPr>
              <w:jc w:val="both"/>
              <w:rPr>
                <w:rFonts w:ascii="Arial" w:hAnsi="Arial" w:cs="Arial"/>
              </w:rPr>
            </w:pPr>
          </w:p>
          <w:p w:rsidR="00793DE8" w:rsidRPr="00A65B32" w:rsidRDefault="00793DE8" w:rsidP="00793DE8">
            <w:pPr>
              <w:jc w:val="both"/>
              <w:rPr>
                <w:rFonts w:ascii="Arial" w:hAnsi="Arial" w:cs="Arial"/>
              </w:rPr>
            </w:pPr>
          </w:p>
          <w:p w:rsidR="00505718" w:rsidRPr="00A65B32" w:rsidRDefault="00BD0581" w:rsidP="00BD0581">
            <w:pPr>
              <w:jc w:val="right"/>
              <w:rPr>
                <w:rFonts w:ascii="Arial" w:hAnsi="Arial" w:cs="Arial"/>
              </w:rPr>
            </w:pPr>
            <w:r w:rsidRPr="00A65B32">
              <w:rPr>
                <w:rFonts w:ascii="Arial" w:hAnsi="Arial" w:cs="Arial"/>
              </w:rPr>
              <w:t>Д.А. Проскуряков</w:t>
            </w:r>
          </w:p>
          <w:p w:rsidR="00A360F5" w:rsidRPr="00A65B32" w:rsidRDefault="00A360F5" w:rsidP="00B5628E">
            <w:pPr>
              <w:ind w:left="2442"/>
              <w:jc w:val="both"/>
              <w:rPr>
                <w:rFonts w:ascii="Arial" w:hAnsi="Arial" w:cs="Arial"/>
              </w:rPr>
            </w:pPr>
          </w:p>
          <w:p w:rsidR="00AA54BF" w:rsidRPr="00A65B32" w:rsidRDefault="00AA54BF" w:rsidP="003A7B11">
            <w:pPr>
              <w:jc w:val="both"/>
              <w:rPr>
                <w:rFonts w:ascii="Arial" w:hAnsi="Arial" w:cs="Arial"/>
              </w:rPr>
            </w:pPr>
          </w:p>
        </w:tc>
      </w:tr>
    </w:tbl>
    <w:p w:rsidR="003A7B11" w:rsidRPr="00A65B32" w:rsidRDefault="003A7B11" w:rsidP="003A7B11">
      <w:pPr>
        <w:spacing w:after="200" w:line="276" w:lineRule="auto"/>
        <w:rPr>
          <w:rFonts w:ascii="Arial" w:hAnsi="Arial" w:cs="Arial"/>
        </w:rPr>
      </w:pPr>
    </w:p>
    <w:p w:rsidR="00A65B32" w:rsidRPr="00A65B32" w:rsidRDefault="00A65B32" w:rsidP="003A7B11">
      <w:pPr>
        <w:spacing w:after="200" w:line="276" w:lineRule="auto"/>
        <w:rPr>
          <w:rFonts w:ascii="Arial" w:hAnsi="Arial" w:cs="Arial"/>
        </w:rPr>
      </w:pPr>
    </w:p>
    <w:p w:rsidR="00A65B32" w:rsidRPr="00A65B32" w:rsidRDefault="00A65B32" w:rsidP="003A7B11">
      <w:pPr>
        <w:spacing w:after="200" w:line="276" w:lineRule="auto"/>
        <w:rPr>
          <w:rFonts w:ascii="Arial" w:hAnsi="Arial" w:cs="Arial"/>
        </w:rPr>
      </w:pPr>
    </w:p>
    <w:p w:rsidR="00A65B32" w:rsidRPr="00A65B32" w:rsidRDefault="00A65B32" w:rsidP="003A7B11">
      <w:pPr>
        <w:spacing w:after="200" w:line="276" w:lineRule="auto"/>
        <w:rPr>
          <w:rFonts w:ascii="Arial" w:hAnsi="Arial" w:cs="Arial"/>
        </w:rPr>
      </w:pPr>
    </w:p>
    <w:p w:rsidR="00A65B32" w:rsidRPr="00A65B32" w:rsidRDefault="00A65B32" w:rsidP="003A7B11">
      <w:pPr>
        <w:spacing w:after="200" w:line="276" w:lineRule="auto"/>
        <w:rPr>
          <w:rFonts w:ascii="Arial" w:hAnsi="Arial" w:cs="Arial"/>
        </w:rPr>
      </w:pPr>
    </w:p>
    <w:p w:rsidR="00A65B32" w:rsidRPr="00A65B32" w:rsidRDefault="00A65B32" w:rsidP="003A7B11">
      <w:pPr>
        <w:spacing w:after="200" w:line="276" w:lineRule="auto"/>
        <w:rPr>
          <w:rFonts w:ascii="Arial" w:hAnsi="Arial" w:cs="Arial"/>
        </w:rPr>
      </w:pPr>
    </w:p>
    <w:p w:rsidR="00A65B32" w:rsidRPr="00A65B32" w:rsidRDefault="00A65B32" w:rsidP="003A7B11">
      <w:pPr>
        <w:spacing w:after="200" w:line="276" w:lineRule="auto"/>
        <w:rPr>
          <w:rFonts w:ascii="Arial" w:hAnsi="Arial" w:cs="Arial"/>
        </w:rPr>
      </w:pPr>
    </w:p>
    <w:p w:rsidR="00A65B32" w:rsidRPr="00A65B32" w:rsidRDefault="00A65B32" w:rsidP="003A7B11">
      <w:pPr>
        <w:spacing w:after="200" w:line="276" w:lineRule="auto"/>
        <w:rPr>
          <w:rFonts w:ascii="Arial" w:hAnsi="Arial" w:cs="Arial"/>
        </w:rPr>
      </w:pPr>
    </w:p>
    <w:p w:rsidR="00A65B32" w:rsidRDefault="00A65B32" w:rsidP="003A7B11">
      <w:pPr>
        <w:spacing w:after="200" w:line="276" w:lineRule="auto"/>
      </w:pPr>
    </w:p>
    <w:p w:rsidR="00A65B32" w:rsidRDefault="00A65B32" w:rsidP="003A7B11">
      <w:pPr>
        <w:spacing w:after="200" w:line="276" w:lineRule="auto"/>
      </w:pPr>
    </w:p>
    <w:p w:rsidR="00A65B32" w:rsidRDefault="00A65B32" w:rsidP="003A7B11">
      <w:pPr>
        <w:spacing w:after="200" w:line="276" w:lineRule="auto"/>
      </w:pPr>
    </w:p>
    <w:p w:rsidR="00A65B32" w:rsidRDefault="00A65B32" w:rsidP="003A7B11">
      <w:pPr>
        <w:spacing w:after="200" w:line="276" w:lineRule="auto"/>
      </w:pPr>
    </w:p>
    <w:p w:rsidR="00A65B32" w:rsidRDefault="00A65B32" w:rsidP="003A7B11">
      <w:pPr>
        <w:spacing w:after="200" w:line="276" w:lineRule="auto"/>
      </w:pPr>
    </w:p>
    <w:p w:rsidR="00A65B32" w:rsidRDefault="00A65B32" w:rsidP="003A7B11">
      <w:pPr>
        <w:spacing w:after="200" w:line="276" w:lineRule="auto"/>
      </w:pPr>
    </w:p>
    <w:p w:rsidR="00A65B32" w:rsidRDefault="00A65B32" w:rsidP="003A7B11">
      <w:pPr>
        <w:spacing w:after="200" w:line="276" w:lineRule="auto"/>
      </w:pPr>
    </w:p>
    <w:p w:rsidR="00A65B32" w:rsidRDefault="00A65B32" w:rsidP="003A7B11">
      <w:pPr>
        <w:spacing w:after="200" w:line="276" w:lineRule="auto"/>
      </w:pPr>
    </w:p>
    <w:p w:rsidR="00A65B32" w:rsidRDefault="00A65B32" w:rsidP="003A7B11">
      <w:pPr>
        <w:spacing w:after="200" w:line="276" w:lineRule="auto"/>
      </w:pPr>
    </w:p>
    <w:p w:rsidR="00A65B32" w:rsidRDefault="00A65B32" w:rsidP="003A7B11">
      <w:pPr>
        <w:spacing w:after="200" w:line="276" w:lineRule="auto"/>
      </w:pPr>
    </w:p>
    <w:p w:rsidR="00A65B32" w:rsidRDefault="00A65B32" w:rsidP="003A7B11">
      <w:pPr>
        <w:spacing w:after="200" w:line="276" w:lineRule="auto"/>
      </w:pPr>
    </w:p>
    <w:p w:rsidR="003A7B11" w:rsidRPr="00A65B32" w:rsidRDefault="003A7B11" w:rsidP="00CE5C50">
      <w:pPr>
        <w:pStyle w:val="2"/>
        <w:jc w:val="both"/>
        <w:rPr>
          <w:rFonts w:ascii="Arial" w:hAnsi="Arial" w:cs="Arial"/>
          <w:sz w:val="28"/>
          <w:szCs w:val="28"/>
        </w:rPr>
      </w:pPr>
    </w:p>
    <w:bookmarkEnd w:id="0"/>
    <w:p w:rsidR="003A7B11" w:rsidRDefault="003A7B11">
      <w:pPr>
        <w:spacing w:after="200" w:line="276" w:lineRule="auto"/>
        <w:rPr>
          <w:sz w:val="28"/>
          <w:szCs w:val="28"/>
        </w:rPr>
      </w:pPr>
    </w:p>
    <w:sectPr w:rsidR="003A7B11" w:rsidSect="00A65B32">
      <w:pgSz w:w="11906" w:h="16838"/>
      <w:pgMar w:top="2268" w:right="567" w:bottom="56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961" w:rsidRDefault="00560961" w:rsidP="005A2A90">
      <w:r>
        <w:separator/>
      </w:r>
    </w:p>
  </w:endnote>
  <w:endnote w:type="continuationSeparator" w:id="0">
    <w:p w:rsidR="00560961" w:rsidRDefault="00560961" w:rsidP="005A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961" w:rsidRDefault="00560961" w:rsidP="005A2A90">
      <w:r>
        <w:separator/>
      </w:r>
    </w:p>
  </w:footnote>
  <w:footnote w:type="continuationSeparator" w:id="0">
    <w:p w:rsidR="00560961" w:rsidRDefault="00560961" w:rsidP="005A2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E08CB"/>
    <w:multiLevelType w:val="multilevel"/>
    <w:tmpl w:val="F4B6AD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8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1" w15:restartNumberingAfterBreak="0">
    <w:nsid w:val="0C570BCC"/>
    <w:multiLevelType w:val="multilevel"/>
    <w:tmpl w:val="684A689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1773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82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239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5652" w:hanging="144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670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118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9531" w:hanging="216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0584" w:hanging="2160"/>
      </w:pPr>
      <w:rPr>
        <w:rFonts w:hint="default"/>
        <w:sz w:val="24"/>
      </w:rPr>
    </w:lvl>
  </w:abstractNum>
  <w:abstractNum w:abstractNumId="2" w15:restartNumberingAfterBreak="0">
    <w:nsid w:val="1C8256C6"/>
    <w:multiLevelType w:val="hybridMultilevel"/>
    <w:tmpl w:val="E35E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F3E74"/>
    <w:multiLevelType w:val="hybridMultilevel"/>
    <w:tmpl w:val="9CF87A46"/>
    <w:lvl w:ilvl="0" w:tplc="1F6E2478">
      <w:start w:val="1"/>
      <w:numFmt w:val="decimal"/>
      <w:lvlText w:val="%1."/>
      <w:lvlJc w:val="left"/>
      <w:pPr>
        <w:ind w:left="2167" w:hanging="465"/>
      </w:p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>
      <w:start w:val="1"/>
      <w:numFmt w:val="lowerLetter"/>
      <w:lvlText w:val="%5."/>
      <w:lvlJc w:val="left"/>
      <w:pPr>
        <w:ind w:left="4942" w:hanging="360"/>
      </w:pPr>
    </w:lvl>
    <w:lvl w:ilvl="5" w:tplc="0419001B">
      <w:start w:val="1"/>
      <w:numFmt w:val="lowerRoman"/>
      <w:lvlText w:val="%6."/>
      <w:lvlJc w:val="right"/>
      <w:pPr>
        <w:ind w:left="5662" w:hanging="180"/>
      </w:pPr>
    </w:lvl>
    <w:lvl w:ilvl="6" w:tplc="0419000F">
      <w:start w:val="1"/>
      <w:numFmt w:val="decimal"/>
      <w:lvlText w:val="%7."/>
      <w:lvlJc w:val="left"/>
      <w:pPr>
        <w:ind w:left="6382" w:hanging="360"/>
      </w:pPr>
    </w:lvl>
    <w:lvl w:ilvl="7" w:tplc="04190019">
      <w:start w:val="1"/>
      <w:numFmt w:val="lowerLetter"/>
      <w:lvlText w:val="%8."/>
      <w:lvlJc w:val="left"/>
      <w:pPr>
        <w:ind w:left="7102" w:hanging="360"/>
      </w:pPr>
    </w:lvl>
    <w:lvl w:ilvl="8" w:tplc="0419001B">
      <w:start w:val="1"/>
      <w:numFmt w:val="lowerRoman"/>
      <w:lvlText w:val="%9."/>
      <w:lvlJc w:val="right"/>
      <w:pPr>
        <w:ind w:left="7822" w:hanging="180"/>
      </w:pPr>
    </w:lvl>
  </w:abstractNum>
  <w:abstractNum w:abstractNumId="4" w15:restartNumberingAfterBreak="0">
    <w:nsid w:val="35497DB8"/>
    <w:multiLevelType w:val="hybridMultilevel"/>
    <w:tmpl w:val="1746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A50AC"/>
    <w:multiLevelType w:val="hybridMultilevel"/>
    <w:tmpl w:val="83AA96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D18A2"/>
    <w:multiLevelType w:val="hybridMultilevel"/>
    <w:tmpl w:val="1746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61DAC"/>
    <w:multiLevelType w:val="hybridMultilevel"/>
    <w:tmpl w:val="03C4D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21F09"/>
    <w:multiLevelType w:val="hybridMultilevel"/>
    <w:tmpl w:val="300EE9C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820434"/>
    <w:multiLevelType w:val="multilevel"/>
    <w:tmpl w:val="E4BC8E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10" w15:restartNumberingAfterBreak="0">
    <w:nsid w:val="606D6F16"/>
    <w:multiLevelType w:val="hybridMultilevel"/>
    <w:tmpl w:val="E35E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87FCC"/>
    <w:multiLevelType w:val="hybridMultilevel"/>
    <w:tmpl w:val="F976BA5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6A15787A"/>
    <w:multiLevelType w:val="multilevel"/>
    <w:tmpl w:val="4B4290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6EEA5724"/>
    <w:multiLevelType w:val="hybridMultilevel"/>
    <w:tmpl w:val="1746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769AF"/>
    <w:multiLevelType w:val="multilevel"/>
    <w:tmpl w:val="7518A28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5"/>
  </w:num>
  <w:num w:numId="9">
    <w:abstractNumId w:val="14"/>
  </w:num>
  <w:num w:numId="10">
    <w:abstractNumId w:val="4"/>
  </w:num>
  <w:num w:numId="11">
    <w:abstractNumId w:val="13"/>
  </w:num>
  <w:num w:numId="12">
    <w:abstractNumId w:val="6"/>
  </w:num>
  <w:num w:numId="13">
    <w:abstractNumId w:val="1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FF"/>
    <w:rsid w:val="00000D22"/>
    <w:rsid w:val="00005AB4"/>
    <w:rsid w:val="00013AB2"/>
    <w:rsid w:val="00020871"/>
    <w:rsid w:val="00020B55"/>
    <w:rsid w:val="00021B96"/>
    <w:rsid w:val="000339FA"/>
    <w:rsid w:val="00033CA0"/>
    <w:rsid w:val="000453A2"/>
    <w:rsid w:val="00063D1C"/>
    <w:rsid w:val="00075FE3"/>
    <w:rsid w:val="00076AC6"/>
    <w:rsid w:val="000847B5"/>
    <w:rsid w:val="000929D3"/>
    <w:rsid w:val="000A0B6C"/>
    <w:rsid w:val="000B6D1A"/>
    <w:rsid w:val="000C3F9B"/>
    <w:rsid w:val="000C4B00"/>
    <w:rsid w:val="000C5E03"/>
    <w:rsid w:val="000D04FC"/>
    <w:rsid w:val="000D3F40"/>
    <w:rsid w:val="000D5DE4"/>
    <w:rsid w:val="000E3202"/>
    <w:rsid w:val="000F58FD"/>
    <w:rsid w:val="0010546E"/>
    <w:rsid w:val="001173BD"/>
    <w:rsid w:val="00120F77"/>
    <w:rsid w:val="00125807"/>
    <w:rsid w:val="00127808"/>
    <w:rsid w:val="001335D2"/>
    <w:rsid w:val="0015134C"/>
    <w:rsid w:val="00151AD0"/>
    <w:rsid w:val="00151B88"/>
    <w:rsid w:val="00160A76"/>
    <w:rsid w:val="0017278C"/>
    <w:rsid w:val="00180A67"/>
    <w:rsid w:val="00185DB6"/>
    <w:rsid w:val="00191875"/>
    <w:rsid w:val="001930BA"/>
    <w:rsid w:val="001949BD"/>
    <w:rsid w:val="00196C1D"/>
    <w:rsid w:val="001A1306"/>
    <w:rsid w:val="001B630A"/>
    <w:rsid w:val="001C6292"/>
    <w:rsid w:val="001D68D1"/>
    <w:rsid w:val="001E644E"/>
    <w:rsid w:val="001F1D9C"/>
    <w:rsid w:val="001F1E4B"/>
    <w:rsid w:val="001F74A0"/>
    <w:rsid w:val="00206D22"/>
    <w:rsid w:val="00211F35"/>
    <w:rsid w:val="002166D9"/>
    <w:rsid w:val="00216C6A"/>
    <w:rsid w:val="002463B7"/>
    <w:rsid w:val="00254610"/>
    <w:rsid w:val="002554F4"/>
    <w:rsid w:val="00277177"/>
    <w:rsid w:val="00290217"/>
    <w:rsid w:val="002A24FD"/>
    <w:rsid w:val="002B4AEA"/>
    <w:rsid w:val="002B5D44"/>
    <w:rsid w:val="002B6FC5"/>
    <w:rsid w:val="002D2D0F"/>
    <w:rsid w:val="002D5540"/>
    <w:rsid w:val="002D7608"/>
    <w:rsid w:val="002E5B4B"/>
    <w:rsid w:val="002F4618"/>
    <w:rsid w:val="00307B3B"/>
    <w:rsid w:val="00307CEB"/>
    <w:rsid w:val="003147FD"/>
    <w:rsid w:val="00315C03"/>
    <w:rsid w:val="0031672E"/>
    <w:rsid w:val="0033408D"/>
    <w:rsid w:val="00363E87"/>
    <w:rsid w:val="00366A16"/>
    <w:rsid w:val="0038355D"/>
    <w:rsid w:val="00396958"/>
    <w:rsid w:val="003A7B11"/>
    <w:rsid w:val="003B5436"/>
    <w:rsid w:val="003B6FCC"/>
    <w:rsid w:val="003C3E0A"/>
    <w:rsid w:val="003D3BB3"/>
    <w:rsid w:val="003E0110"/>
    <w:rsid w:val="003F0860"/>
    <w:rsid w:val="003F25D4"/>
    <w:rsid w:val="003F38D4"/>
    <w:rsid w:val="00403979"/>
    <w:rsid w:val="00404E5B"/>
    <w:rsid w:val="004118EE"/>
    <w:rsid w:val="004174AC"/>
    <w:rsid w:val="0042287C"/>
    <w:rsid w:val="004236BF"/>
    <w:rsid w:val="00427186"/>
    <w:rsid w:val="00430346"/>
    <w:rsid w:val="00430978"/>
    <w:rsid w:val="004527A0"/>
    <w:rsid w:val="0047391C"/>
    <w:rsid w:val="00474D2E"/>
    <w:rsid w:val="00475962"/>
    <w:rsid w:val="0047617B"/>
    <w:rsid w:val="00486A20"/>
    <w:rsid w:val="00494A77"/>
    <w:rsid w:val="0049773A"/>
    <w:rsid w:val="004A0CC8"/>
    <w:rsid w:val="004A3F56"/>
    <w:rsid w:val="004A48C1"/>
    <w:rsid w:val="004A4922"/>
    <w:rsid w:val="004A7D3C"/>
    <w:rsid w:val="004B1F1A"/>
    <w:rsid w:val="004C441C"/>
    <w:rsid w:val="004C7228"/>
    <w:rsid w:val="004D0B07"/>
    <w:rsid w:val="004D6723"/>
    <w:rsid w:val="004D75DE"/>
    <w:rsid w:val="004E2FD0"/>
    <w:rsid w:val="004E4048"/>
    <w:rsid w:val="004E63F5"/>
    <w:rsid w:val="004F1518"/>
    <w:rsid w:val="004F2F94"/>
    <w:rsid w:val="00502FF2"/>
    <w:rsid w:val="00503628"/>
    <w:rsid w:val="00504554"/>
    <w:rsid w:val="00504F92"/>
    <w:rsid w:val="00505718"/>
    <w:rsid w:val="00513D53"/>
    <w:rsid w:val="00522072"/>
    <w:rsid w:val="00530F8A"/>
    <w:rsid w:val="005310CC"/>
    <w:rsid w:val="0053482A"/>
    <w:rsid w:val="00536FE3"/>
    <w:rsid w:val="00541700"/>
    <w:rsid w:val="0054310B"/>
    <w:rsid w:val="00547778"/>
    <w:rsid w:val="00547DF8"/>
    <w:rsid w:val="0055191B"/>
    <w:rsid w:val="005524D8"/>
    <w:rsid w:val="00557AA3"/>
    <w:rsid w:val="00560961"/>
    <w:rsid w:val="00570881"/>
    <w:rsid w:val="00570BBE"/>
    <w:rsid w:val="00576CBE"/>
    <w:rsid w:val="00581B05"/>
    <w:rsid w:val="005A2A90"/>
    <w:rsid w:val="005A4E0C"/>
    <w:rsid w:val="005B11A8"/>
    <w:rsid w:val="005D76A6"/>
    <w:rsid w:val="005E073A"/>
    <w:rsid w:val="005E4B83"/>
    <w:rsid w:val="0060029A"/>
    <w:rsid w:val="00610614"/>
    <w:rsid w:val="00611B87"/>
    <w:rsid w:val="00615551"/>
    <w:rsid w:val="00617293"/>
    <w:rsid w:val="00623BBF"/>
    <w:rsid w:val="00637564"/>
    <w:rsid w:val="0064044F"/>
    <w:rsid w:val="00645F71"/>
    <w:rsid w:val="00651A9D"/>
    <w:rsid w:val="00651E96"/>
    <w:rsid w:val="006558DE"/>
    <w:rsid w:val="0066080C"/>
    <w:rsid w:val="00666408"/>
    <w:rsid w:val="006677A8"/>
    <w:rsid w:val="00672809"/>
    <w:rsid w:val="0068534C"/>
    <w:rsid w:val="006859ED"/>
    <w:rsid w:val="006865E4"/>
    <w:rsid w:val="0069089D"/>
    <w:rsid w:val="0069210A"/>
    <w:rsid w:val="00692ADC"/>
    <w:rsid w:val="006957B8"/>
    <w:rsid w:val="00697798"/>
    <w:rsid w:val="006A2F9A"/>
    <w:rsid w:val="006B17BF"/>
    <w:rsid w:val="006B38C4"/>
    <w:rsid w:val="006B3CDD"/>
    <w:rsid w:val="006B7F64"/>
    <w:rsid w:val="006C0F53"/>
    <w:rsid w:val="006C584A"/>
    <w:rsid w:val="006C61DE"/>
    <w:rsid w:val="006D1AA0"/>
    <w:rsid w:val="006D4410"/>
    <w:rsid w:val="006D4F42"/>
    <w:rsid w:val="006D4F45"/>
    <w:rsid w:val="006D6A31"/>
    <w:rsid w:val="006E0B37"/>
    <w:rsid w:val="006E6933"/>
    <w:rsid w:val="006F192C"/>
    <w:rsid w:val="006F27CF"/>
    <w:rsid w:val="006F730B"/>
    <w:rsid w:val="00705999"/>
    <w:rsid w:val="00713910"/>
    <w:rsid w:val="00717971"/>
    <w:rsid w:val="0072028D"/>
    <w:rsid w:val="00726055"/>
    <w:rsid w:val="00733F5E"/>
    <w:rsid w:val="00735E6C"/>
    <w:rsid w:val="007420E0"/>
    <w:rsid w:val="00745B80"/>
    <w:rsid w:val="00774221"/>
    <w:rsid w:val="007743AE"/>
    <w:rsid w:val="00791646"/>
    <w:rsid w:val="00793DE8"/>
    <w:rsid w:val="00794BCE"/>
    <w:rsid w:val="00796ADF"/>
    <w:rsid w:val="007A1FAF"/>
    <w:rsid w:val="007A4127"/>
    <w:rsid w:val="007A44F3"/>
    <w:rsid w:val="007C04D4"/>
    <w:rsid w:val="007C0F97"/>
    <w:rsid w:val="007D1DEF"/>
    <w:rsid w:val="007D3ADA"/>
    <w:rsid w:val="007E2DEF"/>
    <w:rsid w:val="007E578D"/>
    <w:rsid w:val="007E6562"/>
    <w:rsid w:val="007E75AB"/>
    <w:rsid w:val="007F7FF0"/>
    <w:rsid w:val="00800BA8"/>
    <w:rsid w:val="008114C9"/>
    <w:rsid w:val="00820510"/>
    <w:rsid w:val="0082142A"/>
    <w:rsid w:val="008348C0"/>
    <w:rsid w:val="008500A9"/>
    <w:rsid w:val="00850F48"/>
    <w:rsid w:val="008633CE"/>
    <w:rsid w:val="00864411"/>
    <w:rsid w:val="008657B8"/>
    <w:rsid w:val="0086587B"/>
    <w:rsid w:val="00866D5B"/>
    <w:rsid w:val="00870564"/>
    <w:rsid w:val="00871E09"/>
    <w:rsid w:val="0089005F"/>
    <w:rsid w:val="0089064F"/>
    <w:rsid w:val="00894E83"/>
    <w:rsid w:val="00897647"/>
    <w:rsid w:val="008A16F7"/>
    <w:rsid w:val="008A324F"/>
    <w:rsid w:val="008B235C"/>
    <w:rsid w:val="008B481C"/>
    <w:rsid w:val="008B5E11"/>
    <w:rsid w:val="008C033D"/>
    <w:rsid w:val="008C056B"/>
    <w:rsid w:val="008C4AED"/>
    <w:rsid w:val="008C6BFA"/>
    <w:rsid w:val="008D092B"/>
    <w:rsid w:val="008D0DCD"/>
    <w:rsid w:val="008D30E0"/>
    <w:rsid w:val="008D35D5"/>
    <w:rsid w:val="008D6037"/>
    <w:rsid w:val="008E17DE"/>
    <w:rsid w:val="008E2F92"/>
    <w:rsid w:val="008F40CA"/>
    <w:rsid w:val="008F67D6"/>
    <w:rsid w:val="0090275F"/>
    <w:rsid w:val="00926C9F"/>
    <w:rsid w:val="00934CE1"/>
    <w:rsid w:val="00942962"/>
    <w:rsid w:val="0094393C"/>
    <w:rsid w:val="00962A7E"/>
    <w:rsid w:val="009670D9"/>
    <w:rsid w:val="009675FB"/>
    <w:rsid w:val="00971708"/>
    <w:rsid w:val="00981806"/>
    <w:rsid w:val="00993C12"/>
    <w:rsid w:val="009A3916"/>
    <w:rsid w:val="009A7908"/>
    <w:rsid w:val="009B0C98"/>
    <w:rsid w:val="009B2061"/>
    <w:rsid w:val="009B60EC"/>
    <w:rsid w:val="009C18E0"/>
    <w:rsid w:val="009C1C19"/>
    <w:rsid w:val="009C3FFF"/>
    <w:rsid w:val="009C4D7A"/>
    <w:rsid w:val="009D1252"/>
    <w:rsid w:val="009E264E"/>
    <w:rsid w:val="009E2F7D"/>
    <w:rsid w:val="009E529E"/>
    <w:rsid w:val="009E67C9"/>
    <w:rsid w:val="009F24AD"/>
    <w:rsid w:val="009F291A"/>
    <w:rsid w:val="00A161D3"/>
    <w:rsid w:val="00A34036"/>
    <w:rsid w:val="00A347C7"/>
    <w:rsid w:val="00A360F5"/>
    <w:rsid w:val="00A426DA"/>
    <w:rsid w:val="00A5462C"/>
    <w:rsid w:val="00A562EB"/>
    <w:rsid w:val="00A57248"/>
    <w:rsid w:val="00A630BE"/>
    <w:rsid w:val="00A65B32"/>
    <w:rsid w:val="00A723C4"/>
    <w:rsid w:val="00A73C90"/>
    <w:rsid w:val="00A77B59"/>
    <w:rsid w:val="00A80D10"/>
    <w:rsid w:val="00A879EB"/>
    <w:rsid w:val="00A91B12"/>
    <w:rsid w:val="00A9489F"/>
    <w:rsid w:val="00AA4275"/>
    <w:rsid w:val="00AA54BF"/>
    <w:rsid w:val="00AC131A"/>
    <w:rsid w:val="00AD61BF"/>
    <w:rsid w:val="00AD667E"/>
    <w:rsid w:val="00AF0AE9"/>
    <w:rsid w:val="00AF4D8C"/>
    <w:rsid w:val="00AF4EAD"/>
    <w:rsid w:val="00B041D0"/>
    <w:rsid w:val="00B10DBA"/>
    <w:rsid w:val="00B13AA6"/>
    <w:rsid w:val="00B33CDD"/>
    <w:rsid w:val="00B37037"/>
    <w:rsid w:val="00B5628E"/>
    <w:rsid w:val="00B6445D"/>
    <w:rsid w:val="00B678A5"/>
    <w:rsid w:val="00B726B9"/>
    <w:rsid w:val="00B727A4"/>
    <w:rsid w:val="00B7318F"/>
    <w:rsid w:val="00B8056C"/>
    <w:rsid w:val="00B84BF9"/>
    <w:rsid w:val="00B8682E"/>
    <w:rsid w:val="00B909F1"/>
    <w:rsid w:val="00B94EF7"/>
    <w:rsid w:val="00BA0EFA"/>
    <w:rsid w:val="00BB1524"/>
    <w:rsid w:val="00BB29AC"/>
    <w:rsid w:val="00BB686E"/>
    <w:rsid w:val="00BC2599"/>
    <w:rsid w:val="00BC2F41"/>
    <w:rsid w:val="00BC4DF2"/>
    <w:rsid w:val="00BC5191"/>
    <w:rsid w:val="00BD0581"/>
    <w:rsid w:val="00BD111A"/>
    <w:rsid w:val="00BD275A"/>
    <w:rsid w:val="00BD56E4"/>
    <w:rsid w:val="00BD6BCB"/>
    <w:rsid w:val="00BE24FB"/>
    <w:rsid w:val="00BE4C3D"/>
    <w:rsid w:val="00BF1EDA"/>
    <w:rsid w:val="00BF25AA"/>
    <w:rsid w:val="00BF2768"/>
    <w:rsid w:val="00BF38D0"/>
    <w:rsid w:val="00C04052"/>
    <w:rsid w:val="00C25874"/>
    <w:rsid w:val="00C33789"/>
    <w:rsid w:val="00C43BED"/>
    <w:rsid w:val="00C47080"/>
    <w:rsid w:val="00C47347"/>
    <w:rsid w:val="00C47908"/>
    <w:rsid w:val="00C554E6"/>
    <w:rsid w:val="00C660C0"/>
    <w:rsid w:val="00C753D8"/>
    <w:rsid w:val="00C86ECF"/>
    <w:rsid w:val="00C87947"/>
    <w:rsid w:val="00C92307"/>
    <w:rsid w:val="00CA39DB"/>
    <w:rsid w:val="00CB34B6"/>
    <w:rsid w:val="00CB45FD"/>
    <w:rsid w:val="00CB4855"/>
    <w:rsid w:val="00CB777C"/>
    <w:rsid w:val="00CD3272"/>
    <w:rsid w:val="00CD41BB"/>
    <w:rsid w:val="00CD45D6"/>
    <w:rsid w:val="00CE5C50"/>
    <w:rsid w:val="00D00A21"/>
    <w:rsid w:val="00D01F4D"/>
    <w:rsid w:val="00D05155"/>
    <w:rsid w:val="00D16079"/>
    <w:rsid w:val="00D224E6"/>
    <w:rsid w:val="00D260B1"/>
    <w:rsid w:val="00D27D7C"/>
    <w:rsid w:val="00D308DD"/>
    <w:rsid w:val="00D35172"/>
    <w:rsid w:val="00D407FA"/>
    <w:rsid w:val="00D41D88"/>
    <w:rsid w:val="00D56947"/>
    <w:rsid w:val="00D61630"/>
    <w:rsid w:val="00D63D9A"/>
    <w:rsid w:val="00D7205F"/>
    <w:rsid w:val="00DA0324"/>
    <w:rsid w:val="00DA29A2"/>
    <w:rsid w:val="00DB330A"/>
    <w:rsid w:val="00DB6AEF"/>
    <w:rsid w:val="00DC05A2"/>
    <w:rsid w:val="00DC4B5B"/>
    <w:rsid w:val="00DC5D39"/>
    <w:rsid w:val="00DD73CF"/>
    <w:rsid w:val="00DD79F4"/>
    <w:rsid w:val="00DE10AE"/>
    <w:rsid w:val="00DF0E8F"/>
    <w:rsid w:val="00DF4B13"/>
    <w:rsid w:val="00DF4FAF"/>
    <w:rsid w:val="00E03C2F"/>
    <w:rsid w:val="00E0422A"/>
    <w:rsid w:val="00E054BF"/>
    <w:rsid w:val="00E060C0"/>
    <w:rsid w:val="00E12508"/>
    <w:rsid w:val="00E27EC9"/>
    <w:rsid w:val="00E27FA0"/>
    <w:rsid w:val="00E300C3"/>
    <w:rsid w:val="00E35299"/>
    <w:rsid w:val="00E369C8"/>
    <w:rsid w:val="00E45D67"/>
    <w:rsid w:val="00E5438B"/>
    <w:rsid w:val="00E75F9C"/>
    <w:rsid w:val="00EA4678"/>
    <w:rsid w:val="00EB5589"/>
    <w:rsid w:val="00EC1458"/>
    <w:rsid w:val="00EC5BBD"/>
    <w:rsid w:val="00ED0E48"/>
    <w:rsid w:val="00ED2C86"/>
    <w:rsid w:val="00ED749B"/>
    <w:rsid w:val="00EF4F58"/>
    <w:rsid w:val="00EF5253"/>
    <w:rsid w:val="00F0141D"/>
    <w:rsid w:val="00F03D9D"/>
    <w:rsid w:val="00F0730A"/>
    <w:rsid w:val="00F21C1E"/>
    <w:rsid w:val="00F276EC"/>
    <w:rsid w:val="00F27AF9"/>
    <w:rsid w:val="00F354DE"/>
    <w:rsid w:val="00F46F28"/>
    <w:rsid w:val="00F50D7A"/>
    <w:rsid w:val="00F53B6E"/>
    <w:rsid w:val="00F57F32"/>
    <w:rsid w:val="00F7108E"/>
    <w:rsid w:val="00F77564"/>
    <w:rsid w:val="00F87C2B"/>
    <w:rsid w:val="00F9083B"/>
    <w:rsid w:val="00F95747"/>
    <w:rsid w:val="00FA0F68"/>
    <w:rsid w:val="00FC06C2"/>
    <w:rsid w:val="00FC28DB"/>
    <w:rsid w:val="00FC640F"/>
    <w:rsid w:val="00FD0FAE"/>
    <w:rsid w:val="00FD2124"/>
    <w:rsid w:val="00FE2FFD"/>
    <w:rsid w:val="00FF72C9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5141"/>
  <w15:docId w15:val="{951A7880-7208-4ECE-A56B-21A8B0E8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18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C18E0"/>
    <w:pPr>
      <w:keepNext/>
      <w:jc w:val="center"/>
      <w:outlineLvl w:val="2"/>
    </w:pPr>
    <w:rPr>
      <w:b/>
      <w:position w:val="2"/>
      <w:sz w:val="32"/>
      <w:szCs w:val="20"/>
    </w:rPr>
  </w:style>
  <w:style w:type="paragraph" w:styleId="4">
    <w:name w:val="heading 4"/>
    <w:basedOn w:val="a"/>
    <w:next w:val="a"/>
    <w:link w:val="40"/>
    <w:qFormat/>
    <w:rsid w:val="009C18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A9D"/>
    <w:pPr>
      <w:ind w:left="720"/>
      <w:contextualSpacing/>
    </w:pPr>
  </w:style>
  <w:style w:type="table" w:styleId="a4">
    <w:name w:val="Table Grid"/>
    <w:basedOn w:val="a1"/>
    <w:uiPriority w:val="59"/>
    <w:rsid w:val="00651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7420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420E0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254610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54610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C18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C18E0"/>
    <w:rPr>
      <w:rFonts w:ascii="Times New Roman" w:eastAsia="Times New Roman" w:hAnsi="Times New Roman" w:cs="Times New Roman"/>
      <w:b/>
      <w:position w:val="2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C18E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ody Text"/>
    <w:basedOn w:val="a"/>
    <w:link w:val="a8"/>
    <w:rsid w:val="009C18E0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9C18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rsid w:val="009C18E0"/>
    <w:rPr>
      <w:color w:val="0000FF"/>
      <w:u w:val="single"/>
    </w:rPr>
  </w:style>
  <w:style w:type="paragraph" w:styleId="aa">
    <w:name w:val="Normal (Web)"/>
    <w:basedOn w:val="a"/>
    <w:rsid w:val="009C18E0"/>
    <w:pPr>
      <w:spacing w:before="100" w:beforeAutospacing="1" w:after="100" w:afterAutospacing="1"/>
    </w:pPr>
  </w:style>
  <w:style w:type="character" w:styleId="ab">
    <w:name w:val="Strong"/>
    <w:qFormat/>
    <w:rsid w:val="009C18E0"/>
    <w:rPr>
      <w:b/>
      <w:bCs/>
    </w:rPr>
  </w:style>
  <w:style w:type="paragraph" w:styleId="ac">
    <w:name w:val="header"/>
    <w:basedOn w:val="a"/>
    <w:link w:val="ad"/>
    <w:rsid w:val="009C18E0"/>
    <w:pPr>
      <w:tabs>
        <w:tab w:val="center" w:pos="4677"/>
        <w:tab w:val="right" w:pos="9355"/>
      </w:tabs>
    </w:pPr>
    <w:rPr>
      <w:sz w:val="28"/>
      <w:szCs w:val="20"/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9C18E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e">
    <w:name w:val="footer"/>
    <w:basedOn w:val="a"/>
    <w:link w:val="af"/>
    <w:rsid w:val="009C18E0"/>
    <w:pPr>
      <w:tabs>
        <w:tab w:val="center" w:pos="4677"/>
        <w:tab w:val="right" w:pos="9355"/>
      </w:tabs>
    </w:pPr>
    <w:rPr>
      <w:sz w:val="28"/>
      <w:szCs w:val="20"/>
      <w:lang w:val="x-none" w:eastAsia="x-none"/>
    </w:rPr>
  </w:style>
  <w:style w:type="character" w:customStyle="1" w:styleId="af">
    <w:name w:val="Нижний колонтитул Знак"/>
    <w:basedOn w:val="a0"/>
    <w:link w:val="ae"/>
    <w:rsid w:val="009C18E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Document Map"/>
    <w:basedOn w:val="a"/>
    <w:link w:val="af1"/>
    <w:semiHidden/>
    <w:rsid w:val="009C18E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9C18E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2">
    <w:name w:val="caption"/>
    <w:basedOn w:val="a"/>
    <w:next w:val="a"/>
    <w:semiHidden/>
    <w:unhideWhenUsed/>
    <w:qFormat/>
    <w:rsid w:val="009C18E0"/>
    <w:rPr>
      <w:b/>
      <w:bCs/>
      <w:sz w:val="20"/>
      <w:szCs w:val="20"/>
    </w:rPr>
  </w:style>
  <w:style w:type="character" w:customStyle="1" w:styleId="af3">
    <w:name w:val="Основной текст_"/>
    <w:basedOn w:val="a0"/>
    <w:link w:val="11"/>
    <w:locked/>
    <w:rsid w:val="00926C9F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3"/>
    <w:rsid w:val="00926C9F"/>
    <w:pPr>
      <w:widowControl w:val="0"/>
      <w:spacing w:after="220"/>
      <w:jc w:val="center"/>
    </w:pPr>
    <w:rPr>
      <w:sz w:val="22"/>
      <w:szCs w:val="22"/>
      <w:lang w:eastAsia="en-US"/>
    </w:rPr>
  </w:style>
  <w:style w:type="character" w:customStyle="1" w:styleId="21">
    <w:name w:val="Колонтитул (2)_"/>
    <w:basedOn w:val="a0"/>
    <w:link w:val="22"/>
    <w:locked/>
    <w:rsid w:val="00926C9F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926C9F"/>
    <w:pPr>
      <w:widowControl w:val="0"/>
    </w:pPr>
    <w:rPr>
      <w:sz w:val="20"/>
      <w:szCs w:val="20"/>
      <w:lang w:eastAsia="en-US"/>
    </w:rPr>
  </w:style>
  <w:style w:type="character" w:customStyle="1" w:styleId="23">
    <w:name w:val="Основной текст (2)_"/>
    <w:basedOn w:val="a0"/>
    <w:link w:val="24"/>
    <w:locked/>
    <w:rsid w:val="00926C9F"/>
    <w:rPr>
      <w:rFonts w:ascii="Arial" w:eastAsia="Arial" w:hAnsi="Arial" w:cs="Arial"/>
      <w:sz w:val="30"/>
      <w:szCs w:val="30"/>
    </w:rPr>
  </w:style>
  <w:style w:type="paragraph" w:customStyle="1" w:styleId="24">
    <w:name w:val="Основной текст (2)"/>
    <w:basedOn w:val="a"/>
    <w:link w:val="23"/>
    <w:rsid w:val="00926C9F"/>
    <w:pPr>
      <w:widowControl w:val="0"/>
      <w:spacing w:after="40"/>
      <w:jc w:val="right"/>
    </w:pPr>
    <w:rPr>
      <w:rFonts w:ascii="Arial" w:eastAsia="Arial" w:hAnsi="Arial" w:cs="Arial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89A34-D15E-4DBF-BA06-00470AABD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4494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221</cp:revision>
  <cp:lastPrinted>2026-03-30T11:19:00Z</cp:lastPrinted>
  <dcterms:created xsi:type="dcterms:W3CDTF">2019-12-02T14:19:00Z</dcterms:created>
  <dcterms:modified xsi:type="dcterms:W3CDTF">2026-03-31T11:37:00Z</dcterms:modified>
</cp:coreProperties>
</file>