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CC" w:rsidRPr="00772B17" w:rsidRDefault="00176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﻿ </w:t>
      </w:r>
    </w:p>
    <w:p w:rsidR="006D71CC" w:rsidRPr="00772B17" w:rsidRDefault="001768CA">
      <w:pPr>
        <w:spacing w:after="0" w:line="240" w:lineRule="auto"/>
        <w:ind w:left="4489"/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</w:pPr>
      <w:r w:rsidRPr="00772B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C" w:rsidRPr="00772B17" w:rsidRDefault="001768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ГОРОДСКОГО ПОСЕЛЕНИЯ - ГОРОД СЕМИЛУКИ</w:t>
      </w:r>
      <w:r w:rsidR="00772B17" w:rsidRPr="0077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 ВОРОНЕЖСКОЙ ОБЛАСТИ</w:t>
      </w:r>
    </w:p>
    <w:p w:rsidR="006D71CC" w:rsidRPr="00772B17" w:rsidRDefault="001768CA">
      <w:pPr>
        <w:keepNext/>
        <w:tabs>
          <w:tab w:val="left" w:pos="0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position w:val="2"/>
          <w:sz w:val="28"/>
          <w:szCs w:val="28"/>
          <w:u w:val="single"/>
          <w:lang w:eastAsia="ru-RU"/>
        </w:rPr>
      </w:pPr>
      <w:r w:rsidRPr="00772B17">
        <w:rPr>
          <w:rFonts w:ascii="Times New Roman" w:eastAsia="Times New Roman" w:hAnsi="Times New Roman" w:cs="Times New Roman"/>
          <w:b/>
          <w:position w:val="2"/>
          <w:sz w:val="28"/>
          <w:szCs w:val="28"/>
          <w:u w:val="single"/>
          <w:lang w:eastAsia="ru-RU"/>
        </w:rPr>
        <w:t>_____________________________________________________________</w:t>
      </w:r>
    </w:p>
    <w:p w:rsidR="006D71CC" w:rsidRPr="00772B17" w:rsidRDefault="001768CA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ул. Ленина, 11, г. Семилуки, 396901, тел./факс 2-45-65</w:t>
      </w:r>
    </w:p>
    <w:p w:rsidR="006D71CC" w:rsidRPr="00772B17" w:rsidRDefault="006D7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1CC" w:rsidRPr="00772B17" w:rsidRDefault="001768CA">
      <w:pPr>
        <w:keepNext/>
        <w:tabs>
          <w:tab w:val="left" w:pos="426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position w:val="2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b/>
          <w:position w:val="2"/>
          <w:sz w:val="28"/>
          <w:szCs w:val="28"/>
          <w:lang w:eastAsia="ru-RU"/>
        </w:rPr>
        <w:t>ПОСТАНОВЛЕНИЕ</w:t>
      </w:r>
    </w:p>
    <w:p w:rsidR="006D71CC" w:rsidRPr="00772B17" w:rsidRDefault="001768CA">
      <w:pPr>
        <w:spacing w:after="0" w:line="240" w:lineRule="auto"/>
        <w:ind w:left="196" w:hanging="1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__.__.2026</w:t>
      </w:r>
      <w:r w:rsidRPr="00772B1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г.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</w:t>
      </w:r>
    </w:p>
    <w:p w:rsidR="006D71CC" w:rsidRPr="00772B17" w:rsidRDefault="001768CA">
      <w:pPr>
        <w:spacing w:after="0" w:line="240" w:lineRule="auto"/>
        <w:ind w:left="197" w:hanging="1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Семилуки</w:t>
      </w:r>
    </w:p>
    <w:p w:rsidR="006D71CC" w:rsidRPr="00772B17" w:rsidRDefault="006D71CC">
      <w:pPr>
        <w:spacing w:after="0" w:line="240" w:lineRule="auto"/>
        <w:ind w:left="197" w:hanging="1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1CC" w:rsidRPr="00772B17" w:rsidRDefault="001768CA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утверждении административного регламента по предоставлению муниципальной услуги «П</w:t>
      </w:r>
      <w:bookmarkStart w:id="0" w:name="_GoBack"/>
      <w:bookmarkEnd w:id="0"/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 на территории гор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одского поселения – город Семилуки Семилукского муниципального района Воронежской области</w:t>
      </w:r>
    </w:p>
    <w:p w:rsidR="006D71CC" w:rsidRPr="00772B17" w:rsidRDefault="006D71CC">
      <w:pPr>
        <w:spacing w:after="0" w:line="240" w:lineRule="auto"/>
        <w:ind w:left="197" w:hanging="1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1CC" w:rsidRPr="00772B17" w:rsidRDefault="001768CA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772B17">
        <w:rPr>
          <w:lang w:eastAsia="ru-RU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 от 27.07.201</w:t>
      </w:r>
      <w:r w:rsidRPr="00772B17">
        <w:rPr>
          <w:lang w:eastAsia="ru-RU"/>
        </w:rPr>
        <w:t>0 № 210-ФЗ «Об организации предоставления государственных и муниципальных услуг»</w:t>
      </w:r>
      <w:r w:rsidRPr="00772B17">
        <w:rPr>
          <w:rStyle w:val="FontStyle18"/>
          <w:sz w:val="28"/>
          <w:szCs w:val="28"/>
        </w:rPr>
        <w:t>,</w:t>
      </w:r>
      <w:r w:rsidRPr="00772B17">
        <w:rPr>
          <w:lang w:eastAsia="ru-RU"/>
        </w:rPr>
        <w:t xml:space="preserve">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</w:t>
      </w:r>
      <w:r w:rsidRPr="00772B17">
        <w:rPr>
          <w:lang w:eastAsia="ru-RU"/>
        </w:rPr>
        <w:t>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Pr="00772B17">
        <w:rPr>
          <w:lang w:eastAsia="ru-RU"/>
        </w:rPr>
        <w:t xml:space="preserve">, </w:t>
      </w:r>
      <w:r w:rsidRPr="00772B17">
        <w:t xml:space="preserve">постановлением </w:t>
      </w:r>
      <w:r w:rsidRPr="00772B17">
        <w:t>Администраци</w:t>
      </w:r>
      <w:r w:rsidRPr="00772B17">
        <w:t xml:space="preserve">и </w:t>
      </w:r>
      <w:r w:rsidRPr="00772B17">
        <w:rPr>
          <w:rFonts w:eastAsiaTheme="minorHAnsi"/>
        </w:rPr>
        <w:t>городского поселения – город Семилуки Семилукского</w:t>
      </w:r>
      <w:r w:rsidRPr="00772B17">
        <w:rPr>
          <w:rFonts w:eastAsiaTheme="minorHAnsi"/>
        </w:rPr>
        <w:t xml:space="preserve"> муниципального района </w:t>
      </w:r>
      <w:r w:rsidRPr="00772B17">
        <w:t xml:space="preserve">Воронежской области «Об утверждении Порядка разработки и утверждения административных регламентов предоставления муниципальных услуг», Уставом </w:t>
      </w:r>
      <w:r w:rsidRPr="00772B17">
        <w:rPr>
          <w:rFonts w:eastAsiaTheme="minorHAnsi"/>
        </w:rPr>
        <w:t xml:space="preserve">городского поселения – город Семилуки Семилукского муниципального района </w:t>
      </w:r>
      <w:r w:rsidRPr="00772B17">
        <w:t xml:space="preserve">Воронежской области </w:t>
      </w:r>
      <w:r w:rsidRPr="00772B17">
        <w:t>Администраци</w:t>
      </w:r>
      <w:r w:rsidRPr="00772B17">
        <w:t xml:space="preserve">я </w:t>
      </w:r>
      <w:r w:rsidRPr="00772B17">
        <w:rPr>
          <w:rFonts w:eastAsiaTheme="minorHAnsi"/>
        </w:rPr>
        <w:t xml:space="preserve">городского поселения – город Семилуки Семилукского муниципального района </w:t>
      </w:r>
      <w:r w:rsidRPr="00772B17">
        <w:t>Воронежской области</w:t>
      </w:r>
    </w:p>
    <w:p w:rsidR="006D71CC" w:rsidRPr="00772B17" w:rsidRDefault="001768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«Признание помещения жилым помещение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м, жилого помещения непригодным для проживания и многоквартирного дома аварийным и подлежащим сносу или реконструкции» на территории городского поселения – город Семилуки Семилукского муниципального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района Воронежской области согласно приложению к настояще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постановлению.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вступает силу со дня его официального опубликования.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исполнением настоящего постановления возложить на </w:t>
      </w:r>
      <w:r w:rsidR="00772B17"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6D71CC" w:rsidRPr="00772B17" w:rsidRDefault="006D7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618"/>
      </w:tblGrid>
      <w:tr w:rsidR="006D71CC" w:rsidRPr="00772B17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</w:t>
            </w:r>
          </w:p>
          <w:p w:rsidR="006D71CC" w:rsidRPr="00772B17" w:rsidRDefault="00176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 – город Семилуки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71CC" w:rsidRPr="00772B17" w:rsidRDefault="00176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А. Проскуряков</w:t>
            </w:r>
          </w:p>
        </w:tc>
      </w:tr>
    </w:tbl>
    <w:p w:rsidR="006D71CC" w:rsidRPr="00772B17" w:rsidRDefault="001768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D71CC" w:rsidRPr="00772B17" w:rsidRDefault="001768C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 w:type="textWrapping" w:clear="all"/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6D71CC" w:rsidRPr="00772B17" w:rsidRDefault="001768C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 городского</w:t>
      </w:r>
    </w:p>
    <w:p w:rsidR="006D71CC" w:rsidRPr="00772B17" w:rsidRDefault="001768C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- город Семилуки Семилукского</w:t>
      </w:r>
    </w:p>
    <w:p w:rsidR="006D71CC" w:rsidRPr="00772B17" w:rsidRDefault="001768C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Воронежской области</w:t>
      </w:r>
    </w:p>
    <w:p w:rsidR="006D71CC" w:rsidRPr="00772B17" w:rsidRDefault="001768CA">
      <w:pPr>
        <w:spacing w:after="0" w:line="240" w:lineRule="auto"/>
        <w:ind w:left="510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РЕГЛАМЕНТ АДМИНИСТРАЦИИ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 – ГОРОД СЕМИЛУКИ СЕМИЛУКСКОГО МУНИЦИ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ПАЛЬНОГО РАЙОНА ВОРОНЕЖСКОЙ ОБЛАСТИ ПО ПРЕДОСТАВЛЕНИЮ МУНИЦИПАЛЬНОЙ УСЛУГИ «ПРИЗНАНИЕ ПОМЕЩЕНИЯ ЖИЛЫМ ПОМЕЩЕНИЕМ, ЖИЛОГО ПОМЕЩЕНИЙ НЕПРИГОДНЫМИ ДЛЯ ПРОЖИВАНИЯ И МНОГОКВАРТИРНОГО ДОМА АВАРИЙНЫМ И ПОДЛЕЖАЩИМ СНОСУ ИЛИ РЕКОНСТРУКЦИИ»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Общие положения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 регулирования административного регламента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1.1.Предмет регулирования административного регламента.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регулирования административного регламента по предоставлению муниципальной услуги «О признании помещения жилым помещением, жилого помещени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непригодным для проживания и многоквартирного дома аварийным и подлежащим сносу или реконструкции» (далее – административный регламент) являются отношения, возникающие между заявителями и Администрацией городского поселения – город Семилуки (далее – Адми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нистрация), при определении сроков и последовательности выполнения действий (административных процедур) при предоставлении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1.2.Административный регламент устанавливает стандарт предоставления Муниципальной услуги, состав, последовател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процедур в многофункциональных центрах предоставления государственных и муниципальных услуг (далее – МФЦ).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2.Круг заявителей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Заявителями на получение муниципальной услуги для рассмотрения вопроса о пригодности (непригодности) помещения для проживания и признания многоквартирного дома аварийным и подлежащим сносу или реконструкции являются физические лица, индивидуальные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предприн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иматели и юридические лица, указанные в пункте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ельства Российской Федерации от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28.01.2006 № 47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Положение), обратившиеся с запросом о предоставлении муниципальной услуги, выраженным в письменной или электронной форме, или заключением органа государственного надзора (контроля), или заключением э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кспертизы жилого помещения, или со сводным перечнем объектов (жилых помещений) (далее - заявитель, заявители)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 заявителей могут представлять иные лица в соответствии с законодательством Российской Федерации.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 Стандарт предоставления муниципаль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3.Наименование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муниципальной услуги – «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органа, представляющего муниципальную услугу</w:t>
      </w:r>
    </w:p>
    <w:p w:rsidR="006D71CC" w:rsidRPr="00772B17" w:rsidRDefault="006D71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4.1. Муниципальная услуга предоставляется Администрацией.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создает в установленном ею порядке межведомственную комиссию для оценки жилых помещений жилищного фонда Российской Федерации, многоквар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тирных домов, находящихся в федеральной собственности, муниципального жилищного фонда и частного жилищного фонда (за исключением случаев, предусмотренных пунктом 7¹ Положения) (далее — Комиссия).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Комиссии включаются представители Администрации. Пр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едседателем Комиссии назначается должностное лицо Администрации.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и порядок работы Комиссии определяются в соответствии с пунктом 7 Положения.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 жилого помещения (уполномоченное им лицо) привлекается к работе в Комиссии с правом совещательн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голоса и подлежит уведомлению о времени и месте заседания Комиссии в порядке, установленном Администрацией.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при предоставлении муниципальной услуги в целях получения документов, необходимых для принятия решения, и информации для проверки сведе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представленных заявителем, осуществляет межведомственное информационное взаимодействие с органами, указанными в пункте 7 Положения.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Администрация обеспечивает предоставление Муниципальной услуги через МФЦ или в электронной форме посредством ЕПГУ,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РПГУ, а также в иных формах, по выбору Заявителя, в соответствии с Федеральным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законом от 27.07.2010 № 210-ФЗ «Об организации предоставления государственных и муниципальных услуг» (далее – Федеральный закон № 210-ФЗ).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 МФЦ не вправе принимать решения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 в приеме запроса и документов и (или) информации, необходимых для предоставления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 Порядок обеспечения личного приема Заявителей при предоставлении Муниципальной услуги в Администрации устанавливается административным рег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ламентом.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 В целях предоставления Муниципальной услуги Администрация взаимодействует с: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Федеральной службой государственной регистрации, кадастра и картографии в части получения сведений из Единого государственного реестра недвижимости;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Специализированными организациями, выполняющими оценочные работы.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Результат предоставления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может быть получен: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уполномоченном органе на бумажном носителе при личном обращении;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МФЦ на бумажном носителе при личном обращении;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постановления Администрации уполномоченного органа с указан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о дальнейшем использовании помещения или о признании необходимости проведения ремонтно-восстановительных работ и заключения Комиссии об оценке соответствия помещения или многоквартирного дома требованиям, установленным действующим жилищным законодатель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ством Российской Федерации.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6.Срок предоставления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Максимальный срок предоставления Муниципальной услуги не должен превышать 30 дней со дня поступления заявления с приложением документов, необходимых для предоставления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услуги, предусмотренных настоящим Административным регламентом.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предоставления Муниципальной услуги в части исправления опечаток и (или) ошибок в выданных в результате предоставления Муниципальной услуги документах, а также выдачи дублик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 выданного в результате предоставления Муниципальной услуги документа составляет 3 рабочих дня.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Срок предоставления Муниципальной услуги исчисляется со дня регистрации заявления и документов в Администрации, на ЕПГУ, РПГУ, в МФЦ.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6.3. Максимальный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предоставления Муниципальной услуги, указанный в п.п. 6.1 настоящего пункта, применяется для всех категорий (признаков) заявителей и способа подачи запроса.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7.Размер платы, взимаемой с Заявителя при предоставлении Муниципальной услуги, и способы ее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взимания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ожида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регистрации запроса заявителя о предоставлении муниципальной услуги</w:t>
      </w:r>
    </w:p>
    <w:p w:rsidR="006D71CC" w:rsidRPr="00772B17" w:rsidRDefault="006D7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регистрации запроса заявителя о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муниципальной услуги и документов, необходимых для предоставления муниципальной услуги: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личном обращении в Администрацию или МФЦ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15 минут с момента подачи заявления и документов;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заявления и документов в эл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ектронной форме посредством ЕПГУ, РПГУ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1 рабочего дня с момента поступления в Администрацию.</w:t>
      </w:r>
    </w:p>
    <w:p w:rsidR="006D71CC" w:rsidRPr="00772B17" w:rsidRDefault="006D7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помещениям, в которых предоставляется Муниципальная услуга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Местоположение административных зданий, в которых осуществляется прием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Для парк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 целях обеспечения беспрепятственного доступа Заявителей, в том числе передвигающихся на инвалидных колясках, вход в здание и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помещения, в которых</w:t>
      </w:r>
      <w:r w:rsid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алидов, в соответствии с законодательством Российской Федерации о социальной защите инвалидов.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.5. Центральный вход в здание Администрации должен быть оборудован информационной табличкой (вывеской), содержащей информацию: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юридический адрес;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приема;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телефонов для справок.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.7.</w:t>
      </w:r>
      <w:r w:rsid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ставляется Муниципальная услуга, оснащаются: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системой и средствами пожаротушения;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оказания первой медицинской помощи;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туалетными комнатами для посетителей.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.8. З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.9. Тексты материалов, размещенных на информационном стен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де, печатаются удобным для чтения шрифтом, без исправлений, с выделением наиболее важных мест полужирным шрифтом.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Места п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риема Заявителей оборудуются информационными табличками (вывесками) с указанием: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кабинета и наименования отдела;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 и отчества (последнее – при наличии), должности ответственного лица за прием документов;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 приема Заявителей.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.12.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(при наличии) и должности.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.14. При предоставлении Муниципальной услуги инвалидам обеспечиваются гарантии, предусмотренные Федеральным законом о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т 24.11.1995 № 181-ФЗ «О социальной защите инвалидов в Российской Федерации».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9.15. 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 размещаются на официальном сайте Администрации в информационно-телекоммуникационной сети «Интернет», а также на Едином портале государственных и муниципальных услуг и на Портале Вороне</w:t>
      </w:r>
      <w:r w:rsidRPr="00772B17">
        <w:rPr>
          <w:rFonts w:ascii="Times New Roman" w:eastAsia="Times New Roman" w:hAnsi="Times New Roman" w:cs="Times New Roman"/>
          <w:sz w:val="28"/>
          <w:szCs w:val="28"/>
          <w:lang w:eastAsia="ru-RU"/>
        </w:rPr>
        <w:t>жской области. </w:t>
      </w:r>
    </w:p>
    <w:p w:rsidR="006D71CC" w:rsidRPr="00772B17" w:rsidRDefault="006D7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D71CC" w:rsidRPr="00772B17" w:rsidRDefault="001768C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качества и доступности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10</w:t>
      </w:r>
      <w:r w:rsidRPr="00772B17">
        <w:rPr>
          <w:rFonts w:ascii="Times New Roman" w:hAnsi="Times New Roman" w:cs="Times New Roman"/>
          <w:sz w:val="28"/>
          <w:szCs w:val="28"/>
        </w:rPr>
        <w:t>.1. Оценка доступности и качества предоставления Муниципальной услуги должна осуществляться по следующим показателям: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а) наличие полной и понятной информации о порядке, сроках и хо</w:t>
      </w:r>
      <w:r w:rsidRPr="00772B17">
        <w:rPr>
          <w:rFonts w:ascii="Times New Roman" w:hAnsi="Times New Roman" w:cs="Times New Roman"/>
          <w:sz w:val="28"/>
          <w:szCs w:val="28"/>
        </w:rPr>
        <w:t>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б) возможность выбора Заявителем форм предоставления Муниципальной услуги;</w:t>
      </w:r>
    </w:p>
    <w:p w:rsidR="006D71CC" w:rsidRPr="00772B17" w:rsidRDefault="001768CA">
      <w:pPr>
        <w:tabs>
          <w:tab w:val="left" w:pos="1013"/>
        </w:tabs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 xml:space="preserve">в) </w:t>
      </w:r>
      <w:r w:rsidRPr="00772B17">
        <w:rPr>
          <w:rFonts w:ascii="Times New Roman" w:hAnsi="Times New Roman" w:cs="Times New Roman"/>
          <w:spacing w:val="7"/>
          <w:sz w:val="28"/>
          <w:szCs w:val="28"/>
        </w:rPr>
        <w:t>возможность обр</w:t>
      </w:r>
      <w:r w:rsidRPr="00772B17">
        <w:rPr>
          <w:rFonts w:ascii="Times New Roman" w:hAnsi="Times New Roman" w:cs="Times New Roman"/>
          <w:spacing w:val="7"/>
          <w:sz w:val="28"/>
          <w:szCs w:val="28"/>
        </w:rPr>
        <w:t>ащения за получением Муниципальной услуги в МФЦ, в том числе в форме оказания консультационной и организационно-технической поддержки Заявителей при подаче ими запросов на предоставление Муниципальной услуги в электронной форме с использованием ЕПГУ, РПГУ;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 xml:space="preserve">г) возможность обращения за получением Муниципальной услуги в электронной форме, в том числе с использованием ЕПГУ, РПГУ, электронной почты </w:t>
      </w:r>
      <w:r w:rsidRPr="00772B17">
        <w:rPr>
          <w:rFonts w:ascii="Times New Roman" w:hAnsi="Times New Roman" w:cs="Times New Roman"/>
          <w:sz w:val="28"/>
          <w:szCs w:val="28"/>
        </w:rPr>
        <w:t>Администраци</w:t>
      </w:r>
      <w:r w:rsidRPr="00772B17">
        <w:rPr>
          <w:rFonts w:ascii="Times New Roman" w:hAnsi="Times New Roman" w:cs="Times New Roman"/>
          <w:sz w:val="28"/>
          <w:szCs w:val="28"/>
        </w:rPr>
        <w:t>и;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д) доступность обращения за предоставлением Муниципальной услуги, в том числе для маломобильных груп</w:t>
      </w:r>
      <w:r w:rsidRPr="00772B17">
        <w:rPr>
          <w:rFonts w:ascii="Times New Roman" w:hAnsi="Times New Roman" w:cs="Times New Roman"/>
          <w:sz w:val="28"/>
          <w:szCs w:val="28"/>
        </w:rPr>
        <w:t>п населения;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е)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ж) соблюдение сроков предоставления Муниципальной услуги и сроков выполнения административных процедур</w:t>
      </w:r>
      <w:r w:rsidRPr="00772B17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з) отсутствие обоснованных жалоб со стороны граждан по результатам предоставления Муниципальной услуги, в том числе с использованием ЕПГУ, РПГУ;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и) предоставление возможности подачи заявления и документов (содержащ</w:t>
      </w:r>
      <w:r w:rsidRPr="00772B17">
        <w:rPr>
          <w:rFonts w:ascii="Times New Roman" w:hAnsi="Times New Roman" w:cs="Times New Roman"/>
          <w:sz w:val="28"/>
          <w:szCs w:val="28"/>
        </w:rPr>
        <w:t xml:space="preserve">ихся в них сведений), необходимых для предоставления Муниципальной услуги, в форме электронного документа, в том числе с использованием ЕПГУ, РПГУ, электронной почты </w:t>
      </w:r>
      <w:r w:rsidRPr="00772B17">
        <w:rPr>
          <w:rFonts w:ascii="Times New Roman" w:hAnsi="Times New Roman" w:cs="Times New Roman"/>
          <w:sz w:val="28"/>
          <w:szCs w:val="28"/>
        </w:rPr>
        <w:t>Администраци</w:t>
      </w:r>
      <w:r w:rsidRPr="00772B17">
        <w:rPr>
          <w:rFonts w:ascii="Times New Roman" w:hAnsi="Times New Roman" w:cs="Times New Roman"/>
          <w:sz w:val="28"/>
          <w:szCs w:val="28"/>
        </w:rPr>
        <w:t>и;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к) предоставление возможности получения информации о ходе предоставления Му</w:t>
      </w:r>
      <w:r w:rsidRPr="00772B17">
        <w:rPr>
          <w:rFonts w:ascii="Times New Roman" w:hAnsi="Times New Roman" w:cs="Times New Roman"/>
          <w:sz w:val="28"/>
          <w:szCs w:val="28"/>
        </w:rPr>
        <w:t xml:space="preserve">ниципальной услуги, в том числе с использованием ЕПГУ, РПГУ, электронной почты </w:t>
      </w:r>
      <w:r w:rsidRPr="00772B17">
        <w:rPr>
          <w:rFonts w:ascii="Times New Roman" w:hAnsi="Times New Roman" w:cs="Times New Roman"/>
          <w:sz w:val="28"/>
          <w:szCs w:val="28"/>
        </w:rPr>
        <w:t>Администраци</w:t>
      </w:r>
      <w:r w:rsidRPr="00772B17">
        <w:rPr>
          <w:rFonts w:ascii="Times New Roman" w:hAnsi="Times New Roman" w:cs="Times New Roman"/>
          <w:sz w:val="28"/>
          <w:szCs w:val="28"/>
        </w:rPr>
        <w:t>и.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1</w:t>
      </w:r>
      <w:r w:rsidRPr="00772B17">
        <w:rPr>
          <w:rFonts w:ascii="Times New Roman" w:hAnsi="Times New Roman" w:cs="Times New Roman"/>
          <w:sz w:val="28"/>
          <w:szCs w:val="28"/>
        </w:rPr>
        <w:t>0</w:t>
      </w:r>
      <w:r w:rsidRPr="00772B17">
        <w:rPr>
          <w:rFonts w:ascii="Times New Roman" w:hAnsi="Times New Roman" w:cs="Times New Roman"/>
          <w:sz w:val="28"/>
          <w:szCs w:val="28"/>
        </w:rPr>
        <w:t xml:space="preserve">.2. В целях предоставления Муниципальной услуги, консультаций и информирования о ходе предоставления Муниципальной услуги </w:t>
      </w:r>
      <w:r w:rsidRPr="00772B17">
        <w:rPr>
          <w:rFonts w:ascii="Times New Roman" w:hAnsi="Times New Roman" w:cs="Times New Roman"/>
          <w:sz w:val="28"/>
          <w:szCs w:val="28"/>
        </w:rPr>
        <w:lastRenderedPageBreak/>
        <w:t>осуществляется прием Заявителей по пре</w:t>
      </w:r>
      <w:r w:rsidRPr="00772B17">
        <w:rPr>
          <w:rFonts w:ascii="Times New Roman" w:hAnsi="Times New Roman" w:cs="Times New Roman"/>
          <w:sz w:val="28"/>
          <w:szCs w:val="28"/>
        </w:rPr>
        <w:t xml:space="preserve">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</w:t>
      </w:r>
      <w:r w:rsidRPr="00772B17">
        <w:rPr>
          <w:rFonts w:ascii="Times New Roman" w:hAnsi="Times New Roman" w:cs="Times New Roman"/>
          <w:sz w:val="28"/>
          <w:szCs w:val="28"/>
        </w:rPr>
        <w:t>Администраци</w:t>
      </w:r>
      <w:r w:rsidRPr="00772B17">
        <w:rPr>
          <w:rFonts w:ascii="Times New Roman" w:hAnsi="Times New Roman" w:cs="Times New Roman"/>
          <w:sz w:val="28"/>
          <w:szCs w:val="28"/>
        </w:rPr>
        <w:t>и.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электронн</w:t>
      </w:r>
      <w:r w:rsidRPr="00772B17">
        <w:rPr>
          <w:rFonts w:ascii="Times New Roman" w:hAnsi="Times New Roman" w:cs="Times New Roman"/>
          <w:sz w:val="28"/>
          <w:szCs w:val="28"/>
        </w:rPr>
        <w:t xml:space="preserve">ой форме без взаимодействия Заявителя с должностными лицами </w:t>
      </w:r>
      <w:r w:rsidRPr="00772B17">
        <w:rPr>
          <w:rFonts w:ascii="Times New Roman" w:hAnsi="Times New Roman" w:cs="Times New Roman"/>
          <w:sz w:val="28"/>
          <w:szCs w:val="28"/>
        </w:rPr>
        <w:t>Администраци</w:t>
      </w:r>
      <w:r w:rsidRPr="00772B17">
        <w:rPr>
          <w:rFonts w:ascii="Times New Roman" w:hAnsi="Times New Roman" w:cs="Times New Roman"/>
          <w:sz w:val="28"/>
          <w:szCs w:val="28"/>
        </w:rPr>
        <w:t xml:space="preserve">и, в том числе с использованием ЕПГУ, </w:t>
      </w:r>
      <w:r w:rsidRPr="00772B17">
        <w:rPr>
          <w:rFonts w:ascii="Times New Roman" w:eastAsia="Calibri" w:hAnsi="Times New Roman" w:cs="Times New Roman"/>
          <w:sz w:val="28"/>
          <w:szCs w:val="28"/>
        </w:rPr>
        <w:t>РПГУ</w:t>
      </w:r>
      <w:r w:rsidRPr="00772B17">
        <w:rPr>
          <w:rFonts w:ascii="Times New Roman" w:hAnsi="Times New Roman" w:cs="Times New Roman"/>
          <w:sz w:val="28"/>
          <w:szCs w:val="28"/>
        </w:rPr>
        <w:t>.</w:t>
      </w:r>
    </w:p>
    <w:p w:rsidR="006D71CC" w:rsidRPr="00772B17" w:rsidRDefault="001768CA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Муниципальной услуги через ЕПГУ, </w:t>
      </w:r>
      <w:r w:rsidRPr="00772B17">
        <w:rPr>
          <w:rFonts w:ascii="Times New Roman" w:eastAsia="Calibri" w:hAnsi="Times New Roman" w:cs="Times New Roman"/>
          <w:sz w:val="28"/>
          <w:szCs w:val="28"/>
        </w:rPr>
        <w:t>РПГУ</w:t>
      </w:r>
      <w:r w:rsidRPr="00772B17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</w:t>
      </w:r>
      <w:r w:rsidRPr="00772B17">
        <w:rPr>
          <w:rFonts w:ascii="Times New Roman" w:hAnsi="Times New Roman" w:cs="Times New Roman"/>
          <w:sz w:val="28"/>
          <w:szCs w:val="28"/>
        </w:rPr>
        <w:t xml:space="preserve">ме идентификации и аутентификации. 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11.Иные требования к предоставлению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Услуги, необходимые и обязательные для предоставления данной Муниципальной услуги, отсутствуют.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11.2. Информационными системами, используемыми для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Муниципальной услуги, являются: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федеральная государственная информационная система «Единая система идентификации и аутент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федеральная государственная информационная система «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реестр государственных и муниципальных услуг (функций)»;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система Воронежской области «Портал Воронежской области в сети Интернет».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11.3. Результаты предоставления Муниципальной услуги в отношении несовершеннолетнего, оформленны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 результаты предоставления Муниципальной услуги в отношении несовершеннолетнего лично.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представителя несовершеннолетнего, уполномоченного на получение результатов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предоставления соответствующей услуги в отношении несовершеннолетнего.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в отношении несовершеннолетнего, оформленный в форме документ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пунктом 6 настоящего Административного регламента.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11.5. Подача запроса и документов и (или) информации, необходимых для предоставления Муниципальной услуги, возможна в МФЦ.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не вправе принимать решения об отказе в приеме запроса и документов и (или) информации, необходимых для предоставления Муниципаль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11.6. Выдача Заявителю результата предоставления Муниципальной услуги возможна в МФЦ.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выдачи документов на бумажном носителе, подтверждающих содержание электронных документов, направленных в МФЦ по результатам предоставления Муницип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услуги Администрацией, а также выдачи документов, включая составление на бумажном носителе и заверение выписок из информационных систем Администрации, не предусмотрена.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услуги, подлежащих представлению Заявителем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 к настоящему Административному регламенту.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Форма заявления о предоставлении Муниципальной услуги и документов, необходимых для предоставления Муниципальной услуги, приведены в Приложениях № 4 к настоящему Административному регламенту.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12.3. Пере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Исчерпывающий перечень оснований для отказа в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13.1. Основания для отказа в приеме заявления и документов, необходимых для предоставления муниципальной услуги, законодательством Российской Федерации не предусмотрены.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13.2. Основания для приостановления предоставления муниципальной услуги закон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одательством Российской Федерации не предусмотрены.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13.3. Основаниями для отказа в предоставлении муниципальной услуги являются: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у заявителя права на обращение с заявлением о признании помещения жилым помещением, жилого помещения непригодным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проживания или многоквартирного дома аварийным и подлежащим сносу или реконструкции в соответствии с пунктом 42 Положения;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заявителем документов, обязанность по представлению которых возложена на заявителя в соответствии с Приложением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 к настоящему Административному регламенту;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несоответствие помещения или многоквартирного дома требованиям, установленным Положением (по результатам оценки Комиссии).</w:t>
      </w:r>
    </w:p>
    <w:p w:rsidR="006D71CC" w:rsidRPr="00772B17" w:rsidRDefault="006D7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III. Состав, последовательность и сроки выполнения административных процедур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 Предоставление муниципальной услуги включает в себя след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ующие административные процедуры: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14.1.1. прием и регистрация заявления и документов на предоставление муниципальной услуги;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14.1.2. формирование и направление межведомственных запросов в органы (организации), участвующие в предоставлении муниципальной усл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 (при необходимости);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14.1.3. принятие решения о признании помещения жилым помещением или жилого помещения непригодным для проживания, многоквартирного дома аварийным и подлежащим сносу или реконструкции;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14.1.4. выдача (направление) документов по резул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ьтатам предоставления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14.1.1. Прием и регистрация заявления и документов на предоставление муниципальной услуги: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14.1.1.1. Основанием для начала предоставления муниципальной услуги является личное обращение заявителя в уполномоченный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орган, МФЦ по месту жительства (месту пребывания, месту фактического проживания),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14.1.1.2. При личном обращени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заявителя в уполномоченный орган специалист уполномоченного органа, ответственный за прием и выдачу документов: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товеряющих его личность и полномочия (в случае его обращения);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 документов от заявителя специалист, ответственный за прием и выдачу документов, удостоверяется, что: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текст в заявлении поддается прочтению;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ридического лица;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подписано уполномоченным лицом;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Копии документов, необходимых для предоставления муниципальной услуги, представляются в уполномоченный орган вместе с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подлинниками для сверки.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приему и регистрации заявления и приложенных к нему документов, составляет 15 минут.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прием и регистрация заявления и приложе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к нему документов.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приеме заявления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14.1.1.3. Прием и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заявления и приложенных к нему документов в форме электронных документов.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направлении заявления в электронной форме (при наличии технической возможности) заявителю необходимо заполнить на ЕПГУ, РПГУ электронную форму запроса на предоставлен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ЕПГУ, РПГУ размещается образец заполнения электронной формы заявления (запроса).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Форматно-логическая проверка сформированн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ее устранения посредством информационного сообщения непосредственно в электронной форме запроса.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проверяет электронные образы документов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отсутствие компьютерных вирусов и искаженной информации;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и направляет заявите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нистративной процедуры по приему и регистрации заявления о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 и приложенных к нему документов в форме элек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тронных документов составляет 1 день.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Критерий принятия решения: поступление заявления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и приложенных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нему документов.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прием, регистрация заявления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и при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ложенных к нему документов.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приеме заявления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и приложенных к нему документов фиксируется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14.1.2. Формирование и направление межведомственных запросов в органы (организации), участвующие в предоставлении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 (при необходимости).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уполномоченным специалистом будет выявлено, что в перечне представленных заявителем документов отсутствуют документы, предусмотренные в приложении № 3 административного регламента, принимается решение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направлении соответствующих межведомственных запросов.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Межведомственные запросы направляются в срок не позднее 5 дней со дня получения заявления о признании помещения жилым помещением, жилого помещения непригодным для проживания и многоквартирного дома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аварийным и подлежащим сносу или реконструкции и приложенных к нему документов от заявителя.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 региональной системы межведомственного электронного взаимодействия.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специалист обя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 принять необходимые меры для получения ответа на межведомственные запросы в установленные сроки.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 поступления ответа на межве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домственный запрос в установленный срок, принимаются меры, предусмотренные законодательством Российской Федерации.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пий или сведений, содержащихся в них), необходимых для предоставления муниципальной услуги.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Фиксация результата выполнения административной процедуры не производится.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14.1.3. Принятие решения о признании помещения жилым помещением, жилого помещения неприго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дным для проживания и многоквартирного дома аварийным и подлежащим сносу или реконструкции.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является получение уполномоченным специалистом документов, указанных в приложении № 3 к административному регламент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в том числе по каналам межведомственного информационного взаимодействия.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специалист проводит проверку: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наличия документов, в том числе в электронном виде (при направлении заявления и документов в электронном виде через ЕПГУ, РПГУ (при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 технической возможности), необходимых для принятия решения о признании помещения жилым помещением или жилого помещения непригодным для проживания, многоквартирного дома аварийным и подлежащим сносу или реконструкции.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проверки документов у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полномоченный специалист подготавливает проект решения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в двух экземплярах.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направления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заявителем запроса и документов в электронном виде через ЕПГУ, РПГУ (при наличии технической возможности) и при этом в заявлении указано получение решения о признании помещения жилым помещением, жилого помещения непригодным для проживания и многоквартирног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дома аварийным и подлежащим сносу или реконструкции, уполномоченный специалист подготавливает проект решения о признание помещения жилым помещением, жилого помещения непригодным для проживания и многоквартирного дома аварийным и подлежащим сносу или реко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нструкции, в электронном виде.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Заявителю подлежит выдаче (в случае выбора заявителем получения результата предоставления услуги в бумажном виде) один экземпляр решения о признании помещения жилым помещением, жилого помещения непригодным для проживания и мн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огоквартирного дома аварийным и подлежащим сносу или реконструкции. Второй экземпляр решения о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 хранится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архиве уполномоченного органа.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решения о признании помещения жилым помещением, жилого помещения непригодным для проживания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многоквартирного дома аварийным и подлежащим сносу или реконструкции.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ченного органа.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поступления заявления и документов посредством ЕПГУ, РПГУ (при наличии технической возможности), формирует и направляет заявителю электронное уведомление через ЕПГУ, РПГУ о готовности результата предоставления муниципальной услуги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ЕПГУ, РПГУ.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Способы информирования заявителя об изменении статуса рассмотрения запроса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предоставлении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Информирование заявителя об изменении статуса рассмотрения запроса о предоставлении муниципальной услуги осуществляется по выбору заявителя: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должностным лицом Администрации, ответственным за предоставление Мун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иципальной услуги, при непосредственном обращении Заявителя в Администрацию или по телефону;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электронной почте заявителя;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посредством Единого портала либо Регионального портала.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заявителя об изменении статуса Муниципальной услуги осущ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ествляется должностным лицом Администрации в инициативном порядке.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Заявителю обеспечивается возможность оставления обратной связи о Муниципальной услуге следующими способами: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посредством почтового отправления;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личном кабинете Заявителя на ЕПГУ,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РПГУ, по электронной почте;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МФЦ;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Администрации.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6D71CC" w:rsidRPr="00772B17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 w:type="textWrapping" w:clear="all"/>
      </w:r>
    </w:p>
    <w:p w:rsidR="006D71CC" w:rsidRPr="00772B17" w:rsidRDefault="001768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D71CC" w:rsidRPr="00772B17" w:rsidRDefault="001768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6D71CC" w:rsidRPr="00772B17" w:rsidRDefault="001768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общих признаков заявителей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5952"/>
      </w:tblGrid>
      <w:tr w:rsidR="006D71CC" w:rsidRPr="00772B17">
        <w:tc>
          <w:tcPr>
            <w:tcW w:w="3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признака заявителя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признака заявителя</w:t>
            </w:r>
          </w:p>
        </w:tc>
      </w:tr>
      <w:tr w:rsidR="006D71CC" w:rsidRPr="00772B17">
        <w:trPr>
          <w:trHeight w:val="1047"/>
        </w:trPr>
        <w:tc>
          <w:tcPr>
            <w:tcW w:w="99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  <w:vAlign w:val="center"/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услуга «Признание помещения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6D71CC" w:rsidRPr="00772B17">
        <w:tc>
          <w:tcPr>
            <w:tcW w:w="3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Цель обращения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Признание жилого помещения пригодным/непригодным для проживания.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Признание многоквартирного дома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аварийным и подлежащим сносу или реконструкции.</w:t>
            </w:r>
          </w:p>
        </w:tc>
      </w:tr>
      <w:tr w:rsidR="006D71CC" w:rsidRPr="00772B17">
        <w:trPr>
          <w:trHeight w:val="747"/>
        </w:trPr>
        <w:tc>
          <w:tcPr>
            <w:tcW w:w="3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Заявитель обратился лично/посредством представителя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Заявитель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Представитель заявителя</w:t>
            </w:r>
          </w:p>
        </w:tc>
      </w:tr>
      <w:tr w:rsidR="006D71CC" w:rsidRPr="00772B17">
        <w:trPr>
          <w:trHeight w:val="747"/>
        </w:trPr>
        <w:tc>
          <w:tcPr>
            <w:tcW w:w="3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Категория заявителя</w:t>
            </w:r>
          </w:p>
        </w:tc>
        <w:tc>
          <w:tcPr>
            <w:tcW w:w="5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2" w:type="dxa"/>
              <w:left w:w="52" w:type="dxa"/>
              <w:bottom w:w="102" w:type="dxa"/>
              <w:right w:w="62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Физическое лицо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Индивидуальный предприниматель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Юридическое лицо</w:t>
            </w:r>
          </w:p>
        </w:tc>
      </w:tr>
    </w:tbl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2"/>
        <w:gridCol w:w="4592"/>
      </w:tblGrid>
      <w:tr w:rsidR="006D71CC" w:rsidRPr="00772B17">
        <w:tc>
          <w:tcPr>
            <w:tcW w:w="4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71CC" w:rsidRPr="00772B17" w:rsidRDefault="001768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6D71CC" w:rsidRPr="00772B17" w:rsidRDefault="001768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 значений признаков, каждая из которых соответствует одному варианту предоставления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961"/>
      </w:tblGrid>
      <w:tr w:rsidR="006D71CC" w:rsidRPr="00772B17">
        <w:tc>
          <w:tcPr>
            <w:tcW w:w="4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 предоставления муниципальной услуги</w:t>
            </w:r>
          </w:p>
        </w:tc>
      </w:tr>
      <w:tr w:rsidR="006D71CC" w:rsidRPr="00772B17">
        <w:tc>
          <w:tcPr>
            <w:tcW w:w="97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Вариант № 1: «Признание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жилого помещения пригодным/непригодным для проживания»</w:t>
            </w:r>
          </w:p>
        </w:tc>
      </w:tr>
      <w:tr w:rsidR="006D71CC" w:rsidRPr="00772B17">
        <w:tc>
          <w:tcPr>
            <w:tcW w:w="4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 и физические лица (в том числе индивидуальные предприниматели), являющиеся собственниками или нанимателями жилых помещений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 признании жилого помещения пригодным (непригодным)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проживания граждан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97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№ 2: «Признание многоквартирного дома аварийным и подлежащим сносу или реконструкции»</w:t>
            </w:r>
          </w:p>
        </w:tc>
      </w:tr>
      <w:tr w:rsidR="006D71CC" w:rsidRPr="00772B17">
        <w:tc>
          <w:tcPr>
            <w:tcW w:w="4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 и физические лица (в том числе индивидуальные предприниматели), являющиеся собственниками или нанимателями жилых поме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щений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 признании многоквартирного дома аварийным и подлежащим сносу или реконструкции</w:t>
            </w:r>
          </w:p>
        </w:tc>
      </w:tr>
      <w:tr w:rsidR="006D71CC" w:rsidRPr="00772B17">
        <w:tc>
          <w:tcPr>
            <w:tcW w:w="4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 и физические лица (в том числе индивидуальные предприниматели), являющиеся собственниками или нанимателями жилых помещений</w:t>
            </w:r>
          </w:p>
        </w:tc>
        <w:tc>
          <w:tcPr>
            <w:tcW w:w="4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об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отсутствии оснований для признания многоквартирного дома аварийным и подлежащим сносу или реконструкции</w:t>
            </w:r>
          </w:p>
        </w:tc>
      </w:tr>
    </w:tbl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B1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6D71CC" w:rsidRPr="00772B1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71CC" w:rsidRPr="00772B17" w:rsidRDefault="001768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6D71CC" w:rsidRPr="00772B17" w:rsidRDefault="001768C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2854"/>
        <w:gridCol w:w="5684"/>
      </w:tblGrid>
      <w:tr w:rsidR="006D71CC" w:rsidRPr="00772B17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«Признание жилого помещения пригодным/непригодным для проживания»</w:t>
            </w:r>
          </w:p>
        </w:tc>
      </w:tr>
      <w:tr w:rsidR="006D71CC" w:rsidRPr="00772B17">
        <w:trPr>
          <w:trHeight w:val="389"/>
        </w:trPr>
        <w:tc>
          <w:tcPr>
            <w:tcW w:w="1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заявителя: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Юридическое лицо</w:t>
            </w:r>
          </w:p>
        </w:tc>
      </w:tr>
      <w:tr w:rsidR="006D71CC" w:rsidRPr="00772B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1CC" w:rsidRPr="00772B17" w:rsidRDefault="006D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паспорт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иной документ, удостоверяющий личность;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документ, удостоверяющий в установленном законом порядке полномочия представителя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заявление о признании помещения жилым помещением или жилого помещения непригодным для проживания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копии правоустанавливаю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 документов на жилое помещение, право на которое не зарегистрировано в Едином государственном реестре недвижимости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заключение специализированной организации, проводившей обследование многоквартирного дома, - в случае постановки вопроса о признании мн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огоквартирного дома аварийным и подлежащим сносу или реконструкции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заключение специализированной проектно-изыскательской организации по результатам обследования элементов ограждающих и несущих конструкций жилого помещения - в случае, если Комиссией прин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ято решение о необходимости предоставления такого заключения для принятия Комиссией итогового решения, в том числе в случае, если предметом рассмотрения является помещение, находящееся в частной собственности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заявления, письма, жалобы граждан на неудовл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етворительные условия проживания</w:t>
            </w:r>
          </w:p>
        </w:tc>
      </w:tr>
      <w:tr w:rsidR="006D71CC" w:rsidRPr="00772B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1CC" w:rsidRPr="00772B17" w:rsidRDefault="006D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Документы, которые заявитель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вправе представить по собственной инициативе: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Сведения из Единого государственного реестра юридических лиц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(если заявителем является юридическое лицо);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Сведения из Единого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 реестра индивидуальных предпринимателей (если заявителем является индивидуальный предприниматель);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Сведения из Единого государственного реестра недвижимости.</w:t>
            </w:r>
          </w:p>
        </w:tc>
      </w:tr>
      <w:tr w:rsidR="006D71CC" w:rsidRPr="00772B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1CC" w:rsidRPr="00772B17" w:rsidRDefault="006D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подачи документов и информации: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Посредством почтового отправления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Посредством ЕПГУ, РПГУ, электронной почты;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 МФЦ;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Лично Заявителем либо его представителем в ходе личного приема в Администрации.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«Признание многоквартирного дома аварийным и подлежащим сносу или реконструкции»</w:t>
            </w:r>
          </w:p>
        </w:tc>
      </w:tr>
      <w:tr w:rsidR="006D71CC" w:rsidRPr="00772B17">
        <w:tc>
          <w:tcPr>
            <w:tcW w:w="1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заявителя: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Юридическое лицо</w:t>
            </w:r>
          </w:p>
        </w:tc>
      </w:tr>
      <w:tr w:rsidR="006D71CC" w:rsidRPr="00772B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1CC" w:rsidRPr="00772B17" w:rsidRDefault="006D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и информация, которые заявитель должен представить самостоятельно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паспорт либо иной документ, удостоверяющий личность;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документ, удостоверяющий в установленном з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аконом порядке полномочия представителя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заявление о признании многоквартирного дома аварийным и подлежащим сносу или реконструкции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копии правоустанавливающих документов на жилое помещение, право на которое не зарегистрировано в Едином государственном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реестре недвижимости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заключение специализирован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ной проектно-изыскательской организации по результатам обследования элементов ограждающих и несущих конструкций жилого помещения - в случае, если Комиссией принято решение о необходимости предоставления такого заключения для принятия Комиссией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итогового ре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шения, в том числе в случае, если предметом рассмотрения является помещение, находящееся в частной собственности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заявления, письма, жалобы граждан на неудовлетворительные условия проживания</w:t>
            </w:r>
          </w:p>
        </w:tc>
      </w:tr>
      <w:tr w:rsidR="006D71CC" w:rsidRPr="00772B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1CC" w:rsidRPr="00772B17" w:rsidRDefault="006D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которые заявитель вправе представить по собственно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инициативе: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Сведения из Единого государственного реестра юридических лиц (если заявителем является юридическое лицо);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Сведения из Единого государственного реестра индивидуальных предпринимателей (если заявителем является индивидуальный предпринимат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ель);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Сведения из Единого государственного реестра недвижимости.</w:t>
            </w:r>
          </w:p>
        </w:tc>
      </w:tr>
      <w:tr w:rsidR="006D71CC" w:rsidRPr="00772B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1CC" w:rsidRPr="00772B17" w:rsidRDefault="006D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подачи документов и информации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Посредством почтового отправления;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Посредством ЕПГУ, РПГУ, электронной почты;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 МФЦ;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Лично Заявителем либо его представителем в ходе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личного приема в Администрации.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6D71CC" w:rsidRPr="00772B17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6D71CC" w:rsidRPr="00772B17" w:rsidRDefault="001768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D71CC" w:rsidRPr="00772B17" w:rsidRDefault="006D7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864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5"/>
      </w:tblGrid>
      <w:tr w:rsidR="006D71CC" w:rsidRPr="00772B17">
        <w:trPr>
          <w:trHeight w:val="1022"/>
          <w:jc w:val="right"/>
        </w:trPr>
        <w:tc>
          <w:tcPr>
            <w:tcW w:w="5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1768CA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4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71CC" w:rsidRPr="00772B17" w:rsidRDefault="001768CA">
            <w:pPr>
              <w:spacing w:after="0" w:line="240" w:lineRule="auto"/>
              <w:ind w:left="738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Председателю межведомственной комиссии по оценке и обследованию помещения в целях признания его жилым помещением, жилого помещения в целях признания его пригодным 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(непригодным) для проживания, многоквартирного дома в целях признания его аварийным и подлежащим сносу или реконструкции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гражданина (ки)_____________________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адрес:_________________________</w:t>
            </w: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телефон:_____________________________</w:t>
            </w:r>
          </w:p>
          <w:p w:rsidR="006D71CC" w:rsidRPr="00772B17" w:rsidRDefault="001768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e-mail:_______________________________</w:t>
            </w:r>
          </w:p>
        </w:tc>
      </w:tr>
    </w:tbl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OLE_LINK98"/>
      <w:bookmarkStart w:id="2" w:name="OLE_LINK97"/>
      <w:bookmarkEnd w:id="1"/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End w:id="2"/>
    </w:p>
    <w:p w:rsidR="006D71CC" w:rsidRPr="00772B17" w:rsidRDefault="001768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 произвести оценку жилого помещения (нежилого помещения, многоквартирного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дома) (нужное подчеркнуть) требованиям Положения о признании помещения жилым помещением, жилого помещения непригодным для проживания и многоквартирного дома аварийным и подлежащим сносу или реконструкции, утвержденного постановлением Правительства Российск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Федерации от 28 января 2006 года № 47 и признать (нежилое помещение жилым, указанное жилое помещение непригодным (пригодным) для проживания, указанный многоквартирный дом аварийным и подлежащим сносу (аварийным и подлежащим реконструкции)) по адресу:___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подпись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правоустанавливающего документа;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технического паспорта;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паспорта заявителя.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Федерального закона от 27.07.2006г. №152-ФЗ«О пе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рсональных данных» даю согласие на обработку моих персональных данных             </w:t>
      </w:r>
    </w:p>
    <w:p w:rsidR="006D71CC" w:rsidRPr="00772B17" w:rsidRDefault="0017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D71CC" w:rsidRPr="00772B17" w:rsidRDefault="001768CA">
      <w:pPr>
        <w:spacing w:after="0" w:line="240" w:lineRule="auto"/>
        <w:ind w:right="-425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 w:type="textWrapping" w:clear="all"/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</w:t>
      </w:r>
    </w:p>
    <w:p w:rsidR="006D71CC" w:rsidRPr="00772B17" w:rsidRDefault="001768CA">
      <w:pPr>
        <w:spacing w:after="0" w:line="240" w:lineRule="auto"/>
        <w:ind w:right="-425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6D71CC" w:rsidRPr="00772B17" w:rsidRDefault="001768CA">
      <w:pPr>
        <w:spacing w:after="0" w:line="240" w:lineRule="auto"/>
        <w:ind w:right="-425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right="-425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</w:p>
    <w:p w:rsidR="006D71CC" w:rsidRPr="00772B17" w:rsidRDefault="001768CA">
      <w:pPr>
        <w:spacing w:after="0" w:line="240" w:lineRule="auto"/>
        <w:ind w:right="-425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 помещения (многоквартирного дома)</w:t>
      </w:r>
    </w:p>
    <w:p w:rsidR="006D71CC" w:rsidRPr="00772B17" w:rsidRDefault="001768CA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3055"/>
        <w:gridCol w:w="1712"/>
        <w:gridCol w:w="3414"/>
      </w:tblGrid>
      <w:tr w:rsidR="006D71CC" w:rsidRPr="00772B17">
        <w:trPr>
          <w:trHeight w:val="65"/>
        </w:trPr>
        <w:tc>
          <w:tcPr>
            <w:tcW w:w="3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42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4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42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42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42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3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425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425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425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425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</w:tr>
    </w:tbl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(месторасположение помещения (многоквартирного дома), в том числе наименования населенного пункта и улицы, номера дома и квартиры)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Межведомственная комиссия, назначенная____________________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(кем назначена, наименование федерального органа, 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составе: п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редседателя 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 должность и место работы)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членов комиссии ___________________________________________________________________________________________________________________________________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 должность и место работы)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приглашенного собственника помещения или уполномоченного им лица__________________________________________________________________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занимаемая должность и место работы)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произвела обследование помещения (многоквартирного дома) по заявлению ____________________________________________________________________________________________________________________________________________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(рекв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изиты заявителя: Ф.И.О. и адрес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физического лица, наименование организации и занимаемая должность – для юридического лица)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составила настоящий акт обследования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 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(адрес, принадлежность помещения,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кадастровый номе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год ввода в эксплуатацию)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описание состояния жилого помещения (многоквартирного дома), инженерных систем здания, оборудования и механизмов и прилегающей к зданию территории_________________________________________________________________________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несоответствиях установленным требованиям с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фактических значений показателя или описанием конкретного несоответствия______________________________________________________________________________________________________________________________________________________________________________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 проведенного инструментального контроля и других видов контроля и исследований__________________________________________________________________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(кем проведен контроль (испытание), по каким показателям, какие фактические значения получены)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межведомственно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комиссии и предлагаемые меры, которые необходимо принять для обеспечения безопасности или создания нормальных условий для постоянного проживания _____________________________________________________________________________________________________________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межведомственной комиссии по результатам обследования помещения(многоквартирногодома)_____________________________________________________________________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акту:</w:t>
      </w:r>
    </w:p>
    <w:p w:rsidR="006D71CC" w:rsidRPr="00772B17" w:rsidRDefault="001768CA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результаты инструментального контроля;</w:t>
      </w:r>
    </w:p>
    <w:p w:rsidR="006D71CC" w:rsidRPr="00772B17" w:rsidRDefault="001768CA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результаты лабораторных испытаний;</w:t>
      </w:r>
    </w:p>
    <w:p w:rsidR="006D71CC" w:rsidRPr="00772B17" w:rsidRDefault="001768CA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результаты исследований;</w:t>
      </w:r>
    </w:p>
    <w:p w:rsidR="006D71CC" w:rsidRPr="00772B17" w:rsidRDefault="001768CA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заключения экспе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ртов проектно-изыскательских и специализированных организаций;</w:t>
      </w:r>
    </w:p>
    <w:p w:rsidR="006D71CC" w:rsidRPr="00772B17" w:rsidRDefault="001768CA">
      <w:pPr>
        <w:spacing w:after="0" w:line="240" w:lineRule="auto"/>
        <w:ind w:right="-42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другие материалы по решению межведомственной комиссии.</w:t>
      </w:r>
    </w:p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межведомственной комиссии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межведомственной комиссии: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6D71CC" w:rsidRPr="00772B17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71CC" w:rsidRPr="00772B17" w:rsidRDefault="006D71CC">
            <w:pPr>
              <w:spacing w:after="0" w:line="240" w:lineRule="auto"/>
              <w:ind w:right="-851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71CC" w:rsidRPr="00772B17" w:rsidRDefault="001768CA">
      <w:pPr>
        <w:spacing w:after="0" w:line="240" w:lineRule="auto"/>
        <w:ind w:righ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6D71CC" w:rsidRPr="00772B17" w:rsidRDefault="001768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D71CC" w:rsidRPr="00772B17" w:rsidRDefault="001768CA">
      <w:pPr>
        <w:spacing w:after="0" w:line="240" w:lineRule="auto"/>
        <w:ind w:right="-142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6</w:t>
      </w:r>
    </w:p>
    <w:p w:rsidR="006D71CC" w:rsidRPr="00772B17" w:rsidRDefault="001768CA">
      <w:pPr>
        <w:spacing w:after="0" w:line="240" w:lineRule="auto"/>
        <w:ind w:right="-142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6D71CC" w:rsidRPr="00772B17" w:rsidRDefault="006D71CC">
      <w:pPr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1CC" w:rsidRPr="00772B17" w:rsidRDefault="001768CA">
      <w:pPr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оценке соответствия помещения (многоквартирного дома) требованиям, установленным в Положении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признании помещения жилым помещением,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жилых помещений муниципального и частного жилищного фонда непригодными для проживания и многоквартирного дома аварийным и подлежащим сносу или реконструкции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3026"/>
        <w:gridCol w:w="1700"/>
        <w:gridCol w:w="3455"/>
      </w:tblGrid>
      <w:tr w:rsidR="006D71CC" w:rsidRPr="00772B17">
        <w:tc>
          <w:tcPr>
            <w:tcW w:w="3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4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3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</w:tr>
    </w:tbl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Межведомственная комиссия,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назначенная 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(кем назначена, наименование федерального органа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составе: председателя 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 должность и место работы)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членов комиссии _________________________________________________________________________________________________________________________________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 должность и место работы)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участии приглашенных экспертов 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 должность и место работы)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приглашенного собственника помещения и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уполномоченного им лица________________________________________________________________________________________________________________________________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(Ф.И.О., занимаемая дол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жность и место работы)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рассмотренных 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 _______________________________________________________________________________________________________________________________________________________________________________________________________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(приводится перечень документов)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основан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акта межведомственной комиссии, составленного по результатам обследования,_______________________________________________________________________________________________________________________________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(приводится заключение, взятое из акта обследования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проведения обследования), или указывается, что на основании решения межведомственной комиссии обследование не проводилось)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приняла заключение о _____________________________________________________________________________________________________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(приводится обоснование принятого межведомственной комиссией заключения об оценке соответствия помещения (многоквартирного дома) требованиям, установленным в Положении о признании помещения жилым помещением, жилых поме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щений муниципального и частного жилищного фонда непригодными для проживания и многоквартирного дома аварийным и подлежащим сносу или реконструкции)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заключению: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перечень рассмотренных документов;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акт обследования помещения (в случае прове</w:t>
      </w: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обследования);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перечень других материалов, запрошенных межведомственной комиссией;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особое мнение членов межведомственной комиссии: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межведомственной комиссии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межведомственной комиссии: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 w:rsidRPr="00772B17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Pr="00772B17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6D71CC" w:rsidRPr="00772B17">
        <w:tc>
          <w:tcPr>
            <w:tcW w:w="283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71CC"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Pr="00772B17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1CC" w:rsidRDefault="001768CA">
            <w:pPr>
              <w:spacing w:after="0" w:line="240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6D71CC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Default="001768C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Default="001768CA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Default="001768CA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1CC" w:rsidRDefault="006D71CC">
      <w:pPr>
        <w:spacing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sectPr w:rsidR="006D71CC">
      <w:pgSz w:w="11906" w:h="16838"/>
      <w:pgMar w:top="728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8CA" w:rsidRDefault="001768CA">
      <w:pPr>
        <w:spacing w:line="240" w:lineRule="auto"/>
      </w:pPr>
      <w:r>
        <w:separator/>
      </w:r>
    </w:p>
  </w:endnote>
  <w:endnote w:type="continuationSeparator" w:id="0">
    <w:p w:rsidR="001768CA" w:rsidRDefault="00176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8CA" w:rsidRDefault="001768CA">
      <w:pPr>
        <w:spacing w:after="0"/>
      </w:pPr>
      <w:r>
        <w:separator/>
      </w:r>
    </w:p>
  </w:footnote>
  <w:footnote w:type="continuationSeparator" w:id="0">
    <w:p w:rsidR="001768CA" w:rsidRDefault="001768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FCC3E7"/>
    <w:multiLevelType w:val="singleLevel"/>
    <w:tmpl w:val="93FCC3E7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A5008C17"/>
    <w:multiLevelType w:val="singleLevel"/>
    <w:tmpl w:val="A5008C17"/>
    <w:lvl w:ilvl="0">
      <w:start w:val="10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00"/>
    <w:rsid w:val="0010254E"/>
    <w:rsid w:val="001768CA"/>
    <w:rsid w:val="0037524E"/>
    <w:rsid w:val="005641CE"/>
    <w:rsid w:val="006D71CC"/>
    <w:rsid w:val="00772B17"/>
    <w:rsid w:val="00A6390A"/>
    <w:rsid w:val="00CD0FDD"/>
    <w:rsid w:val="00E46DAB"/>
    <w:rsid w:val="00FE3A00"/>
    <w:rsid w:val="556A2551"/>
    <w:rsid w:val="58BB22E5"/>
    <w:rsid w:val="69A3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0F10"/>
  <w15:docId w15:val="{B4C60F5E-6D13-4152-B9B2-7184794E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footnote text"/>
    <w:basedOn w:val="a"/>
    <w:uiPriority w:val="99"/>
    <w:semiHidden/>
    <w:unhideWhenUsed/>
    <w:pPr>
      <w:snapToGrid w:val="0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FontStyle18">
    <w:name w:val="Font Style18"/>
    <w:qFormat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No Spacing"/>
    <w:qFormat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7309</Words>
  <Characters>41665</Characters>
  <Application>Microsoft Office Word</Application>
  <DocSecurity>0</DocSecurity>
  <Lines>347</Lines>
  <Paragraphs>97</Paragraphs>
  <ScaleCrop>false</ScaleCrop>
  <Company/>
  <LinksUpToDate>false</LinksUpToDate>
  <CharactersWithSpaces>48877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2026-06-02T11:22:00Z</dcterms:created>
  <dcterms:modified xsi:type="dcterms:W3CDTF">2026-07-07T13:32:00Z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eyJoZGlkIjoiOWY2OTNiOTI2NzMwYjQwMzZiMWIxYTZmYzlhODE1OWIiLCJ1c2VySWQiOiI4MjQ2MzUxMTQ1NzUifQ==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7AAEE1CCACCB430FA30CB948ECFFA80B_13</vt:lpwstr>
  </property>
</Properties>
</file>