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C0" w:rsidRPr="0025489A" w:rsidRDefault="000810C0" w:rsidP="000810C0">
      <w:pPr>
        <w:widowControl w:val="0"/>
        <w:suppressAutoHyphens/>
        <w:spacing w:after="0" w:line="240" w:lineRule="auto"/>
        <w:jc w:val="center"/>
        <w:rPr>
          <w:rFonts w:ascii="Times New Roman" w:eastAsia="Lucida Sans Unicode" w:hAnsi="Times New Roman" w:cs="Times New Roman"/>
          <w:kern w:val="1"/>
          <w:sz w:val="28"/>
          <w:szCs w:val="28"/>
        </w:rPr>
      </w:pPr>
    </w:p>
    <w:p w:rsidR="000810C0" w:rsidRPr="0025489A" w:rsidRDefault="000810C0" w:rsidP="000810C0">
      <w:pPr>
        <w:widowControl w:val="0"/>
        <w:suppressAutoHyphens/>
        <w:spacing w:after="0" w:line="240" w:lineRule="auto"/>
        <w:jc w:val="center"/>
        <w:rPr>
          <w:rFonts w:ascii="Times New Roman" w:eastAsia="Lucida Sans Unicode" w:hAnsi="Times New Roman" w:cs="Times New Roman"/>
          <w:kern w:val="1"/>
          <w:sz w:val="28"/>
          <w:szCs w:val="28"/>
          <w:lang w:val="en-US"/>
        </w:rPr>
      </w:pPr>
    </w:p>
    <w:p w:rsidR="000810C0" w:rsidRPr="0025489A" w:rsidRDefault="000810C0" w:rsidP="000810C0">
      <w:pPr>
        <w:widowControl w:val="0"/>
        <w:suppressAutoHyphens/>
        <w:spacing w:after="0" w:line="240" w:lineRule="auto"/>
        <w:jc w:val="center"/>
        <w:rPr>
          <w:rFonts w:ascii="Times New Roman" w:eastAsia="Lucida Sans Unicode" w:hAnsi="Times New Roman" w:cs="Times New Roman"/>
          <w:kern w:val="1"/>
          <w:sz w:val="28"/>
          <w:szCs w:val="28"/>
          <w:lang w:val="en-US"/>
        </w:rPr>
      </w:pPr>
    </w:p>
    <w:p w:rsidR="000810C0" w:rsidRPr="0025489A" w:rsidRDefault="000810C0" w:rsidP="000810C0">
      <w:pPr>
        <w:widowControl w:val="0"/>
        <w:suppressAutoHyphens/>
        <w:spacing w:after="0" w:line="240" w:lineRule="auto"/>
        <w:jc w:val="center"/>
        <w:rPr>
          <w:rFonts w:ascii="Times New Roman" w:eastAsia="Lucida Sans Unicode" w:hAnsi="Times New Roman" w:cs="Times New Roman"/>
          <w:kern w:val="1"/>
          <w:sz w:val="28"/>
          <w:szCs w:val="28"/>
          <w:lang w:val="en-US"/>
        </w:rPr>
      </w:pPr>
    </w:p>
    <w:p w:rsidR="000810C0" w:rsidRPr="0025489A" w:rsidRDefault="000810C0" w:rsidP="000810C0">
      <w:pPr>
        <w:widowControl w:val="0"/>
        <w:suppressAutoHyphens/>
        <w:spacing w:after="0" w:line="240" w:lineRule="auto"/>
        <w:jc w:val="center"/>
        <w:rPr>
          <w:rFonts w:ascii="Times New Roman" w:eastAsia="Lucida Sans Unicode" w:hAnsi="Times New Roman" w:cs="Times New Roman"/>
          <w:kern w:val="1"/>
          <w:sz w:val="28"/>
          <w:szCs w:val="28"/>
          <w:lang w:val="en-US"/>
        </w:rPr>
      </w:pPr>
    </w:p>
    <w:p w:rsidR="000810C0" w:rsidRPr="0025489A" w:rsidRDefault="000810C0" w:rsidP="000810C0">
      <w:pPr>
        <w:widowControl w:val="0"/>
        <w:suppressAutoHyphens/>
        <w:spacing w:after="0" w:line="240" w:lineRule="auto"/>
        <w:jc w:val="center"/>
        <w:rPr>
          <w:rFonts w:ascii="Times New Roman" w:eastAsia="Lucida Sans Unicode" w:hAnsi="Times New Roman" w:cs="Times New Roman"/>
          <w:kern w:val="1"/>
          <w:sz w:val="28"/>
          <w:szCs w:val="28"/>
          <w:lang w:val="en-US"/>
        </w:rPr>
      </w:pPr>
    </w:p>
    <w:p w:rsidR="000810C0" w:rsidRPr="00956704" w:rsidRDefault="00956704" w:rsidP="000810C0">
      <w:pPr>
        <w:widowControl w:val="0"/>
        <w:suppressAutoHyphens/>
        <w:spacing w:after="0" w:line="240" w:lineRule="auto"/>
        <w:jc w:val="center"/>
        <w:rPr>
          <w:rFonts w:ascii="Times New Roman" w:eastAsia="Lucida Sans Unicode" w:hAnsi="Times New Roman" w:cs="Times New Roman"/>
          <w:b/>
          <w:kern w:val="1"/>
          <w:sz w:val="28"/>
          <w:szCs w:val="28"/>
        </w:rPr>
      </w:pPr>
      <w:r w:rsidRPr="00956704">
        <w:rPr>
          <w:rFonts w:ascii="Times New Roman" w:eastAsia="Lucida Sans Unicode" w:hAnsi="Times New Roman" w:cs="Times New Roman"/>
          <w:b/>
          <w:kern w:val="1"/>
          <w:sz w:val="28"/>
          <w:szCs w:val="28"/>
        </w:rPr>
        <w:t>ГЕНЕРАЛЬН</w:t>
      </w:r>
      <w:r w:rsidR="00F95766">
        <w:rPr>
          <w:rFonts w:ascii="Times New Roman" w:eastAsia="Lucida Sans Unicode" w:hAnsi="Times New Roman" w:cs="Times New Roman"/>
          <w:b/>
          <w:kern w:val="1"/>
          <w:sz w:val="28"/>
          <w:szCs w:val="28"/>
        </w:rPr>
        <w:t>ЫЙ ПЛАН</w:t>
      </w:r>
      <w:r w:rsidR="000810C0" w:rsidRPr="00956704">
        <w:rPr>
          <w:rFonts w:ascii="Times New Roman" w:eastAsia="Lucida Sans Unicode" w:hAnsi="Times New Roman" w:cs="Times New Roman"/>
          <w:b/>
          <w:kern w:val="1"/>
          <w:sz w:val="28"/>
          <w:szCs w:val="28"/>
        </w:rPr>
        <w:t xml:space="preserve"> </w:t>
      </w:r>
    </w:p>
    <w:p w:rsidR="000810C0" w:rsidRPr="0025489A" w:rsidRDefault="00D671C4" w:rsidP="000810C0">
      <w:pPr>
        <w:widowControl w:val="0"/>
        <w:suppressAutoHyphens/>
        <w:spacing w:after="0" w:line="240" w:lineRule="auto"/>
        <w:jc w:val="center"/>
        <w:rPr>
          <w:rFonts w:ascii="Times New Roman" w:eastAsia="Lucida Sans Unicode" w:hAnsi="Times New Roman" w:cs="Times New Roman"/>
          <w:b/>
          <w:kern w:val="1"/>
          <w:sz w:val="28"/>
          <w:szCs w:val="28"/>
        </w:rPr>
      </w:pPr>
      <w:r w:rsidRPr="00956704">
        <w:rPr>
          <w:rFonts w:ascii="Times New Roman" w:eastAsia="Lucida Sans Unicode" w:hAnsi="Times New Roman" w:cs="Times New Roman"/>
          <w:b/>
          <w:kern w:val="1"/>
          <w:sz w:val="28"/>
          <w:szCs w:val="28"/>
        </w:rPr>
        <w:t>ГОРОДСКОГО</w:t>
      </w:r>
      <w:r w:rsidR="000810C0" w:rsidRPr="00956704">
        <w:rPr>
          <w:rFonts w:ascii="Times New Roman" w:eastAsia="Lucida Sans Unicode" w:hAnsi="Times New Roman" w:cs="Times New Roman"/>
          <w:b/>
          <w:kern w:val="1"/>
          <w:sz w:val="28"/>
          <w:szCs w:val="28"/>
        </w:rPr>
        <w:t xml:space="preserve"> ПОСЕЛЕНИЯ </w:t>
      </w:r>
      <w:r w:rsidRPr="00956704">
        <w:rPr>
          <w:rFonts w:ascii="Times New Roman" w:eastAsia="Lucida Sans Unicode" w:hAnsi="Times New Roman" w:cs="Times New Roman"/>
          <w:b/>
          <w:kern w:val="1"/>
          <w:sz w:val="28"/>
          <w:szCs w:val="28"/>
        </w:rPr>
        <w:t>– ГОРОД СЕМИЛУКИ</w:t>
      </w:r>
    </w:p>
    <w:p w:rsidR="000810C0" w:rsidRPr="0025489A" w:rsidRDefault="00D671C4" w:rsidP="000810C0">
      <w:pPr>
        <w:widowControl w:val="0"/>
        <w:suppressAutoHyphens/>
        <w:spacing w:after="0" w:line="240" w:lineRule="auto"/>
        <w:jc w:val="center"/>
        <w:rPr>
          <w:rFonts w:ascii="Times New Roman" w:eastAsia="Lucida Sans Unicode" w:hAnsi="Times New Roman" w:cs="Times New Roman"/>
          <w:b/>
          <w:kern w:val="1"/>
          <w:sz w:val="28"/>
          <w:szCs w:val="28"/>
        </w:rPr>
      </w:pPr>
      <w:r w:rsidRPr="0025489A">
        <w:rPr>
          <w:rFonts w:ascii="Times New Roman" w:eastAsia="Lucida Sans Unicode" w:hAnsi="Times New Roman" w:cs="Times New Roman"/>
          <w:b/>
          <w:kern w:val="1"/>
          <w:sz w:val="28"/>
          <w:szCs w:val="28"/>
        </w:rPr>
        <w:t>СЕМИЛУКСКОГО</w:t>
      </w:r>
      <w:r w:rsidR="000810C0" w:rsidRPr="0025489A">
        <w:rPr>
          <w:rFonts w:ascii="Times New Roman" w:eastAsia="Lucida Sans Unicode" w:hAnsi="Times New Roman" w:cs="Times New Roman"/>
          <w:b/>
          <w:kern w:val="1"/>
          <w:sz w:val="28"/>
          <w:szCs w:val="28"/>
        </w:rPr>
        <w:t xml:space="preserve"> МУНИЦИПАЛЬНОГО РАЙОНА </w:t>
      </w:r>
    </w:p>
    <w:p w:rsidR="000810C0" w:rsidRPr="0025489A" w:rsidRDefault="000810C0" w:rsidP="000810C0">
      <w:pPr>
        <w:widowControl w:val="0"/>
        <w:suppressAutoHyphens/>
        <w:spacing w:after="0" w:line="240" w:lineRule="auto"/>
        <w:jc w:val="center"/>
        <w:rPr>
          <w:rFonts w:ascii="Times New Roman" w:eastAsia="Lucida Sans Unicode" w:hAnsi="Times New Roman" w:cs="Times New Roman"/>
          <w:b/>
          <w:kern w:val="1"/>
          <w:sz w:val="28"/>
          <w:szCs w:val="28"/>
        </w:rPr>
      </w:pPr>
      <w:r w:rsidRPr="0025489A">
        <w:rPr>
          <w:rFonts w:ascii="Times New Roman" w:eastAsia="Lucida Sans Unicode" w:hAnsi="Times New Roman" w:cs="Times New Roman"/>
          <w:b/>
          <w:kern w:val="1"/>
          <w:sz w:val="28"/>
          <w:szCs w:val="28"/>
        </w:rPr>
        <w:t>ВОРОНЕЖСКОЙ ОБЛАСТИ</w:t>
      </w: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b/>
          <w:sz w:val="28"/>
          <w:szCs w:val="28"/>
        </w:rPr>
      </w:pPr>
      <w:r w:rsidRPr="0025489A">
        <w:rPr>
          <w:rFonts w:ascii="Times New Roman" w:hAnsi="Times New Roman" w:cs="Times New Roman"/>
          <w:b/>
          <w:sz w:val="28"/>
          <w:szCs w:val="28"/>
        </w:rPr>
        <w:t xml:space="preserve">ТОМ </w:t>
      </w:r>
      <w:r w:rsidRPr="0025489A">
        <w:rPr>
          <w:rFonts w:ascii="Times New Roman" w:hAnsi="Times New Roman" w:cs="Times New Roman"/>
          <w:b/>
          <w:sz w:val="28"/>
          <w:szCs w:val="28"/>
          <w:lang w:val="en-US"/>
        </w:rPr>
        <w:t>I</w:t>
      </w:r>
    </w:p>
    <w:p w:rsidR="001774D7" w:rsidRPr="0025489A" w:rsidRDefault="001774D7" w:rsidP="008F718E">
      <w:pPr>
        <w:spacing w:after="0" w:line="240" w:lineRule="auto"/>
        <w:jc w:val="center"/>
        <w:rPr>
          <w:rFonts w:ascii="Times New Roman" w:hAnsi="Times New Roman" w:cs="Times New Roman"/>
          <w:b/>
          <w:sz w:val="28"/>
          <w:szCs w:val="28"/>
        </w:rPr>
      </w:pPr>
    </w:p>
    <w:p w:rsidR="00C96A03" w:rsidRPr="0025489A" w:rsidRDefault="001774D7" w:rsidP="00C96A03">
      <w:pPr>
        <w:widowControl w:val="0"/>
        <w:suppressAutoHyphens/>
        <w:spacing w:after="0" w:line="240" w:lineRule="auto"/>
        <w:jc w:val="center"/>
        <w:rPr>
          <w:rFonts w:ascii="Times New Roman" w:eastAsia="Lucida Sans Unicode" w:hAnsi="Times New Roman" w:cs="Times New Roman"/>
          <w:b/>
          <w:kern w:val="1"/>
          <w:sz w:val="28"/>
          <w:szCs w:val="28"/>
        </w:rPr>
      </w:pPr>
      <w:r w:rsidRPr="0025489A">
        <w:rPr>
          <w:rFonts w:ascii="Times New Roman" w:hAnsi="Times New Roman" w:cs="Times New Roman"/>
          <w:b/>
          <w:sz w:val="28"/>
          <w:szCs w:val="28"/>
        </w:rPr>
        <w:t xml:space="preserve">ПОЛОЖЕНИЕ О ТЕРРИТОРИАЛЬНОМ ПЛАНИРОВАНИИ </w:t>
      </w:r>
      <w:r w:rsidR="00C96A03" w:rsidRPr="0025489A">
        <w:rPr>
          <w:rFonts w:ascii="Times New Roman" w:eastAsia="Lucida Sans Unicode" w:hAnsi="Times New Roman" w:cs="Times New Roman"/>
          <w:b/>
          <w:kern w:val="1"/>
          <w:sz w:val="28"/>
          <w:szCs w:val="28"/>
        </w:rPr>
        <w:t>ГОРОДСКОГО ПОСЕЛЕНИЯ – ГОРОД СЕМИЛУКИ</w:t>
      </w:r>
    </w:p>
    <w:p w:rsidR="001774D7" w:rsidRPr="0025489A" w:rsidRDefault="00C96A03" w:rsidP="00C96A03">
      <w:pPr>
        <w:spacing w:after="0" w:line="240" w:lineRule="auto"/>
        <w:jc w:val="center"/>
        <w:rPr>
          <w:rFonts w:ascii="Times New Roman" w:hAnsi="Times New Roman" w:cs="Times New Roman"/>
          <w:b/>
          <w:sz w:val="28"/>
          <w:szCs w:val="28"/>
        </w:rPr>
      </w:pPr>
      <w:r w:rsidRPr="0025489A">
        <w:rPr>
          <w:rFonts w:ascii="Times New Roman" w:eastAsia="Lucida Sans Unicode" w:hAnsi="Times New Roman" w:cs="Times New Roman"/>
          <w:b/>
          <w:kern w:val="1"/>
          <w:sz w:val="28"/>
          <w:szCs w:val="28"/>
        </w:rPr>
        <w:t>СЕМИЛУКСКОГО МУНИЦИПАЛЬНОГО РАЙОНА</w:t>
      </w:r>
    </w:p>
    <w:p w:rsidR="008F718E" w:rsidRPr="0025489A" w:rsidRDefault="001774D7" w:rsidP="008F718E">
      <w:pPr>
        <w:spacing w:after="0" w:line="240" w:lineRule="auto"/>
        <w:jc w:val="center"/>
        <w:rPr>
          <w:rFonts w:ascii="Times New Roman" w:hAnsi="Times New Roman" w:cs="Times New Roman"/>
          <w:b/>
          <w:sz w:val="28"/>
          <w:szCs w:val="28"/>
        </w:rPr>
      </w:pPr>
      <w:r w:rsidRPr="0025489A">
        <w:rPr>
          <w:rFonts w:ascii="Times New Roman" w:hAnsi="Times New Roman" w:cs="Times New Roman"/>
          <w:b/>
          <w:sz w:val="28"/>
          <w:szCs w:val="28"/>
        </w:rPr>
        <w:t>ВОРОНЕЖСКОЙ ОБЛАСТИ</w:t>
      </w:r>
    </w:p>
    <w:p w:rsidR="008F718E" w:rsidRPr="0025489A" w:rsidRDefault="008F718E" w:rsidP="008F718E">
      <w:pPr>
        <w:spacing w:after="0" w:line="240" w:lineRule="auto"/>
        <w:jc w:val="center"/>
        <w:rPr>
          <w:rFonts w:ascii="Times New Roman" w:hAnsi="Times New Roman" w:cs="Times New Roman"/>
          <w:b/>
          <w:sz w:val="30"/>
          <w:szCs w:val="30"/>
        </w:rPr>
      </w:pPr>
    </w:p>
    <w:p w:rsidR="008F718E" w:rsidRPr="0025489A" w:rsidRDefault="008F718E" w:rsidP="008F718E">
      <w:pPr>
        <w:spacing w:after="0" w:line="240" w:lineRule="auto"/>
        <w:jc w:val="center"/>
        <w:rPr>
          <w:rFonts w:ascii="Times New Roman" w:hAnsi="Times New Roman" w:cs="Times New Roman"/>
          <w:sz w:val="30"/>
          <w:szCs w:val="30"/>
        </w:rPr>
      </w:pPr>
    </w:p>
    <w:p w:rsidR="008F718E" w:rsidRPr="0025489A" w:rsidRDefault="008F718E" w:rsidP="008F718E">
      <w:pPr>
        <w:spacing w:after="0" w:line="240" w:lineRule="auto"/>
        <w:jc w:val="center"/>
        <w:rPr>
          <w:rFonts w:ascii="Times New Roman" w:hAnsi="Times New Roman" w:cs="Times New Roman"/>
          <w:sz w:val="30"/>
          <w:szCs w:val="30"/>
        </w:rPr>
      </w:pPr>
    </w:p>
    <w:p w:rsidR="008F718E" w:rsidRPr="0025489A" w:rsidRDefault="008F718E" w:rsidP="008F718E">
      <w:pPr>
        <w:spacing w:after="0" w:line="240" w:lineRule="auto"/>
        <w:jc w:val="center"/>
        <w:rPr>
          <w:rFonts w:ascii="Times New Roman" w:hAnsi="Times New Roman" w:cs="Times New Roman"/>
          <w:sz w:val="30"/>
          <w:szCs w:val="30"/>
        </w:rPr>
      </w:pPr>
    </w:p>
    <w:p w:rsidR="008F718E" w:rsidRPr="0025489A" w:rsidRDefault="008F718E"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0810C0" w:rsidRPr="0025489A" w:rsidRDefault="000810C0" w:rsidP="008F718E">
      <w:pPr>
        <w:spacing w:after="0" w:line="240" w:lineRule="auto"/>
        <w:jc w:val="center"/>
        <w:rPr>
          <w:rFonts w:ascii="Times New Roman" w:hAnsi="Times New Roman" w:cs="Times New Roman"/>
          <w:sz w:val="30"/>
          <w:szCs w:val="30"/>
        </w:rPr>
      </w:pPr>
    </w:p>
    <w:p w:rsidR="001774D7" w:rsidRPr="0025489A" w:rsidRDefault="001774D7" w:rsidP="008F718E">
      <w:pPr>
        <w:spacing w:after="0" w:line="240" w:lineRule="auto"/>
        <w:jc w:val="center"/>
        <w:rPr>
          <w:rFonts w:ascii="Times New Roman" w:hAnsi="Times New Roman" w:cs="Times New Roman"/>
          <w:sz w:val="30"/>
          <w:szCs w:val="30"/>
        </w:rPr>
      </w:pPr>
    </w:p>
    <w:p w:rsidR="001774D7" w:rsidRPr="0025489A" w:rsidRDefault="000810C0" w:rsidP="008F718E">
      <w:pPr>
        <w:spacing w:after="0" w:line="240" w:lineRule="auto"/>
        <w:jc w:val="center"/>
        <w:rPr>
          <w:rFonts w:ascii="Times New Roman" w:hAnsi="Times New Roman" w:cs="Times New Roman"/>
          <w:sz w:val="24"/>
          <w:szCs w:val="24"/>
        </w:rPr>
      </w:pPr>
      <w:r w:rsidRPr="0025489A">
        <w:rPr>
          <w:rFonts w:ascii="Times New Roman" w:hAnsi="Times New Roman" w:cs="Times New Roman"/>
          <w:sz w:val="24"/>
          <w:szCs w:val="24"/>
        </w:rPr>
        <w:t>202</w:t>
      </w:r>
      <w:r w:rsidR="00F95766">
        <w:rPr>
          <w:rFonts w:ascii="Times New Roman" w:hAnsi="Times New Roman" w:cs="Times New Roman"/>
          <w:sz w:val="24"/>
          <w:szCs w:val="24"/>
        </w:rPr>
        <w:t>4</w:t>
      </w:r>
      <w:r w:rsidR="001774D7" w:rsidRPr="0025489A">
        <w:rPr>
          <w:rFonts w:ascii="Times New Roman" w:hAnsi="Times New Roman" w:cs="Times New Roman"/>
          <w:sz w:val="24"/>
          <w:szCs w:val="24"/>
        </w:rPr>
        <w:t xml:space="preserve"> г.</w:t>
      </w:r>
    </w:p>
    <w:p w:rsidR="00C56F42" w:rsidRPr="00273A7C" w:rsidRDefault="00707E03" w:rsidP="00273A7C">
      <w:pPr>
        <w:spacing w:after="0"/>
        <w:jc w:val="center"/>
        <w:rPr>
          <w:rFonts w:ascii="Times New Roman" w:hAnsi="Times New Roman" w:cs="Times New Roman"/>
          <w:sz w:val="24"/>
          <w:szCs w:val="24"/>
        </w:rPr>
      </w:pPr>
      <w:bookmarkStart w:id="0" w:name="_Toc488651949"/>
      <w:r w:rsidRPr="0025489A">
        <w:rPr>
          <w:rFonts w:ascii="Times New Roman" w:hAnsi="Times New Roman" w:cs="Times New Roman"/>
          <w:b/>
          <w:sz w:val="24"/>
          <w:szCs w:val="24"/>
        </w:rPr>
        <w:lastRenderedPageBreak/>
        <w:t>СОДЕРЖАНИЕ</w:t>
      </w:r>
      <w:bookmarkEnd w:id="0"/>
    </w:p>
    <w:p w:rsidR="00273A7C" w:rsidRDefault="00273A7C" w:rsidP="00C56F42">
      <w:pPr>
        <w:rPr>
          <w:rFonts w:ascii="Times New Roman" w:hAnsi="Times New Roman" w:cs="Times New Roman"/>
          <w:sz w:val="24"/>
          <w:szCs w:val="24"/>
          <w:highlight w:val="yellow"/>
        </w:rPr>
      </w:pPr>
    </w:p>
    <w:sdt>
      <w:sdtPr>
        <w:rPr>
          <w:rFonts w:asciiTheme="minorHAnsi" w:eastAsiaTheme="minorHAnsi" w:hAnsiTheme="minorHAnsi" w:cstheme="minorBidi"/>
          <w:bCs w:val="0"/>
          <w:caps w:val="0"/>
          <w:kern w:val="0"/>
          <w:sz w:val="22"/>
          <w:szCs w:val="22"/>
        </w:rPr>
        <w:id w:val="2033532439"/>
        <w:docPartObj>
          <w:docPartGallery w:val="Table of Contents"/>
          <w:docPartUnique/>
        </w:docPartObj>
      </w:sdtPr>
      <w:sdtEndPr>
        <w:rPr>
          <w:b/>
        </w:rPr>
      </w:sdtEndPr>
      <w:sdtContent>
        <w:p w:rsidR="003F0A5C" w:rsidRPr="003F0A5C" w:rsidRDefault="00495714" w:rsidP="003F0A5C">
          <w:pPr>
            <w:pStyle w:val="15"/>
            <w:rPr>
              <w:rFonts w:eastAsiaTheme="minorEastAsia" w:cs="Times New Roman"/>
              <w:caps w:val="0"/>
              <w:noProof/>
              <w:kern w:val="0"/>
              <w:lang w:eastAsia="ru-RU"/>
            </w:rPr>
          </w:pPr>
          <w:r w:rsidRPr="00495714">
            <w:rPr>
              <w:rFonts w:cs="Times New Roman"/>
            </w:rPr>
            <w:fldChar w:fldCharType="begin"/>
          </w:r>
          <w:r w:rsidR="00725E17" w:rsidRPr="003F0A5C">
            <w:rPr>
              <w:rFonts w:cs="Times New Roman"/>
            </w:rPr>
            <w:instrText xml:space="preserve"> TOC \o "1-3" \h \z \u </w:instrText>
          </w:r>
          <w:r w:rsidRPr="00495714">
            <w:rPr>
              <w:rFonts w:cs="Times New Roman"/>
            </w:rPr>
            <w:fldChar w:fldCharType="separate"/>
          </w:r>
          <w:hyperlink w:anchor="_Toc172714147" w:history="1">
            <w:r w:rsidR="003F0A5C" w:rsidRPr="003F0A5C">
              <w:rPr>
                <w:rStyle w:val="ab"/>
                <w:noProof/>
              </w:rPr>
              <w:t>СОСТАВ ГЕНЕРАЛЬНОГО ПЛАНА</w:t>
            </w:r>
            <w:r w:rsidR="003F0A5C" w:rsidRPr="003F0A5C">
              <w:rPr>
                <w:rFonts w:cs="Times New Roman"/>
                <w:noProof/>
                <w:webHidden/>
              </w:rPr>
              <w:t>…………………………………………………….…….</w:t>
            </w:r>
            <w:r w:rsidRPr="003F0A5C">
              <w:rPr>
                <w:rFonts w:cs="Times New Roman"/>
                <w:noProof/>
                <w:webHidden/>
              </w:rPr>
              <w:fldChar w:fldCharType="begin"/>
            </w:r>
            <w:r w:rsidR="003F0A5C" w:rsidRPr="003F0A5C">
              <w:rPr>
                <w:rFonts w:cs="Times New Roman"/>
                <w:noProof/>
                <w:webHidden/>
              </w:rPr>
              <w:instrText xml:space="preserve"> PAGEREF _Toc172714147 \h </w:instrText>
            </w:r>
            <w:r w:rsidRPr="003F0A5C">
              <w:rPr>
                <w:rFonts w:cs="Times New Roman"/>
                <w:noProof/>
                <w:webHidden/>
              </w:rPr>
            </w:r>
            <w:r w:rsidRPr="003F0A5C">
              <w:rPr>
                <w:rFonts w:cs="Times New Roman"/>
                <w:noProof/>
                <w:webHidden/>
              </w:rPr>
              <w:fldChar w:fldCharType="separate"/>
            </w:r>
            <w:r w:rsidR="003F0A5C">
              <w:rPr>
                <w:rFonts w:cs="Times New Roman"/>
                <w:noProof/>
                <w:webHidden/>
              </w:rPr>
              <w:t>3</w:t>
            </w:r>
            <w:r w:rsidRPr="003F0A5C">
              <w:rPr>
                <w:rFonts w:cs="Times New Roman"/>
                <w:noProof/>
                <w:webHidden/>
              </w:rPr>
              <w:fldChar w:fldCharType="end"/>
            </w:r>
          </w:hyperlink>
        </w:p>
        <w:p w:rsidR="003F0A5C" w:rsidRPr="003F0A5C" w:rsidRDefault="00495714" w:rsidP="003F0A5C">
          <w:pPr>
            <w:pStyle w:val="15"/>
            <w:rPr>
              <w:rFonts w:eastAsiaTheme="minorEastAsia" w:cs="Times New Roman"/>
              <w:caps w:val="0"/>
              <w:noProof/>
              <w:kern w:val="0"/>
              <w:lang w:eastAsia="ru-RU"/>
            </w:rPr>
          </w:pPr>
          <w:hyperlink w:anchor="_Toc172714148" w:history="1">
            <w:r w:rsidR="003F0A5C" w:rsidRPr="003F0A5C">
              <w:rPr>
                <w:rStyle w:val="ab"/>
                <w:noProof/>
              </w:rPr>
              <w:t>ВВЕДЕНИЕ</w:t>
            </w:r>
            <w:r w:rsidR="003F0A5C" w:rsidRPr="003F0A5C">
              <w:rPr>
                <w:rFonts w:cs="Times New Roman"/>
                <w:noProof/>
                <w:webHidden/>
              </w:rPr>
              <w:t>………………………………………………………………………………………</w:t>
            </w:r>
            <w:r w:rsidRPr="003F0A5C">
              <w:rPr>
                <w:rFonts w:cs="Times New Roman"/>
                <w:noProof/>
                <w:webHidden/>
              </w:rPr>
              <w:fldChar w:fldCharType="begin"/>
            </w:r>
            <w:r w:rsidR="003F0A5C" w:rsidRPr="003F0A5C">
              <w:rPr>
                <w:rFonts w:cs="Times New Roman"/>
                <w:noProof/>
                <w:webHidden/>
              </w:rPr>
              <w:instrText xml:space="preserve"> PAGEREF _Toc172714148 \h </w:instrText>
            </w:r>
            <w:r w:rsidRPr="003F0A5C">
              <w:rPr>
                <w:rFonts w:cs="Times New Roman"/>
                <w:noProof/>
                <w:webHidden/>
              </w:rPr>
            </w:r>
            <w:r w:rsidRPr="003F0A5C">
              <w:rPr>
                <w:rFonts w:cs="Times New Roman"/>
                <w:noProof/>
                <w:webHidden/>
              </w:rPr>
              <w:fldChar w:fldCharType="separate"/>
            </w:r>
            <w:r w:rsidR="003F0A5C">
              <w:rPr>
                <w:rFonts w:cs="Times New Roman"/>
                <w:noProof/>
                <w:webHidden/>
              </w:rPr>
              <w:t>4</w:t>
            </w:r>
            <w:r w:rsidRPr="003F0A5C">
              <w:rPr>
                <w:rFonts w:cs="Times New Roman"/>
                <w:noProof/>
                <w:webHidden/>
              </w:rPr>
              <w:fldChar w:fldCharType="end"/>
            </w:r>
          </w:hyperlink>
        </w:p>
        <w:p w:rsidR="003F0A5C" w:rsidRPr="003F0A5C" w:rsidRDefault="00495714" w:rsidP="003F0A5C">
          <w:pPr>
            <w:pStyle w:val="15"/>
            <w:tabs>
              <w:tab w:val="clear" w:pos="432"/>
              <w:tab w:val="left" w:pos="440"/>
            </w:tabs>
            <w:rPr>
              <w:rFonts w:eastAsiaTheme="minorEastAsia" w:cs="Times New Roman"/>
              <w:caps w:val="0"/>
              <w:noProof/>
              <w:kern w:val="0"/>
              <w:lang w:eastAsia="ru-RU"/>
            </w:rPr>
          </w:pPr>
          <w:hyperlink w:anchor="_Toc172714149" w:history="1">
            <w:r w:rsidR="003F0A5C" w:rsidRPr="003F0A5C">
              <w:rPr>
                <w:rStyle w:val="ab"/>
                <w:noProof/>
              </w:rPr>
              <w:t>1.</w:t>
            </w:r>
            <w:r w:rsidR="003F0A5C" w:rsidRPr="003F0A5C">
              <w:rPr>
                <w:rFonts w:eastAsiaTheme="minorEastAsia" w:cs="Times New Roman"/>
                <w:caps w:val="0"/>
                <w:noProof/>
                <w:kern w:val="0"/>
                <w:lang w:eastAsia="ru-RU"/>
              </w:rPr>
              <w:tab/>
            </w:r>
            <w:r w:rsidR="003F0A5C" w:rsidRPr="003F0A5C">
              <w:rPr>
                <w:rStyle w:val="ab"/>
                <w:noProof/>
              </w:rPr>
              <w:t>ПЕРЕЧЕНЬ МЕРОПРИЯТИЙ ПО ТЕРРИТОРИАЛЬНОМУ ПЛАНИРОВАНИЮ И УКАЗАНИЯ НА ПОСЛЕДОВАТЕЛЬНОСТЬ ИХ ВЫПОЛНЕНИЯ</w:t>
            </w:r>
            <w:r w:rsidR="003F0A5C" w:rsidRPr="003F0A5C">
              <w:rPr>
                <w:rFonts w:cs="Times New Roman"/>
                <w:noProof/>
                <w:webHidden/>
              </w:rPr>
              <w:t>………………………….</w:t>
            </w:r>
            <w:r w:rsidRPr="003F0A5C">
              <w:rPr>
                <w:rFonts w:cs="Times New Roman"/>
                <w:noProof/>
                <w:webHidden/>
              </w:rPr>
              <w:fldChar w:fldCharType="begin"/>
            </w:r>
            <w:r w:rsidR="003F0A5C" w:rsidRPr="003F0A5C">
              <w:rPr>
                <w:rFonts w:cs="Times New Roman"/>
                <w:noProof/>
                <w:webHidden/>
              </w:rPr>
              <w:instrText xml:space="preserve"> PAGEREF _Toc172714149 \h </w:instrText>
            </w:r>
            <w:r w:rsidRPr="003F0A5C">
              <w:rPr>
                <w:rFonts w:cs="Times New Roman"/>
                <w:noProof/>
                <w:webHidden/>
              </w:rPr>
            </w:r>
            <w:r w:rsidRPr="003F0A5C">
              <w:rPr>
                <w:rFonts w:cs="Times New Roman"/>
                <w:noProof/>
                <w:webHidden/>
              </w:rPr>
              <w:fldChar w:fldCharType="separate"/>
            </w:r>
            <w:r w:rsidR="003F0A5C">
              <w:rPr>
                <w:rFonts w:cs="Times New Roman"/>
                <w:noProof/>
                <w:webHidden/>
              </w:rPr>
              <w:t>5</w:t>
            </w:r>
            <w:r w:rsidRPr="003F0A5C">
              <w:rPr>
                <w:rFonts w:cs="Times New Roman"/>
                <w:noProof/>
                <w:webHidden/>
              </w:rPr>
              <w:fldChar w:fldCharType="end"/>
            </w:r>
          </w:hyperlink>
        </w:p>
        <w:p w:rsidR="003F0A5C" w:rsidRPr="003F0A5C" w:rsidRDefault="00495714" w:rsidP="003F0A5C">
          <w:pPr>
            <w:pStyle w:val="20"/>
            <w:jc w:val="both"/>
            <w:rPr>
              <w:rFonts w:ascii="Times New Roman" w:eastAsiaTheme="minorEastAsia" w:hAnsi="Times New Roman" w:cs="Times New Roman"/>
              <w:bCs/>
              <w:noProof/>
              <w:sz w:val="24"/>
              <w:szCs w:val="24"/>
              <w:lang w:eastAsia="ru-RU"/>
            </w:rPr>
          </w:pPr>
          <w:hyperlink w:anchor="_Toc172714150" w:history="1">
            <w:r w:rsidR="003F0A5C" w:rsidRPr="003F0A5C">
              <w:rPr>
                <w:rStyle w:val="ab"/>
                <w:rFonts w:ascii="Times New Roman" w:eastAsia="Calibri" w:hAnsi="Times New Roman"/>
                <w:bCs/>
                <w:noProof/>
                <w:sz w:val="24"/>
                <w:szCs w:val="24"/>
              </w:rPr>
              <w:t>1.1.</w:t>
            </w:r>
            <w:r w:rsidR="003F0A5C" w:rsidRPr="003F0A5C">
              <w:rPr>
                <w:rFonts w:ascii="Times New Roman" w:eastAsiaTheme="minorEastAsia" w:hAnsi="Times New Roman" w:cs="Times New Roman"/>
                <w:bCs/>
                <w:noProof/>
                <w:sz w:val="24"/>
                <w:szCs w:val="24"/>
                <w:lang w:eastAsia="ru-RU"/>
              </w:rPr>
              <w:tab/>
            </w:r>
            <w:r w:rsidR="003F0A5C" w:rsidRPr="003F0A5C">
              <w:rPr>
                <w:rStyle w:val="ab"/>
                <w:rFonts w:ascii="Times New Roman" w:eastAsia="Calibri" w:hAnsi="Times New Roman"/>
                <w:bCs/>
                <w:noProof/>
                <w:sz w:val="24"/>
                <w:szCs w:val="24"/>
              </w:rPr>
              <w:t>Предложения по оптимизации административно-территориального устройства городского поселения - город Семилуки и изменению категорий земель.</w:t>
            </w:r>
            <w:r w:rsidR="003F0A5C" w:rsidRPr="003F0A5C">
              <w:rPr>
                <w:rFonts w:ascii="Times New Roman" w:hAnsi="Times New Roman" w:cs="Times New Roman"/>
                <w:bCs/>
                <w:noProof/>
                <w:webHidden/>
                <w:sz w:val="24"/>
                <w:szCs w:val="24"/>
              </w:rPr>
              <w:tab/>
            </w:r>
            <w:r w:rsidRPr="003F0A5C">
              <w:rPr>
                <w:rFonts w:ascii="Times New Roman" w:hAnsi="Times New Roman" w:cs="Times New Roman"/>
                <w:bCs/>
                <w:noProof/>
                <w:webHidden/>
                <w:sz w:val="24"/>
                <w:szCs w:val="24"/>
              </w:rPr>
              <w:fldChar w:fldCharType="begin"/>
            </w:r>
            <w:r w:rsidR="003F0A5C" w:rsidRPr="003F0A5C">
              <w:rPr>
                <w:rFonts w:ascii="Times New Roman" w:hAnsi="Times New Roman" w:cs="Times New Roman"/>
                <w:bCs/>
                <w:noProof/>
                <w:webHidden/>
                <w:sz w:val="24"/>
                <w:szCs w:val="24"/>
              </w:rPr>
              <w:instrText xml:space="preserve"> PAGEREF _Toc172714150 \h </w:instrText>
            </w:r>
            <w:r w:rsidRPr="003F0A5C">
              <w:rPr>
                <w:rFonts w:ascii="Times New Roman" w:hAnsi="Times New Roman" w:cs="Times New Roman"/>
                <w:bCs/>
                <w:noProof/>
                <w:webHidden/>
                <w:sz w:val="24"/>
                <w:szCs w:val="24"/>
              </w:rPr>
            </w:r>
            <w:r w:rsidRPr="003F0A5C">
              <w:rPr>
                <w:rFonts w:ascii="Times New Roman" w:hAnsi="Times New Roman" w:cs="Times New Roman"/>
                <w:bCs/>
                <w:noProof/>
                <w:webHidden/>
                <w:sz w:val="24"/>
                <w:szCs w:val="24"/>
              </w:rPr>
              <w:fldChar w:fldCharType="separate"/>
            </w:r>
            <w:r w:rsidR="003F0A5C">
              <w:rPr>
                <w:rFonts w:ascii="Times New Roman" w:hAnsi="Times New Roman" w:cs="Times New Roman"/>
                <w:bCs/>
                <w:noProof/>
                <w:webHidden/>
                <w:sz w:val="24"/>
                <w:szCs w:val="24"/>
              </w:rPr>
              <w:t>5</w:t>
            </w:r>
            <w:r w:rsidRPr="003F0A5C">
              <w:rPr>
                <w:rFonts w:ascii="Times New Roman" w:hAnsi="Times New Roman" w:cs="Times New Roman"/>
                <w:bCs/>
                <w:noProof/>
                <w:webHidden/>
                <w:sz w:val="24"/>
                <w:szCs w:val="24"/>
              </w:rPr>
              <w:fldChar w:fldCharType="end"/>
            </w:r>
          </w:hyperlink>
        </w:p>
        <w:p w:rsidR="003F0A5C" w:rsidRPr="003F0A5C" w:rsidRDefault="00495714" w:rsidP="003F0A5C">
          <w:pPr>
            <w:pStyle w:val="20"/>
            <w:jc w:val="both"/>
            <w:rPr>
              <w:rFonts w:ascii="Times New Roman" w:eastAsiaTheme="minorEastAsia" w:hAnsi="Times New Roman" w:cs="Times New Roman"/>
              <w:bCs/>
              <w:noProof/>
              <w:sz w:val="24"/>
              <w:szCs w:val="24"/>
              <w:lang w:eastAsia="ru-RU"/>
            </w:rPr>
          </w:pPr>
          <w:hyperlink w:anchor="_Toc172714151" w:history="1">
            <w:r w:rsidR="003F0A5C" w:rsidRPr="003F0A5C">
              <w:rPr>
                <w:rStyle w:val="ab"/>
                <w:rFonts w:ascii="Times New Roman" w:eastAsia="Calibri" w:hAnsi="Times New Roman"/>
                <w:bCs/>
                <w:noProof/>
                <w:sz w:val="24"/>
                <w:szCs w:val="24"/>
              </w:rPr>
              <w:t>1.2.Предложения по совершенствованию и развитию функционального зонирование</w:t>
            </w:r>
            <w:r w:rsidR="003F0A5C">
              <w:rPr>
                <w:rFonts w:ascii="Times New Roman" w:hAnsi="Times New Roman" w:cs="Times New Roman"/>
                <w:bCs/>
                <w:noProof/>
                <w:webHidden/>
                <w:sz w:val="24"/>
                <w:szCs w:val="24"/>
              </w:rPr>
              <w:tab/>
            </w:r>
            <w:r w:rsidRPr="003F0A5C">
              <w:rPr>
                <w:rFonts w:ascii="Times New Roman" w:hAnsi="Times New Roman" w:cs="Times New Roman"/>
                <w:bCs/>
                <w:noProof/>
                <w:webHidden/>
                <w:sz w:val="24"/>
                <w:szCs w:val="24"/>
              </w:rPr>
              <w:fldChar w:fldCharType="begin"/>
            </w:r>
            <w:r w:rsidR="003F0A5C" w:rsidRPr="003F0A5C">
              <w:rPr>
                <w:rFonts w:ascii="Times New Roman" w:hAnsi="Times New Roman" w:cs="Times New Roman"/>
                <w:bCs/>
                <w:noProof/>
                <w:webHidden/>
                <w:sz w:val="24"/>
                <w:szCs w:val="24"/>
              </w:rPr>
              <w:instrText xml:space="preserve"> PAGEREF _Toc172714151 \h </w:instrText>
            </w:r>
            <w:r w:rsidRPr="003F0A5C">
              <w:rPr>
                <w:rFonts w:ascii="Times New Roman" w:hAnsi="Times New Roman" w:cs="Times New Roman"/>
                <w:bCs/>
                <w:noProof/>
                <w:webHidden/>
                <w:sz w:val="24"/>
                <w:szCs w:val="24"/>
              </w:rPr>
            </w:r>
            <w:r w:rsidRPr="003F0A5C">
              <w:rPr>
                <w:rFonts w:ascii="Times New Roman" w:hAnsi="Times New Roman" w:cs="Times New Roman"/>
                <w:bCs/>
                <w:noProof/>
                <w:webHidden/>
                <w:sz w:val="24"/>
                <w:szCs w:val="24"/>
              </w:rPr>
              <w:fldChar w:fldCharType="separate"/>
            </w:r>
            <w:r w:rsidR="003F0A5C">
              <w:rPr>
                <w:rFonts w:ascii="Times New Roman" w:hAnsi="Times New Roman" w:cs="Times New Roman"/>
                <w:bCs/>
                <w:noProof/>
                <w:webHidden/>
                <w:sz w:val="24"/>
                <w:szCs w:val="24"/>
              </w:rPr>
              <w:t>6</w:t>
            </w:r>
            <w:r w:rsidRPr="003F0A5C">
              <w:rPr>
                <w:rFonts w:ascii="Times New Roman" w:hAnsi="Times New Roman" w:cs="Times New Roman"/>
                <w:bCs/>
                <w:noProof/>
                <w:webHidden/>
                <w:sz w:val="24"/>
                <w:szCs w:val="24"/>
              </w:rPr>
              <w:fldChar w:fldCharType="end"/>
            </w:r>
          </w:hyperlink>
        </w:p>
        <w:p w:rsidR="003F0A5C" w:rsidRPr="003F0A5C" w:rsidRDefault="00495714" w:rsidP="003F0A5C">
          <w:pPr>
            <w:pStyle w:val="20"/>
            <w:jc w:val="both"/>
            <w:rPr>
              <w:rFonts w:ascii="Times New Roman" w:eastAsiaTheme="minorEastAsia" w:hAnsi="Times New Roman" w:cs="Times New Roman"/>
              <w:bCs/>
              <w:noProof/>
              <w:sz w:val="24"/>
              <w:szCs w:val="24"/>
              <w:lang w:eastAsia="ru-RU"/>
            </w:rPr>
          </w:pPr>
          <w:hyperlink w:anchor="_Toc172714152" w:history="1">
            <w:r w:rsidR="003F0A5C" w:rsidRPr="003F0A5C">
              <w:rPr>
                <w:rStyle w:val="ab"/>
                <w:rFonts w:ascii="Times New Roman" w:eastAsia="Calibri" w:hAnsi="Times New Roman"/>
                <w:bCs/>
                <w:noProof/>
                <w:sz w:val="24"/>
                <w:szCs w:val="24"/>
              </w:rPr>
              <w:t>1.3.</w:t>
            </w:r>
            <w:r w:rsidR="003F0A5C" w:rsidRPr="003F0A5C">
              <w:rPr>
                <w:rFonts w:ascii="Times New Roman" w:eastAsiaTheme="minorEastAsia" w:hAnsi="Times New Roman" w:cs="Times New Roman"/>
                <w:bCs/>
                <w:noProof/>
                <w:sz w:val="24"/>
                <w:szCs w:val="24"/>
                <w:lang w:eastAsia="ru-RU"/>
              </w:rPr>
              <w:tab/>
            </w:r>
            <w:r w:rsidR="003F0A5C" w:rsidRPr="003F0A5C">
              <w:rPr>
                <w:rStyle w:val="ab"/>
                <w:rFonts w:ascii="Times New Roman" w:eastAsia="Calibri" w:hAnsi="Times New Roman"/>
                <w:bCs/>
                <w:noProof/>
                <w:sz w:val="24"/>
                <w:szCs w:val="24"/>
              </w:rPr>
              <w:t>Предложения по сохранению, использованию и популяризации объектов культурного наследия местного значения на территории городского поселения - город Семилуки</w:t>
            </w:r>
            <w:r w:rsidR="003F0A5C" w:rsidRPr="003F0A5C">
              <w:rPr>
                <w:rFonts w:ascii="Times New Roman" w:hAnsi="Times New Roman" w:cs="Times New Roman"/>
                <w:bCs/>
                <w:noProof/>
                <w:webHidden/>
                <w:sz w:val="24"/>
                <w:szCs w:val="24"/>
              </w:rPr>
              <w:tab/>
            </w:r>
            <w:r w:rsidRPr="003F0A5C">
              <w:rPr>
                <w:rFonts w:ascii="Times New Roman" w:hAnsi="Times New Roman" w:cs="Times New Roman"/>
                <w:bCs/>
                <w:noProof/>
                <w:webHidden/>
                <w:sz w:val="24"/>
                <w:szCs w:val="24"/>
              </w:rPr>
              <w:fldChar w:fldCharType="begin"/>
            </w:r>
            <w:r w:rsidR="003F0A5C" w:rsidRPr="003F0A5C">
              <w:rPr>
                <w:rFonts w:ascii="Times New Roman" w:hAnsi="Times New Roman" w:cs="Times New Roman"/>
                <w:bCs/>
                <w:noProof/>
                <w:webHidden/>
                <w:sz w:val="24"/>
                <w:szCs w:val="24"/>
              </w:rPr>
              <w:instrText xml:space="preserve"> PAGEREF _Toc172714152 \h </w:instrText>
            </w:r>
            <w:r w:rsidRPr="003F0A5C">
              <w:rPr>
                <w:rFonts w:ascii="Times New Roman" w:hAnsi="Times New Roman" w:cs="Times New Roman"/>
                <w:bCs/>
                <w:noProof/>
                <w:webHidden/>
                <w:sz w:val="24"/>
                <w:szCs w:val="24"/>
              </w:rPr>
            </w:r>
            <w:r w:rsidRPr="003F0A5C">
              <w:rPr>
                <w:rFonts w:ascii="Times New Roman" w:hAnsi="Times New Roman" w:cs="Times New Roman"/>
                <w:bCs/>
                <w:noProof/>
                <w:webHidden/>
                <w:sz w:val="24"/>
                <w:szCs w:val="24"/>
              </w:rPr>
              <w:fldChar w:fldCharType="separate"/>
            </w:r>
            <w:r w:rsidR="003F0A5C">
              <w:rPr>
                <w:rFonts w:ascii="Times New Roman" w:hAnsi="Times New Roman" w:cs="Times New Roman"/>
                <w:bCs/>
                <w:noProof/>
                <w:webHidden/>
                <w:sz w:val="24"/>
                <w:szCs w:val="24"/>
              </w:rPr>
              <w:t>9</w:t>
            </w:r>
            <w:r w:rsidRPr="003F0A5C">
              <w:rPr>
                <w:rFonts w:ascii="Times New Roman" w:hAnsi="Times New Roman" w:cs="Times New Roman"/>
                <w:bCs/>
                <w:noProof/>
                <w:webHidden/>
                <w:sz w:val="24"/>
                <w:szCs w:val="24"/>
              </w:rPr>
              <w:fldChar w:fldCharType="end"/>
            </w:r>
          </w:hyperlink>
        </w:p>
        <w:p w:rsidR="003F0A5C" w:rsidRPr="003F0A5C" w:rsidRDefault="00495714" w:rsidP="003F0A5C">
          <w:pPr>
            <w:pStyle w:val="20"/>
            <w:jc w:val="both"/>
            <w:rPr>
              <w:rFonts w:ascii="Times New Roman" w:eastAsiaTheme="minorEastAsia" w:hAnsi="Times New Roman" w:cs="Times New Roman"/>
              <w:bCs/>
              <w:noProof/>
              <w:sz w:val="24"/>
              <w:szCs w:val="24"/>
              <w:lang w:eastAsia="ru-RU"/>
            </w:rPr>
          </w:pPr>
          <w:hyperlink w:anchor="_Toc172714153" w:history="1">
            <w:r w:rsidR="003F0A5C" w:rsidRPr="003F0A5C">
              <w:rPr>
                <w:rStyle w:val="ab"/>
                <w:rFonts w:ascii="Times New Roman" w:eastAsia="Calibri" w:hAnsi="Times New Roman"/>
                <w:bCs/>
                <w:noProof/>
                <w:sz w:val="24"/>
                <w:szCs w:val="24"/>
              </w:rPr>
              <w:t>1.4.</w:t>
            </w:r>
            <w:r w:rsidR="003F0A5C" w:rsidRPr="003F0A5C">
              <w:rPr>
                <w:rFonts w:ascii="Times New Roman" w:eastAsiaTheme="minorEastAsia" w:hAnsi="Times New Roman" w:cs="Times New Roman"/>
                <w:bCs/>
                <w:noProof/>
                <w:sz w:val="24"/>
                <w:szCs w:val="24"/>
                <w:lang w:eastAsia="ru-RU"/>
              </w:rPr>
              <w:tab/>
            </w:r>
            <w:r w:rsidR="003F0A5C" w:rsidRPr="003F0A5C">
              <w:rPr>
                <w:rStyle w:val="ab"/>
                <w:rFonts w:ascii="Times New Roman" w:eastAsia="Calibri" w:hAnsi="Times New Roman"/>
                <w:bCs/>
                <w:noProof/>
                <w:sz w:val="24"/>
                <w:szCs w:val="24"/>
              </w:rPr>
              <w:t>Предложения по размещению на территории городского поселения – город Семилуки объектов капитального строительства местного значения</w:t>
            </w:r>
            <w:r w:rsidR="003F0A5C" w:rsidRPr="003F0A5C">
              <w:rPr>
                <w:rFonts w:ascii="Times New Roman" w:hAnsi="Times New Roman" w:cs="Times New Roman"/>
                <w:bCs/>
                <w:noProof/>
                <w:webHidden/>
                <w:sz w:val="24"/>
                <w:szCs w:val="24"/>
              </w:rPr>
              <w:tab/>
            </w:r>
            <w:r w:rsidRPr="003F0A5C">
              <w:rPr>
                <w:rFonts w:ascii="Times New Roman" w:hAnsi="Times New Roman" w:cs="Times New Roman"/>
                <w:bCs/>
                <w:noProof/>
                <w:webHidden/>
                <w:sz w:val="24"/>
                <w:szCs w:val="24"/>
              </w:rPr>
              <w:fldChar w:fldCharType="begin"/>
            </w:r>
            <w:r w:rsidR="003F0A5C" w:rsidRPr="003F0A5C">
              <w:rPr>
                <w:rFonts w:ascii="Times New Roman" w:hAnsi="Times New Roman" w:cs="Times New Roman"/>
                <w:bCs/>
                <w:noProof/>
                <w:webHidden/>
                <w:sz w:val="24"/>
                <w:szCs w:val="24"/>
              </w:rPr>
              <w:instrText xml:space="preserve"> PAGEREF _Toc172714153 \h </w:instrText>
            </w:r>
            <w:r w:rsidRPr="003F0A5C">
              <w:rPr>
                <w:rFonts w:ascii="Times New Roman" w:hAnsi="Times New Roman" w:cs="Times New Roman"/>
                <w:bCs/>
                <w:noProof/>
                <w:webHidden/>
                <w:sz w:val="24"/>
                <w:szCs w:val="24"/>
              </w:rPr>
            </w:r>
            <w:r w:rsidRPr="003F0A5C">
              <w:rPr>
                <w:rFonts w:ascii="Times New Roman" w:hAnsi="Times New Roman" w:cs="Times New Roman"/>
                <w:bCs/>
                <w:noProof/>
                <w:webHidden/>
                <w:sz w:val="24"/>
                <w:szCs w:val="24"/>
              </w:rPr>
              <w:fldChar w:fldCharType="separate"/>
            </w:r>
            <w:r w:rsidR="003F0A5C">
              <w:rPr>
                <w:rFonts w:ascii="Times New Roman" w:hAnsi="Times New Roman" w:cs="Times New Roman"/>
                <w:bCs/>
                <w:noProof/>
                <w:webHidden/>
                <w:sz w:val="24"/>
                <w:szCs w:val="24"/>
              </w:rPr>
              <w:t>10</w:t>
            </w:r>
            <w:r w:rsidRPr="003F0A5C">
              <w:rPr>
                <w:rFonts w:ascii="Times New Roman" w:hAnsi="Times New Roman" w:cs="Times New Roman"/>
                <w:bCs/>
                <w:noProof/>
                <w:webHidden/>
                <w:sz w:val="24"/>
                <w:szCs w:val="24"/>
              </w:rPr>
              <w:fldChar w:fldCharType="end"/>
            </w:r>
          </w:hyperlink>
        </w:p>
        <w:p w:rsidR="003F0A5C" w:rsidRPr="003F0A5C" w:rsidRDefault="00495714"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54" w:history="1">
            <w:r w:rsidR="003F0A5C" w:rsidRPr="003F0A5C">
              <w:rPr>
                <w:rStyle w:val="ab"/>
                <w:rFonts w:ascii="Times New Roman" w:hAnsi="Times New Roman"/>
                <w:bCs/>
                <w:noProof/>
                <w:sz w:val="24"/>
                <w:szCs w:val="24"/>
              </w:rPr>
              <w:t>1.4.1.</w:t>
            </w:r>
            <w:r w:rsidR="003F0A5C" w:rsidRPr="003F0A5C">
              <w:rPr>
                <w:rFonts w:ascii="Times New Roman" w:eastAsiaTheme="minorEastAsia" w:hAnsi="Times New Roman" w:cs="Times New Roman"/>
                <w:bCs/>
                <w:noProof/>
                <w:sz w:val="24"/>
                <w:szCs w:val="24"/>
                <w:lang w:eastAsia="ru-RU"/>
              </w:rPr>
              <w:tab/>
            </w:r>
            <w:r w:rsidR="003F0A5C" w:rsidRPr="003F0A5C">
              <w:rPr>
                <w:rStyle w:val="ab"/>
                <w:rFonts w:ascii="Times New Roman" w:hAnsi="Times New Roman"/>
                <w:bCs/>
                <w:noProof/>
                <w:sz w:val="24"/>
                <w:szCs w:val="24"/>
              </w:rPr>
              <w:t>Мероприятия по обеспечению территории городского поселения – город Семилуки объектами инженерной инфраструктуры</w:t>
            </w:r>
            <w:r w:rsidR="003F0A5C" w:rsidRPr="003F0A5C">
              <w:rPr>
                <w:rFonts w:ascii="Times New Roman" w:hAnsi="Times New Roman" w:cs="Times New Roman"/>
                <w:bCs/>
                <w:noProof/>
                <w:webHidden/>
                <w:sz w:val="24"/>
                <w:szCs w:val="24"/>
              </w:rPr>
              <w:tab/>
            </w:r>
            <w:r w:rsidRPr="003F0A5C">
              <w:rPr>
                <w:rFonts w:ascii="Times New Roman" w:hAnsi="Times New Roman" w:cs="Times New Roman"/>
                <w:bCs/>
                <w:noProof/>
                <w:webHidden/>
                <w:sz w:val="24"/>
                <w:szCs w:val="24"/>
              </w:rPr>
              <w:fldChar w:fldCharType="begin"/>
            </w:r>
            <w:r w:rsidR="003F0A5C" w:rsidRPr="003F0A5C">
              <w:rPr>
                <w:rFonts w:ascii="Times New Roman" w:hAnsi="Times New Roman" w:cs="Times New Roman"/>
                <w:bCs/>
                <w:noProof/>
                <w:webHidden/>
                <w:sz w:val="24"/>
                <w:szCs w:val="24"/>
              </w:rPr>
              <w:instrText xml:space="preserve"> PAGEREF _Toc172714154 \h </w:instrText>
            </w:r>
            <w:r w:rsidRPr="003F0A5C">
              <w:rPr>
                <w:rFonts w:ascii="Times New Roman" w:hAnsi="Times New Roman" w:cs="Times New Roman"/>
                <w:bCs/>
                <w:noProof/>
                <w:webHidden/>
                <w:sz w:val="24"/>
                <w:szCs w:val="24"/>
              </w:rPr>
            </w:r>
            <w:r w:rsidRPr="003F0A5C">
              <w:rPr>
                <w:rFonts w:ascii="Times New Roman" w:hAnsi="Times New Roman" w:cs="Times New Roman"/>
                <w:bCs/>
                <w:noProof/>
                <w:webHidden/>
                <w:sz w:val="24"/>
                <w:szCs w:val="24"/>
              </w:rPr>
              <w:fldChar w:fldCharType="separate"/>
            </w:r>
            <w:r w:rsidR="003F0A5C">
              <w:rPr>
                <w:rFonts w:ascii="Times New Roman" w:hAnsi="Times New Roman" w:cs="Times New Roman"/>
                <w:bCs/>
                <w:noProof/>
                <w:webHidden/>
                <w:sz w:val="24"/>
                <w:szCs w:val="24"/>
              </w:rPr>
              <w:t>10</w:t>
            </w:r>
            <w:r w:rsidRPr="003F0A5C">
              <w:rPr>
                <w:rFonts w:ascii="Times New Roman" w:hAnsi="Times New Roman" w:cs="Times New Roman"/>
                <w:bCs/>
                <w:noProof/>
                <w:webHidden/>
                <w:sz w:val="24"/>
                <w:szCs w:val="24"/>
              </w:rPr>
              <w:fldChar w:fldCharType="end"/>
            </w:r>
          </w:hyperlink>
        </w:p>
        <w:p w:rsidR="003F0A5C" w:rsidRPr="003F0A5C" w:rsidRDefault="00495714"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55" w:history="1">
            <w:r w:rsidR="003F0A5C" w:rsidRPr="003F0A5C">
              <w:rPr>
                <w:rStyle w:val="ab"/>
                <w:rFonts w:ascii="Times New Roman" w:hAnsi="Times New Roman"/>
                <w:bCs/>
                <w:noProof/>
                <w:sz w:val="24"/>
                <w:szCs w:val="24"/>
              </w:rPr>
              <w:t>1.4.2.</w:t>
            </w:r>
            <w:r w:rsidR="003F0A5C" w:rsidRPr="003F0A5C">
              <w:rPr>
                <w:rFonts w:ascii="Times New Roman" w:eastAsiaTheme="minorEastAsia" w:hAnsi="Times New Roman" w:cs="Times New Roman"/>
                <w:bCs/>
                <w:noProof/>
                <w:sz w:val="24"/>
                <w:szCs w:val="24"/>
                <w:lang w:eastAsia="ru-RU"/>
              </w:rPr>
              <w:tab/>
            </w:r>
            <w:r w:rsidR="003F0A5C" w:rsidRPr="003F0A5C">
              <w:rPr>
                <w:rStyle w:val="ab"/>
                <w:rFonts w:ascii="Times New Roman" w:hAnsi="Times New Roman"/>
                <w:bCs/>
                <w:noProof/>
                <w:sz w:val="24"/>
                <w:szCs w:val="24"/>
              </w:rPr>
              <w:t>Мероприятия по обеспечению территории городского поселения - город Семилуки объектами транспортной инфраструктуры</w:t>
            </w:r>
            <w:r w:rsidR="003F0A5C" w:rsidRPr="003F0A5C">
              <w:rPr>
                <w:rFonts w:ascii="Times New Roman" w:hAnsi="Times New Roman" w:cs="Times New Roman"/>
                <w:bCs/>
                <w:noProof/>
                <w:webHidden/>
                <w:sz w:val="24"/>
                <w:szCs w:val="24"/>
              </w:rPr>
              <w:tab/>
            </w:r>
            <w:r w:rsidRPr="003F0A5C">
              <w:rPr>
                <w:rFonts w:ascii="Times New Roman" w:hAnsi="Times New Roman" w:cs="Times New Roman"/>
                <w:bCs/>
                <w:noProof/>
                <w:webHidden/>
                <w:sz w:val="24"/>
                <w:szCs w:val="24"/>
              </w:rPr>
              <w:fldChar w:fldCharType="begin"/>
            </w:r>
            <w:r w:rsidR="003F0A5C" w:rsidRPr="003F0A5C">
              <w:rPr>
                <w:rFonts w:ascii="Times New Roman" w:hAnsi="Times New Roman" w:cs="Times New Roman"/>
                <w:bCs/>
                <w:noProof/>
                <w:webHidden/>
                <w:sz w:val="24"/>
                <w:szCs w:val="24"/>
              </w:rPr>
              <w:instrText xml:space="preserve"> PAGEREF _Toc172714155 \h </w:instrText>
            </w:r>
            <w:r w:rsidRPr="003F0A5C">
              <w:rPr>
                <w:rFonts w:ascii="Times New Roman" w:hAnsi="Times New Roman" w:cs="Times New Roman"/>
                <w:bCs/>
                <w:noProof/>
                <w:webHidden/>
                <w:sz w:val="24"/>
                <w:szCs w:val="24"/>
              </w:rPr>
            </w:r>
            <w:r w:rsidRPr="003F0A5C">
              <w:rPr>
                <w:rFonts w:ascii="Times New Roman" w:hAnsi="Times New Roman" w:cs="Times New Roman"/>
                <w:bCs/>
                <w:noProof/>
                <w:webHidden/>
                <w:sz w:val="24"/>
                <w:szCs w:val="24"/>
              </w:rPr>
              <w:fldChar w:fldCharType="separate"/>
            </w:r>
            <w:r w:rsidR="003F0A5C">
              <w:rPr>
                <w:rFonts w:ascii="Times New Roman" w:hAnsi="Times New Roman" w:cs="Times New Roman"/>
                <w:bCs/>
                <w:noProof/>
                <w:webHidden/>
                <w:sz w:val="24"/>
                <w:szCs w:val="24"/>
              </w:rPr>
              <w:t>12</w:t>
            </w:r>
            <w:r w:rsidRPr="003F0A5C">
              <w:rPr>
                <w:rFonts w:ascii="Times New Roman" w:hAnsi="Times New Roman" w:cs="Times New Roman"/>
                <w:bCs/>
                <w:noProof/>
                <w:webHidden/>
                <w:sz w:val="24"/>
                <w:szCs w:val="24"/>
              </w:rPr>
              <w:fldChar w:fldCharType="end"/>
            </w:r>
          </w:hyperlink>
        </w:p>
        <w:p w:rsidR="003F0A5C" w:rsidRPr="003F0A5C" w:rsidRDefault="00495714"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56" w:history="1">
            <w:r w:rsidR="003F0A5C" w:rsidRPr="003F0A5C">
              <w:rPr>
                <w:rStyle w:val="ab"/>
                <w:rFonts w:ascii="Times New Roman" w:hAnsi="Times New Roman"/>
                <w:bCs/>
                <w:noProof/>
                <w:sz w:val="24"/>
                <w:szCs w:val="24"/>
              </w:rPr>
              <w:t>1.4.3.</w:t>
            </w:r>
            <w:r w:rsidR="003F0A5C" w:rsidRPr="003F0A5C">
              <w:rPr>
                <w:rFonts w:ascii="Times New Roman" w:eastAsiaTheme="minorEastAsia" w:hAnsi="Times New Roman" w:cs="Times New Roman"/>
                <w:bCs/>
                <w:noProof/>
                <w:sz w:val="24"/>
                <w:szCs w:val="24"/>
                <w:lang w:eastAsia="ru-RU"/>
              </w:rPr>
              <w:tab/>
            </w:r>
            <w:r w:rsidR="003F0A5C" w:rsidRPr="003F0A5C">
              <w:rPr>
                <w:rStyle w:val="ab"/>
                <w:rFonts w:ascii="Times New Roman" w:hAnsi="Times New Roman"/>
                <w:bCs/>
                <w:noProof/>
                <w:sz w:val="24"/>
                <w:szCs w:val="24"/>
              </w:rPr>
              <w:t>Мероприятия по обеспечению территории городского поселения – город Семилуки объектами жилой инфраструктуры</w:t>
            </w:r>
            <w:r w:rsidR="003F0A5C" w:rsidRPr="003F0A5C">
              <w:rPr>
                <w:rFonts w:ascii="Times New Roman" w:hAnsi="Times New Roman" w:cs="Times New Roman"/>
                <w:bCs/>
                <w:noProof/>
                <w:webHidden/>
                <w:sz w:val="24"/>
                <w:szCs w:val="24"/>
              </w:rPr>
              <w:tab/>
            </w:r>
            <w:r w:rsidRPr="003F0A5C">
              <w:rPr>
                <w:rFonts w:ascii="Times New Roman" w:hAnsi="Times New Roman" w:cs="Times New Roman"/>
                <w:bCs/>
                <w:noProof/>
                <w:webHidden/>
                <w:sz w:val="24"/>
                <w:szCs w:val="24"/>
              </w:rPr>
              <w:fldChar w:fldCharType="begin"/>
            </w:r>
            <w:r w:rsidR="003F0A5C" w:rsidRPr="003F0A5C">
              <w:rPr>
                <w:rFonts w:ascii="Times New Roman" w:hAnsi="Times New Roman" w:cs="Times New Roman"/>
                <w:bCs/>
                <w:noProof/>
                <w:webHidden/>
                <w:sz w:val="24"/>
                <w:szCs w:val="24"/>
              </w:rPr>
              <w:instrText xml:space="preserve"> PAGEREF _Toc172714156 \h </w:instrText>
            </w:r>
            <w:r w:rsidRPr="003F0A5C">
              <w:rPr>
                <w:rFonts w:ascii="Times New Roman" w:hAnsi="Times New Roman" w:cs="Times New Roman"/>
                <w:bCs/>
                <w:noProof/>
                <w:webHidden/>
                <w:sz w:val="24"/>
                <w:szCs w:val="24"/>
              </w:rPr>
            </w:r>
            <w:r w:rsidRPr="003F0A5C">
              <w:rPr>
                <w:rFonts w:ascii="Times New Roman" w:hAnsi="Times New Roman" w:cs="Times New Roman"/>
                <w:bCs/>
                <w:noProof/>
                <w:webHidden/>
                <w:sz w:val="24"/>
                <w:szCs w:val="24"/>
              </w:rPr>
              <w:fldChar w:fldCharType="separate"/>
            </w:r>
            <w:r w:rsidR="003F0A5C">
              <w:rPr>
                <w:rFonts w:ascii="Times New Roman" w:hAnsi="Times New Roman" w:cs="Times New Roman"/>
                <w:bCs/>
                <w:noProof/>
                <w:webHidden/>
                <w:sz w:val="24"/>
                <w:szCs w:val="24"/>
              </w:rPr>
              <w:t>14</w:t>
            </w:r>
            <w:r w:rsidRPr="003F0A5C">
              <w:rPr>
                <w:rFonts w:ascii="Times New Roman" w:hAnsi="Times New Roman" w:cs="Times New Roman"/>
                <w:bCs/>
                <w:noProof/>
                <w:webHidden/>
                <w:sz w:val="24"/>
                <w:szCs w:val="24"/>
              </w:rPr>
              <w:fldChar w:fldCharType="end"/>
            </w:r>
          </w:hyperlink>
        </w:p>
        <w:p w:rsidR="003F0A5C" w:rsidRPr="003F0A5C" w:rsidRDefault="00495714"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57" w:history="1">
            <w:r w:rsidR="003F0A5C" w:rsidRPr="003F0A5C">
              <w:rPr>
                <w:rStyle w:val="ab"/>
                <w:rFonts w:ascii="Times New Roman" w:hAnsi="Times New Roman"/>
                <w:bCs/>
                <w:noProof/>
                <w:sz w:val="24"/>
                <w:szCs w:val="24"/>
              </w:rPr>
              <w:t>1.4.4.</w:t>
            </w:r>
            <w:r w:rsidR="003F0A5C" w:rsidRPr="003F0A5C">
              <w:rPr>
                <w:rFonts w:ascii="Times New Roman" w:eastAsiaTheme="minorEastAsia" w:hAnsi="Times New Roman" w:cs="Times New Roman"/>
                <w:bCs/>
                <w:noProof/>
                <w:sz w:val="24"/>
                <w:szCs w:val="24"/>
                <w:lang w:eastAsia="ru-RU"/>
              </w:rPr>
              <w:tab/>
            </w:r>
            <w:r w:rsidR="003F0A5C" w:rsidRPr="003F0A5C">
              <w:rPr>
                <w:rStyle w:val="ab"/>
                <w:rFonts w:ascii="Times New Roman" w:hAnsi="Times New Roman"/>
                <w:bCs/>
                <w:noProof/>
                <w:sz w:val="24"/>
                <w:szCs w:val="24"/>
              </w:rPr>
              <w:t>Мероприятия по обеспечению территории городского поселения - город Семилуки объектами социальной инфраструктуры</w:t>
            </w:r>
            <w:r w:rsidR="003F0A5C" w:rsidRPr="003F0A5C">
              <w:rPr>
                <w:rFonts w:ascii="Times New Roman" w:hAnsi="Times New Roman" w:cs="Times New Roman"/>
                <w:bCs/>
                <w:noProof/>
                <w:webHidden/>
                <w:sz w:val="24"/>
                <w:szCs w:val="24"/>
              </w:rPr>
              <w:tab/>
            </w:r>
            <w:r w:rsidRPr="003F0A5C">
              <w:rPr>
                <w:rFonts w:ascii="Times New Roman" w:hAnsi="Times New Roman" w:cs="Times New Roman"/>
                <w:bCs/>
                <w:noProof/>
                <w:webHidden/>
                <w:sz w:val="24"/>
                <w:szCs w:val="24"/>
              </w:rPr>
              <w:fldChar w:fldCharType="begin"/>
            </w:r>
            <w:r w:rsidR="003F0A5C" w:rsidRPr="003F0A5C">
              <w:rPr>
                <w:rFonts w:ascii="Times New Roman" w:hAnsi="Times New Roman" w:cs="Times New Roman"/>
                <w:bCs/>
                <w:noProof/>
                <w:webHidden/>
                <w:sz w:val="24"/>
                <w:szCs w:val="24"/>
              </w:rPr>
              <w:instrText xml:space="preserve"> PAGEREF _Toc172714157 \h </w:instrText>
            </w:r>
            <w:r w:rsidRPr="003F0A5C">
              <w:rPr>
                <w:rFonts w:ascii="Times New Roman" w:hAnsi="Times New Roman" w:cs="Times New Roman"/>
                <w:bCs/>
                <w:noProof/>
                <w:webHidden/>
                <w:sz w:val="24"/>
                <w:szCs w:val="24"/>
              </w:rPr>
            </w:r>
            <w:r w:rsidRPr="003F0A5C">
              <w:rPr>
                <w:rFonts w:ascii="Times New Roman" w:hAnsi="Times New Roman" w:cs="Times New Roman"/>
                <w:bCs/>
                <w:noProof/>
                <w:webHidden/>
                <w:sz w:val="24"/>
                <w:szCs w:val="24"/>
              </w:rPr>
              <w:fldChar w:fldCharType="separate"/>
            </w:r>
            <w:r w:rsidR="003F0A5C">
              <w:rPr>
                <w:rFonts w:ascii="Times New Roman" w:hAnsi="Times New Roman" w:cs="Times New Roman"/>
                <w:bCs/>
                <w:noProof/>
                <w:webHidden/>
                <w:sz w:val="24"/>
                <w:szCs w:val="24"/>
              </w:rPr>
              <w:t>15</w:t>
            </w:r>
            <w:r w:rsidRPr="003F0A5C">
              <w:rPr>
                <w:rFonts w:ascii="Times New Roman" w:hAnsi="Times New Roman" w:cs="Times New Roman"/>
                <w:bCs/>
                <w:noProof/>
                <w:webHidden/>
                <w:sz w:val="24"/>
                <w:szCs w:val="24"/>
              </w:rPr>
              <w:fldChar w:fldCharType="end"/>
            </w:r>
          </w:hyperlink>
        </w:p>
        <w:p w:rsidR="003F0A5C" w:rsidRPr="003F0A5C" w:rsidRDefault="00495714"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58" w:history="1">
            <w:r w:rsidR="003F0A5C" w:rsidRPr="003F0A5C">
              <w:rPr>
                <w:rStyle w:val="ab"/>
                <w:rFonts w:ascii="Times New Roman" w:hAnsi="Times New Roman"/>
                <w:bCs/>
                <w:noProof/>
                <w:sz w:val="24"/>
                <w:szCs w:val="24"/>
              </w:rPr>
              <w:t>1.4.5.</w:t>
            </w:r>
            <w:r w:rsidR="003F0A5C" w:rsidRPr="003F0A5C">
              <w:rPr>
                <w:rFonts w:ascii="Times New Roman" w:eastAsiaTheme="minorEastAsia" w:hAnsi="Times New Roman" w:cs="Times New Roman"/>
                <w:bCs/>
                <w:noProof/>
                <w:sz w:val="24"/>
                <w:szCs w:val="24"/>
                <w:lang w:eastAsia="ru-RU"/>
              </w:rPr>
              <w:tab/>
            </w:r>
            <w:r w:rsidR="003F0A5C" w:rsidRPr="003F0A5C">
              <w:rPr>
                <w:rStyle w:val="ab"/>
                <w:rFonts w:ascii="Times New Roman" w:hAnsi="Times New Roman"/>
                <w:bCs/>
                <w:noProof/>
                <w:sz w:val="24"/>
                <w:szCs w:val="24"/>
              </w:rPr>
              <w:t>Мероприятия по обеспечению территории городского поселения – город Семилуки объектами массового отдыха жителей поселения, благоустройства и озеленения</w:t>
            </w:r>
            <w:r w:rsidR="003F0A5C" w:rsidRPr="003F0A5C">
              <w:rPr>
                <w:rFonts w:ascii="Times New Roman" w:hAnsi="Times New Roman" w:cs="Times New Roman"/>
                <w:bCs/>
                <w:noProof/>
                <w:webHidden/>
                <w:sz w:val="24"/>
                <w:szCs w:val="24"/>
              </w:rPr>
              <w:tab/>
            </w:r>
            <w:r w:rsidRPr="003F0A5C">
              <w:rPr>
                <w:rFonts w:ascii="Times New Roman" w:hAnsi="Times New Roman" w:cs="Times New Roman"/>
                <w:bCs/>
                <w:noProof/>
                <w:webHidden/>
                <w:sz w:val="24"/>
                <w:szCs w:val="24"/>
              </w:rPr>
              <w:fldChar w:fldCharType="begin"/>
            </w:r>
            <w:r w:rsidR="003F0A5C" w:rsidRPr="003F0A5C">
              <w:rPr>
                <w:rFonts w:ascii="Times New Roman" w:hAnsi="Times New Roman" w:cs="Times New Roman"/>
                <w:bCs/>
                <w:noProof/>
                <w:webHidden/>
                <w:sz w:val="24"/>
                <w:szCs w:val="24"/>
              </w:rPr>
              <w:instrText xml:space="preserve"> PAGEREF _Toc172714158 \h </w:instrText>
            </w:r>
            <w:r w:rsidRPr="003F0A5C">
              <w:rPr>
                <w:rFonts w:ascii="Times New Roman" w:hAnsi="Times New Roman" w:cs="Times New Roman"/>
                <w:bCs/>
                <w:noProof/>
                <w:webHidden/>
                <w:sz w:val="24"/>
                <w:szCs w:val="24"/>
              </w:rPr>
            </w:r>
            <w:r w:rsidRPr="003F0A5C">
              <w:rPr>
                <w:rFonts w:ascii="Times New Roman" w:hAnsi="Times New Roman" w:cs="Times New Roman"/>
                <w:bCs/>
                <w:noProof/>
                <w:webHidden/>
                <w:sz w:val="24"/>
                <w:szCs w:val="24"/>
              </w:rPr>
              <w:fldChar w:fldCharType="separate"/>
            </w:r>
            <w:r w:rsidR="003F0A5C">
              <w:rPr>
                <w:rFonts w:ascii="Times New Roman" w:hAnsi="Times New Roman" w:cs="Times New Roman"/>
                <w:bCs/>
                <w:noProof/>
                <w:webHidden/>
                <w:sz w:val="24"/>
                <w:szCs w:val="24"/>
              </w:rPr>
              <w:t>16</w:t>
            </w:r>
            <w:r w:rsidRPr="003F0A5C">
              <w:rPr>
                <w:rFonts w:ascii="Times New Roman" w:hAnsi="Times New Roman" w:cs="Times New Roman"/>
                <w:bCs/>
                <w:noProof/>
                <w:webHidden/>
                <w:sz w:val="24"/>
                <w:szCs w:val="24"/>
              </w:rPr>
              <w:fldChar w:fldCharType="end"/>
            </w:r>
          </w:hyperlink>
        </w:p>
        <w:p w:rsidR="003F0A5C" w:rsidRPr="003F0A5C" w:rsidRDefault="00495714"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59" w:history="1">
            <w:r w:rsidR="003F0A5C" w:rsidRPr="003F0A5C">
              <w:rPr>
                <w:rStyle w:val="ab"/>
                <w:rFonts w:ascii="Times New Roman" w:hAnsi="Times New Roman"/>
                <w:bCs/>
                <w:noProof/>
                <w:sz w:val="24"/>
                <w:szCs w:val="24"/>
              </w:rPr>
              <w:t>1.4.6.</w:t>
            </w:r>
            <w:r w:rsidR="003F0A5C" w:rsidRPr="003F0A5C">
              <w:rPr>
                <w:rFonts w:ascii="Times New Roman" w:eastAsiaTheme="minorEastAsia" w:hAnsi="Times New Roman" w:cs="Times New Roman"/>
                <w:bCs/>
                <w:noProof/>
                <w:sz w:val="24"/>
                <w:szCs w:val="24"/>
                <w:lang w:eastAsia="ru-RU"/>
              </w:rPr>
              <w:tab/>
            </w:r>
            <w:r w:rsidR="003F0A5C" w:rsidRPr="003F0A5C">
              <w:rPr>
                <w:rStyle w:val="ab"/>
                <w:rFonts w:ascii="Times New Roman" w:hAnsi="Times New Roman"/>
                <w:bCs/>
                <w:noProof/>
                <w:sz w:val="24"/>
                <w:szCs w:val="24"/>
              </w:rPr>
              <w:t>Мероприятия по обеспечению территории городского поселения объектами специального назначения – местами накопления ТКО и местами захоронения.</w:t>
            </w:r>
            <w:r w:rsidR="003F0A5C" w:rsidRPr="003F0A5C">
              <w:rPr>
                <w:rFonts w:ascii="Times New Roman" w:hAnsi="Times New Roman" w:cs="Times New Roman"/>
                <w:bCs/>
                <w:noProof/>
                <w:webHidden/>
                <w:sz w:val="24"/>
                <w:szCs w:val="24"/>
              </w:rPr>
              <w:tab/>
            </w:r>
            <w:r w:rsidRPr="003F0A5C">
              <w:rPr>
                <w:rFonts w:ascii="Times New Roman" w:hAnsi="Times New Roman" w:cs="Times New Roman"/>
                <w:bCs/>
                <w:noProof/>
                <w:webHidden/>
                <w:sz w:val="24"/>
                <w:szCs w:val="24"/>
              </w:rPr>
              <w:fldChar w:fldCharType="begin"/>
            </w:r>
            <w:r w:rsidR="003F0A5C" w:rsidRPr="003F0A5C">
              <w:rPr>
                <w:rFonts w:ascii="Times New Roman" w:hAnsi="Times New Roman" w:cs="Times New Roman"/>
                <w:bCs/>
                <w:noProof/>
                <w:webHidden/>
                <w:sz w:val="24"/>
                <w:szCs w:val="24"/>
              </w:rPr>
              <w:instrText xml:space="preserve"> PAGEREF _Toc172714159 \h </w:instrText>
            </w:r>
            <w:r w:rsidRPr="003F0A5C">
              <w:rPr>
                <w:rFonts w:ascii="Times New Roman" w:hAnsi="Times New Roman" w:cs="Times New Roman"/>
                <w:bCs/>
                <w:noProof/>
                <w:webHidden/>
                <w:sz w:val="24"/>
                <w:szCs w:val="24"/>
              </w:rPr>
            </w:r>
            <w:r w:rsidRPr="003F0A5C">
              <w:rPr>
                <w:rFonts w:ascii="Times New Roman" w:hAnsi="Times New Roman" w:cs="Times New Roman"/>
                <w:bCs/>
                <w:noProof/>
                <w:webHidden/>
                <w:sz w:val="24"/>
                <w:szCs w:val="24"/>
              </w:rPr>
              <w:fldChar w:fldCharType="separate"/>
            </w:r>
            <w:r w:rsidR="003F0A5C">
              <w:rPr>
                <w:rFonts w:ascii="Times New Roman" w:hAnsi="Times New Roman" w:cs="Times New Roman"/>
                <w:bCs/>
                <w:noProof/>
                <w:webHidden/>
                <w:sz w:val="24"/>
                <w:szCs w:val="24"/>
              </w:rPr>
              <w:t>17</w:t>
            </w:r>
            <w:r w:rsidRPr="003F0A5C">
              <w:rPr>
                <w:rFonts w:ascii="Times New Roman" w:hAnsi="Times New Roman" w:cs="Times New Roman"/>
                <w:bCs/>
                <w:noProof/>
                <w:webHidden/>
                <w:sz w:val="24"/>
                <w:szCs w:val="24"/>
              </w:rPr>
              <w:fldChar w:fldCharType="end"/>
            </w:r>
          </w:hyperlink>
        </w:p>
        <w:p w:rsidR="003F0A5C" w:rsidRPr="003F0A5C" w:rsidRDefault="00495714"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60" w:history="1">
            <w:r w:rsidR="003F0A5C" w:rsidRPr="003F0A5C">
              <w:rPr>
                <w:rStyle w:val="ab"/>
                <w:rFonts w:ascii="Times New Roman" w:hAnsi="Times New Roman"/>
                <w:bCs/>
                <w:noProof/>
                <w:sz w:val="24"/>
                <w:szCs w:val="24"/>
              </w:rPr>
              <w:t>1.4.7.</w:t>
            </w:r>
            <w:r w:rsidR="003F0A5C" w:rsidRPr="003F0A5C">
              <w:rPr>
                <w:rFonts w:ascii="Times New Roman" w:eastAsiaTheme="minorEastAsia" w:hAnsi="Times New Roman" w:cs="Times New Roman"/>
                <w:bCs/>
                <w:noProof/>
                <w:sz w:val="24"/>
                <w:szCs w:val="24"/>
                <w:lang w:eastAsia="ru-RU"/>
              </w:rPr>
              <w:tab/>
            </w:r>
            <w:r w:rsidR="003F0A5C" w:rsidRPr="003F0A5C">
              <w:rPr>
                <w:rStyle w:val="ab"/>
                <w:rFonts w:ascii="Times New Roman" w:hAnsi="Times New Roman"/>
                <w:bCs/>
                <w:noProof/>
                <w:sz w:val="24"/>
                <w:szCs w:val="24"/>
              </w:rPr>
              <w:t>Мероприятия по предотвращению чрезвычайных ситуаций природного и техногенного характера</w:t>
            </w:r>
            <w:r w:rsidR="003F0A5C" w:rsidRPr="003F0A5C">
              <w:rPr>
                <w:rFonts w:ascii="Times New Roman" w:hAnsi="Times New Roman" w:cs="Times New Roman"/>
                <w:bCs/>
                <w:noProof/>
                <w:webHidden/>
                <w:sz w:val="24"/>
                <w:szCs w:val="24"/>
              </w:rPr>
              <w:tab/>
            </w:r>
            <w:r w:rsidRPr="003F0A5C">
              <w:rPr>
                <w:rFonts w:ascii="Times New Roman" w:hAnsi="Times New Roman" w:cs="Times New Roman"/>
                <w:bCs/>
                <w:noProof/>
                <w:webHidden/>
                <w:sz w:val="24"/>
                <w:szCs w:val="24"/>
              </w:rPr>
              <w:fldChar w:fldCharType="begin"/>
            </w:r>
            <w:r w:rsidR="003F0A5C" w:rsidRPr="003F0A5C">
              <w:rPr>
                <w:rFonts w:ascii="Times New Roman" w:hAnsi="Times New Roman" w:cs="Times New Roman"/>
                <w:bCs/>
                <w:noProof/>
                <w:webHidden/>
                <w:sz w:val="24"/>
                <w:szCs w:val="24"/>
              </w:rPr>
              <w:instrText xml:space="preserve"> PAGEREF _Toc172714160 \h </w:instrText>
            </w:r>
            <w:r w:rsidRPr="003F0A5C">
              <w:rPr>
                <w:rFonts w:ascii="Times New Roman" w:hAnsi="Times New Roman" w:cs="Times New Roman"/>
                <w:bCs/>
                <w:noProof/>
                <w:webHidden/>
                <w:sz w:val="24"/>
                <w:szCs w:val="24"/>
              </w:rPr>
            </w:r>
            <w:r w:rsidRPr="003F0A5C">
              <w:rPr>
                <w:rFonts w:ascii="Times New Roman" w:hAnsi="Times New Roman" w:cs="Times New Roman"/>
                <w:bCs/>
                <w:noProof/>
                <w:webHidden/>
                <w:sz w:val="24"/>
                <w:szCs w:val="24"/>
              </w:rPr>
              <w:fldChar w:fldCharType="separate"/>
            </w:r>
            <w:r w:rsidR="003F0A5C">
              <w:rPr>
                <w:rFonts w:ascii="Times New Roman" w:hAnsi="Times New Roman" w:cs="Times New Roman"/>
                <w:bCs/>
                <w:noProof/>
                <w:webHidden/>
                <w:sz w:val="24"/>
                <w:szCs w:val="24"/>
              </w:rPr>
              <w:t>17</w:t>
            </w:r>
            <w:r w:rsidRPr="003F0A5C">
              <w:rPr>
                <w:rFonts w:ascii="Times New Roman" w:hAnsi="Times New Roman" w:cs="Times New Roman"/>
                <w:bCs/>
                <w:noProof/>
                <w:webHidden/>
                <w:sz w:val="24"/>
                <w:szCs w:val="24"/>
              </w:rPr>
              <w:fldChar w:fldCharType="end"/>
            </w:r>
          </w:hyperlink>
        </w:p>
        <w:p w:rsidR="003F0A5C" w:rsidRPr="003F0A5C" w:rsidRDefault="00495714"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61" w:history="1">
            <w:r w:rsidR="003F0A5C" w:rsidRPr="003F0A5C">
              <w:rPr>
                <w:rStyle w:val="ab"/>
                <w:rFonts w:ascii="Times New Roman" w:hAnsi="Times New Roman"/>
                <w:bCs/>
                <w:noProof/>
                <w:sz w:val="24"/>
                <w:szCs w:val="24"/>
              </w:rPr>
              <w:t>1.4.8.</w:t>
            </w:r>
            <w:r w:rsidR="003F0A5C" w:rsidRPr="003F0A5C">
              <w:rPr>
                <w:rFonts w:ascii="Times New Roman" w:eastAsiaTheme="minorEastAsia" w:hAnsi="Times New Roman" w:cs="Times New Roman"/>
                <w:bCs/>
                <w:noProof/>
                <w:sz w:val="24"/>
                <w:szCs w:val="24"/>
                <w:lang w:eastAsia="ru-RU"/>
              </w:rPr>
              <w:tab/>
            </w:r>
            <w:r w:rsidR="003F0A5C" w:rsidRPr="003F0A5C">
              <w:rPr>
                <w:rStyle w:val="ab"/>
                <w:rFonts w:ascii="Times New Roman" w:hAnsi="Times New Roman"/>
                <w:bCs/>
                <w:noProof/>
                <w:sz w:val="24"/>
                <w:szCs w:val="24"/>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3F0A5C" w:rsidRPr="003F0A5C">
              <w:rPr>
                <w:rFonts w:ascii="Times New Roman" w:hAnsi="Times New Roman" w:cs="Times New Roman"/>
                <w:bCs/>
                <w:noProof/>
                <w:webHidden/>
                <w:sz w:val="24"/>
                <w:szCs w:val="24"/>
              </w:rPr>
              <w:tab/>
            </w:r>
            <w:r w:rsidRPr="003F0A5C">
              <w:rPr>
                <w:rFonts w:ascii="Times New Roman" w:hAnsi="Times New Roman" w:cs="Times New Roman"/>
                <w:bCs/>
                <w:noProof/>
                <w:webHidden/>
                <w:sz w:val="24"/>
                <w:szCs w:val="24"/>
              </w:rPr>
              <w:fldChar w:fldCharType="begin"/>
            </w:r>
            <w:r w:rsidR="003F0A5C" w:rsidRPr="003F0A5C">
              <w:rPr>
                <w:rFonts w:ascii="Times New Roman" w:hAnsi="Times New Roman" w:cs="Times New Roman"/>
                <w:bCs/>
                <w:noProof/>
                <w:webHidden/>
                <w:sz w:val="24"/>
                <w:szCs w:val="24"/>
              </w:rPr>
              <w:instrText xml:space="preserve"> PAGEREF _Toc172714161 \h </w:instrText>
            </w:r>
            <w:r w:rsidRPr="003F0A5C">
              <w:rPr>
                <w:rFonts w:ascii="Times New Roman" w:hAnsi="Times New Roman" w:cs="Times New Roman"/>
                <w:bCs/>
                <w:noProof/>
                <w:webHidden/>
                <w:sz w:val="24"/>
                <w:szCs w:val="24"/>
              </w:rPr>
            </w:r>
            <w:r w:rsidRPr="003F0A5C">
              <w:rPr>
                <w:rFonts w:ascii="Times New Roman" w:hAnsi="Times New Roman" w:cs="Times New Roman"/>
                <w:bCs/>
                <w:noProof/>
                <w:webHidden/>
                <w:sz w:val="24"/>
                <w:szCs w:val="24"/>
              </w:rPr>
              <w:fldChar w:fldCharType="separate"/>
            </w:r>
            <w:r w:rsidR="003F0A5C">
              <w:rPr>
                <w:rFonts w:ascii="Times New Roman" w:hAnsi="Times New Roman" w:cs="Times New Roman"/>
                <w:bCs/>
                <w:noProof/>
                <w:webHidden/>
                <w:sz w:val="24"/>
                <w:szCs w:val="24"/>
              </w:rPr>
              <w:t>18</w:t>
            </w:r>
            <w:r w:rsidRPr="003F0A5C">
              <w:rPr>
                <w:rFonts w:ascii="Times New Roman" w:hAnsi="Times New Roman" w:cs="Times New Roman"/>
                <w:bCs/>
                <w:noProof/>
                <w:webHidden/>
                <w:sz w:val="24"/>
                <w:szCs w:val="24"/>
              </w:rPr>
              <w:fldChar w:fldCharType="end"/>
            </w:r>
          </w:hyperlink>
        </w:p>
        <w:p w:rsidR="003F0A5C" w:rsidRPr="003F0A5C" w:rsidRDefault="00495714" w:rsidP="003F0A5C">
          <w:pPr>
            <w:pStyle w:val="20"/>
            <w:jc w:val="both"/>
            <w:rPr>
              <w:rFonts w:ascii="Times New Roman" w:eastAsiaTheme="minorEastAsia" w:hAnsi="Times New Roman" w:cs="Times New Roman"/>
              <w:bCs/>
              <w:noProof/>
              <w:sz w:val="24"/>
              <w:szCs w:val="24"/>
              <w:lang w:eastAsia="ru-RU"/>
            </w:rPr>
          </w:pPr>
          <w:hyperlink w:anchor="_Toc172714162" w:history="1">
            <w:r w:rsidR="003F0A5C" w:rsidRPr="003F0A5C">
              <w:rPr>
                <w:rStyle w:val="ab"/>
                <w:rFonts w:ascii="Times New Roman" w:hAnsi="Times New Roman"/>
                <w:bCs/>
                <w:noProof/>
                <w:sz w:val="24"/>
                <w:szCs w:val="24"/>
              </w:rPr>
              <w:t>1.5.Мероприятия по охране окружающей среды.</w:t>
            </w:r>
            <w:r w:rsidR="003F0A5C">
              <w:rPr>
                <w:rStyle w:val="ab"/>
                <w:rFonts w:ascii="Times New Roman" w:hAnsi="Times New Roman"/>
                <w:bCs/>
                <w:noProof/>
                <w:sz w:val="24"/>
                <w:szCs w:val="24"/>
              </w:rPr>
              <w:tab/>
            </w:r>
            <w:r w:rsidRPr="003F0A5C">
              <w:rPr>
                <w:rFonts w:ascii="Times New Roman" w:hAnsi="Times New Roman" w:cs="Times New Roman"/>
                <w:bCs/>
                <w:noProof/>
                <w:webHidden/>
                <w:sz w:val="24"/>
                <w:szCs w:val="24"/>
              </w:rPr>
              <w:fldChar w:fldCharType="begin"/>
            </w:r>
            <w:r w:rsidR="003F0A5C" w:rsidRPr="003F0A5C">
              <w:rPr>
                <w:rFonts w:ascii="Times New Roman" w:hAnsi="Times New Roman" w:cs="Times New Roman"/>
                <w:bCs/>
                <w:noProof/>
                <w:webHidden/>
                <w:sz w:val="24"/>
                <w:szCs w:val="24"/>
              </w:rPr>
              <w:instrText xml:space="preserve"> PAGEREF _Toc172714162 \h </w:instrText>
            </w:r>
            <w:r w:rsidRPr="003F0A5C">
              <w:rPr>
                <w:rFonts w:ascii="Times New Roman" w:hAnsi="Times New Roman" w:cs="Times New Roman"/>
                <w:bCs/>
                <w:noProof/>
                <w:webHidden/>
                <w:sz w:val="24"/>
                <w:szCs w:val="24"/>
              </w:rPr>
            </w:r>
            <w:r w:rsidRPr="003F0A5C">
              <w:rPr>
                <w:rFonts w:ascii="Times New Roman" w:hAnsi="Times New Roman" w:cs="Times New Roman"/>
                <w:bCs/>
                <w:noProof/>
                <w:webHidden/>
                <w:sz w:val="24"/>
                <w:szCs w:val="24"/>
              </w:rPr>
              <w:fldChar w:fldCharType="separate"/>
            </w:r>
            <w:r w:rsidR="003F0A5C">
              <w:rPr>
                <w:rFonts w:ascii="Times New Roman" w:hAnsi="Times New Roman" w:cs="Times New Roman"/>
                <w:bCs/>
                <w:noProof/>
                <w:webHidden/>
                <w:sz w:val="24"/>
                <w:szCs w:val="24"/>
              </w:rPr>
              <w:t>18</w:t>
            </w:r>
            <w:r w:rsidRPr="003F0A5C">
              <w:rPr>
                <w:rFonts w:ascii="Times New Roman" w:hAnsi="Times New Roman" w:cs="Times New Roman"/>
                <w:bCs/>
                <w:noProof/>
                <w:webHidden/>
                <w:sz w:val="24"/>
                <w:szCs w:val="24"/>
              </w:rPr>
              <w:fldChar w:fldCharType="end"/>
            </w:r>
          </w:hyperlink>
        </w:p>
        <w:p w:rsidR="003F0A5C" w:rsidRPr="003F0A5C" w:rsidRDefault="00495714" w:rsidP="003F0A5C">
          <w:pPr>
            <w:pStyle w:val="15"/>
            <w:tabs>
              <w:tab w:val="clear" w:pos="432"/>
              <w:tab w:val="left" w:pos="440"/>
            </w:tabs>
            <w:rPr>
              <w:rFonts w:eastAsiaTheme="minorEastAsia" w:cs="Times New Roman"/>
              <w:caps w:val="0"/>
              <w:noProof/>
              <w:kern w:val="0"/>
              <w:lang w:eastAsia="ru-RU"/>
            </w:rPr>
          </w:pPr>
          <w:hyperlink w:anchor="_Toc172714163" w:history="1">
            <w:r w:rsidR="003F0A5C" w:rsidRPr="003F0A5C">
              <w:rPr>
                <w:rStyle w:val="ab"/>
                <w:noProof/>
              </w:rPr>
              <w:t>2.УТВЕРЖДЕНИЕ И СОГЛАСОВАНИЕ ГЕНЕРАЛЬНОГО ПЛАНА ПОСЕЛЕНИЯ</w:t>
            </w:r>
            <w:r w:rsidR="003F0A5C" w:rsidRPr="003F0A5C">
              <w:rPr>
                <w:rFonts w:cs="Times New Roman"/>
                <w:noProof/>
                <w:webHidden/>
              </w:rPr>
              <w:tab/>
            </w:r>
            <w:r w:rsidR="003F0A5C">
              <w:rPr>
                <w:rFonts w:cs="Times New Roman"/>
                <w:noProof/>
                <w:webHidden/>
              </w:rPr>
              <w:t>……..</w:t>
            </w:r>
            <w:r w:rsidRPr="003F0A5C">
              <w:rPr>
                <w:rFonts w:cs="Times New Roman"/>
                <w:noProof/>
                <w:webHidden/>
              </w:rPr>
              <w:fldChar w:fldCharType="begin"/>
            </w:r>
            <w:r w:rsidR="003F0A5C" w:rsidRPr="003F0A5C">
              <w:rPr>
                <w:rFonts w:cs="Times New Roman"/>
                <w:noProof/>
                <w:webHidden/>
              </w:rPr>
              <w:instrText xml:space="preserve"> PAGEREF _Toc172714163 \h </w:instrText>
            </w:r>
            <w:r w:rsidRPr="003F0A5C">
              <w:rPr>
                <w:rFonts w:cs="Times New Roman"/>
                <w:noProof/>
                <w:webHidden/>
              </w:rPr>
            </w:r>
            <w:r w:rsidRPr="003F0A5C">
              <w:rPr>
                <w:rFonts w:cs="Times New Roman"/>
                <w:noProof/>
                <w:webHidden/>
              </w:rPr>
              <w:fldChar w:fldCharType="separate"/>
            </w:r>
            <w:r w:rsidR="003F0A5C">
              <w:rPr>
                <w:rFonts w:cs="Times New Roman"/>
                <w:noProof/>
                <w:webHidden/>
              </w:rPr>
              <w:t>20</w:t>
            </w:r>
            <w:r w:rsidRPr="003F0A5C">
              <w:rPr>
                <w:rFonts w:cs="Times New Roman"/>
                <w:noProof/>
                <w:webHidden/>
              </w:rPr>
              <w:fldChar w:fldCharType="end"/>
            </w:r>
          </w:hyperlink>
        </w:p>
        <w:p w:rsidR="00725E17" w:rsidRDefault="00495714" w:rsidP="003F0A5C">
          <w:pPr>
            <w:jc w:val="both"/>
          </w:pPr>
          <w:r w:rsidRPr="003F0A5C">
            <w:rPr>
              <w:rFonts w:ascii="Times New Roman" w:hAnsi="Times New Roman" w:cs="Times New Roman"/>
              <w:bCs/>
              <w:sz w:val="24"/>
              <w:szCs w:val="24"/>
            </w:rPr>
            <w:fldChar w:fldCharType="end"/>
          </w:r>
        </w:p>
      </w:sdtContent>
    </w:sdt>
    <w:p w:rsidR="00E94833" w:rsidRPr="00E94833" w:rsidRDefault="00E94833" w:rsidP="00C56F42">
      <w:pPr>
        <w:rPr>
          <w:rFonts w:ascii="Times New Roman" w:hAnsi="Times New Roman" w:cs="Times New Roman"/>
          <w:sz w:val="24"/>
          <w:szCs w:val="24"/>
          <w:highlight w:val="yellow"/>
        </w:rPr>
      </w:pPr>
    </w:p>
    <w:p w:rsidR="00707E03" w:rsidRPr="0025489A" w:rsidRDefault="00707E03" w:rsidP="008F718E">
      <w:pPr>
        <w:spacing w:after="0" w:line="240" w:lineRule="auto"/>
        <w:jc w:val="center"/>
        <w:rPr>
          <w:rFonts w:ascii="Times New Roman" w:hAnsi="Times New Roman" w:cs="Times New Roman"/>
          <w:sz w:val="24"/>
          <w:szCs w:val="24"/>
          <w:highlight w:val="yellow"/>
        </w:rPr>
      </w:pPr>
    </w:p>
    <w:p w:rsidR="00794FC6" w:rsidRPr="0025489A" w:rsidRDefault="00794FC6">
      <w:pPr>
        <w:rPr>
          <w:rFonts w:ascii="Times New Roman" w:eastAsia="Times New Roman" w:hAnsi="Times New Roman" w:cs="Times New Roman"/>
          <w:bCs/>
          <w:sz w:val="24"/>
          <w:szCs w:val="24"/>
          <w:lang w:eastAsia="ru-RU"/>
        </w:rPr>
      </w:pPr>
      <w:bookmarkStart w:id="1" w:name="_Toc454777758"/>
      <w:r w:rsidRPr="0025489A">
        <w:rPr>
          <w:b/>
          <w:sz w:val="24"/>
          <w:szCs w:val="24"/>
        </w:rPr>
        <w:br w:type="page"/>
      </w:r>
    </w:p>
    <w:p w:rsidR="005B6CB4" w:rsidRPr="0025489A" w:rsidRDefault="005B6CB4" w:rsidP="00794FC6">
      <w:pPr>
        <w:pStyle w:val="1"/>
        <w:jc w:val="center"/>
        <w:rPr>
          <w:b w:val="0"/>
          <w:sz w:val="24"/>
          <w:szCs w:val="24"/>
        </w:rPr>
      </w:pPr>
      <w:bookmarkStart w:id="2" w:name="_Toc172710530"/>
      <w:bookmarkStart w:id="3" w:name="_Toc172710772"/>
      <w:bookmarkStart w:id="4" w:name="_Toc172711143"/>
      <w:bookmarkStart w:id="5" w:name="_Toc172714147"/>
      <w:r w:rsidRPr="0025489A">
        <w:rPr>
          <w:b w:val="0"/>
          <w:sz w:val="24"/>
          <w:szCs w:val="24"/>
        </w:rPr>
        <w:lastRenderedPageBreak/>
        <w:t>СОСТАВ ГЕНЕРАЛЬНОГО ПЛАНА</w:t>
      </w:r>
      <w:bookmarkEnd w:id="2"/>
      <w:bookmarkEnd w:id="3"/>
      <w:bookmarkEnd w:id="4"/>
      <w:bookmarkEnd w:id="5"/>
    </w:p>
    <w:p w:rsidR="005B6CB4" w:rsidRPr="0025489A" w:rsidRDefault="00276ACC" w:rsidP="00BE11C3">
      <w:pPr>
        <w:pStyle w:val="a0"/>
        <w:spacing w:after="0"/>
        <w:jc w:val="center"/>
      </w:pPr>
      <w:r w:rsidRPr="0025489A">
        <w:t>ГОРОДСКОГО ПОСЕЛЕНИЯ - ГОРОД СЕМИЛУКИ</w:t>
      </w:r>
      <w:r w:rsidR="005B6CB4" w:rsidRPr="0025489A">
        <w:t xml:space="preserve"> </w:t>
      </w:r>
    </w:p>
    <w:p w:rsidR="005B6CB4" w:rsidRPr="0025489A" w:rsidRDefault="00591129" w:rsidP="00BE11C3">
      <w:pPr>
        <w:pStyle w:val="a0"/>
        <w:spacing w:after="0"/>
        <w:jc w:val="center"/>
      </w:pPr>
      <w:r w:rsidRPr="0025489A">
        <w:t>СЕМИЛУКСКОГО</w:t>
      </w:r>
      <w:r w:rsidR="005B6CB4" w:rsidRPr="0025489A">
        <w:t xml:space="preserve"> МУНИЦИПАЛЬНОГО РАЙОНА </w:t>
      </w:r>
    </w:p>
    <w:p w:rsidR="005B6CB4" w:rsidRPr="0025489A" w:rsidRDefault="005B6CB4" w:rsidP="00BE11C3">
      <w:pPr>
        <w:pStyle w:val="a0"/>
        <w:spacing w:after="0"/>
        <w:jc w:val="center"/>
      </w:pPr>
      <w:r w:rsidRPr="0025489A">
        <w:t>ВОРОНЕЖСКОЙ ОБЛАСТИ</w:t>
      </w:r>
    </w:p>
    <w:p w:rsidR="00BE11C3" w:rsidRPr="0025489A" w:rsidRDefault="00BE11C3" w:rsidP="00BE11C3">
      <w:pPr>
        <w:pStyle w:val="a0"/>
        <w:spacing w:after="0"/>
        <w:jc w:val="center"/>
      </w:pPr>
    </w:p>
    <w:tbl>
      <w:tblPr>
        <w:tblW w:w="8934" w:type="dxa"/>
        <w:tblLayout w:type="fixed"/>
        <w:tblCellMar>
          <w:left w:w="0" w:type="dxa"/>
          <w:right w:w="0" w:type="dxa"/>
        </w:tblCellMar>
        <w:tblLook w:val="04A0"/>
      </w:tblPr>
      <w:tblGrid>
        <w:gridCol w:w="709"/>
        <w:gridCol w:w="8225"/>
      </w:tblGrid>
      <w:tr w:rsidR="0025489A" w:rsidRPr="0025489A" w:rsidTr="00504362">
        <w:trPr>
          <w:trHeight w:val="360"/>
        </w:trPr>
        <w:tc>
          <w:tcPr>
            <w:tcW w:w="709" w:type="dxa"/>
            <w:hideMark/>
          </w:tcPr>
          <w:p w:rsidR="00BE11C3" w:rsidRPr="0025489A" w:rsidRDefault="00BE11C3" w:rsidP="00A91571">
            <w:pPr>
              <w:pStyle w:val="a9"/>
              <w:snapToGrid w:val="0"/>
              <w:spacing w:before="40" w:after="40" w:line="256" w:lineRule="auto"/>
              <w:jc w:val="both"/>
              <w:rPr>
                <w:b/>
              </w:rPr>
            </w:pPr>
            <w:r w:rsidRPr="0025489A">
              <w:rPr>
                <w:b/>
              </w:rPr>
              <w:t>1.</w:t>
            </w:r>
          </w:p>
        </w:tc>
        <w:tc>
          <w:tcPr>
            <w:tcW w:w="8225" w:type="dxa"/>
            <w:hideMark/>
          </w:tcPr>
          <w:p w:rsidR="00BE11C3" w:rsidRPr="0025489A" w:rsidRDefault="00BE11C3" w:rsidP="00A91571">
            <w:pPr>
              <w:pStyle w:val="a9"/>
              <w:snapToGrid w:val="0"/>
              <w:spacing w:before="40" w:after="40" w:line="256" w:lineRule="auto"/>
              <w:jc w:val="both"/>
              <w:rPr>
                <w:b/>
              </w:rPr>
            </w:pPr>
            <w:r w:rsidRPr="0025489A">
              <w:rPr>
                <w:b/>
              </w:rPr>
              <w:t>УТВЕРЖДАЕМАЯ ЧАСТЬ</w:t>
            </w:r>
          </w:p>
        </w:tc>
      </w:tr>
      <w:tr w:rsidR="0025489A" w:rsidRPr="0025489A" w:rsidTr="00504362">
        <w:tc>
          <w:tcPr>
            <w:tcW w:w="8934" w:type="dxa"/>
            <w:gridSpan w:val="2"/>
            <w:hideMark/>
          </w:tcPr>
          <w:p w:rsidR="00BE11C3" w:rsidRPr="0025489A" w:rsidRDefault="00BE11C3" w:rsidP="00A91571">
            <w:pPr>
              <w:pStyle w:val="a9"/>
              <w:snapToGrid w:val="0"/>
              <w:spacing w:before="40" w:after="40" w:line="256" w:lineRule="auto"/>
              <w:jc w:val="center"/>
              <w:rPr>
                <w:i/>
              </w:rPr>
            </w:pPr>
            <w:r w:rsidRPr="0025489A">
              <w:rPr>
                <w:i/>
              </w:rPr>
              <w:t>Текстовая часть</w:t>
            </w:r>
          </w:p>
        </w:tc>
      </w:tr>
      <w:tr w:rsidR="0025489A" w:rsidRPr="0025489A" w:rsidTr="00504362">
        <w:tc>
          <w:tcPr>
            <w:tcW w:w="709" w:type="dxa"/>
            <w:hideMark/>
          </w:tcPr>
          <w:p w:rsidR="00BE11C3" w:rsidRPr="0025489A" w:rsidRDefault="00BE11C3" w:rsidP="00A91571">
            <w:pPr>
              <w:pStyle w:val="a9"/>
              <w:snapToGrid w:val="0"/>
              <w:spacing w:before="40" w:after="40" w:line="256" w:lineRule="auto"/>
              <w:jc w:val="both"/>
              <w:rPr>
                <w:b/>
              </w:rPr>
            </w:pPr>
            <w:r w:rsidRPr="0025489A">
              <w:rPr>
                <w:b/>
              </w:rPr>
              <w:t>1.1.</w:t>
            </w:r>
          </w:p>
        </w:tc>
        <w:tc>
          <w:tcPr>
            <w:tcW w:w="8225" w:type="dxa"/>
            <w:hideMark/>
          </w:tcPr>
          <w:p w:rsidR="00BE11C3" w:rsidRPr="0025489A" w:rsidRDefault="00BE11C3" w:rsidP="00B11869">
            <w:pPr>
              <w:pStyle w:val="a9"/>
              <w:snapToGrid w:val="0"/>
              <w:spacing w:before="40" w:after="40" w:line="256" w:lineRule="auto"/>
              <w:jc w:val="both"/>
            </w:pPr>
            <w:r w:rsidRPr="0025489A">
              <w:rPr>
                <w:b/>
              </w:rPr>
              <w:t xml:space="preserve">Том </w:t>
            </w:r>
            <w:r w:rsidRPr="0025489A">
              <w:rPr>
                <w:b/>
                <w:lang w:val="en-US"/>
              </w:rPr>
              <w:t>I</w:t>
            </w:r>
            <w:r w:rsidRPr="0025489A">
              <w:t xml:space="preserve"> «Положение о территориальном планировании </w:t>
            </w:r>
            <w:r w:rsidR="00276ACC" w:rsidRPr="0025489A">
              <w:t>городского поселения - город Семилуки</w:t>
            </w:r>
            <w:r w:rsidRPr="0025489A">
              <w:t xml:space="preserve"> </w:t>
            </w:r>
            <w:proofErr w:type="spellStart"/>
            <w:r w:rsidR="00591129" w:rsidRPr="0025489A">
              <w:t>Семилукского</w:t>
            </w:r>
            <w:proofErr w:type="spellEnd"/>
            <w:r w:rsidRPr="0025489A">
              <w:t xml:space="preserve"> муниципального района Воронежской области»</w:t>
            </w:r>
            <w:r w:rsidR="008D5AD6" w:rsidRPr="0025489A">
              <w:t xml:space="preserve"> </w:t>
            </w:r>
          </w:p>
        </w:tc>
      </w:tr>
      <w:tr w:rsidR="0025489A" w:rsidRPr="0025489A" w:rsidTr="00504362">
        <w:tc>
          <w:tcPr>
            <w:tcW w:w="709" w:type="dxa"/>
            <w:hideMark/>
          </w:tcPr>
          <w:p w:rsidR="00BE11C3" w:rsidRPr="0025489A" w:rsidRDefault="00BE11C3" w:rsidP="00A91571">
            <w:pPr>
              <w:pStyle w:val="a9"/>
              <w:snapToGrid w:val="0"/>
              <w:spacing w:before="40" w:after="40" w:line="256" w:lineRule="auto"/>
              <w:jc w:val="both"/>
              <w:rPr>
                <w:b/>
              </w:rPr>
            </w:pPr>
            <w:r w:rsidRPr="0025489A">
              <w:rPr>
                <w:b/>
              </w:rPr>
              <w:t>1.2.</w:t>
            </w:r>
          </w:p>
        </w:tc>
        <w:tc>
          <w:tcPr>
            <w:tcW w:w="8225" w:type="dxa"/>
            <w:hideMark/>
          </w:tcPr>
          <w:p w:rsidR="00BE11C3" w:rsidRPr="0025489A" w:rsidRDefault="00E074EF" w:rsidP="00DE2481">
            <w:pPr>
              <w:spacing w:after="0"/>
              <w:jc w:val="both"/>
              <w:rPr>
                <w:rFonts w:ascii="Times New Roman" w:hAnsi="Times New Roman" w:cs="Times New Roman"/>
                <w:b/>
                <w:sz w:val="24"/>
                <w:szCs w:val="24"/>
              </w:rPr>
            </w:pPr>
            <w:r w:rsidRPr="0025489A">
              <w:rPr>
                <w:rFonts w:ascii="Times New Roman" w:hAnsi="Times New Roman" w:cs="Times New Roman"/>
                <w:b/>
                <w:sz w:val="24"/>
                <w:szCs w:val="24"/>
              </w:rPr>
              <w:t xml:space="preserve">Приложение к Тому </w:t>
            </w:r>
            <w:r w:rsidRPr="0025489A">
              <w:rPr>
                <w:rFonts w:ascii="Times New Roman" w:hAnsi="Times New Roman" w:cs="Times New Roman"/>
                <w:b/>
                <w:sz w:val="24"/>
                <w:szCs w:val="24"/>
                <w:lang w:val="en-US"/>
              </w:rPr>
              <w:t>I</w:t>
            </w:r>
            <w:r w:rsidRPr="0025489A">
              <w:rPr>
                <w:rFonts w:ascii="Times New Roman" w:hAnsi="Times New Roman" w:cs="Times New Roman"/>
                <w:sz w:val="24"/>
                <w:szCs w:val="24"/>
              </w:rPr>
              <w:t xml:space="preserve"> «</w:t>
            </w:r>
            <w:r w:rsidR="00DE2481" w:rsidRPr="0025489A">
              <w:rPr>
                <w:rFonts w:ascii="Times New Roman" w:hAnsi="Times New Roman" w:cs="Times New Roman"/>
                <w:sz w:val="24"/>
                <w:szCs w:val="24"/>
              </w:rPr>
              <w:t>Сведения о границах населенного пункта город Семилуки</w:t>
            </w:r>
            <w:r w:rsidRPr="0025489A">
              <w:rPr>
                <w:rFonts w:ascii="Times New Roman" w:hAnsi="Times New Roman" w:cs="Times New Roman"/>
                <w:sz w:val="24"/>
                <w:szCs w:val="24"/>
              </w:rPr>
              <w:t>» (</w:t>
            </w:r>
            <w:r w:rsidR="00DE2481" w:rsidRPr="0025489A">
              <w:rPr>
                <w:rFonts w:ascii="Times New Roman" w:hAnsi="Times New Roman" w:cs="Times New Roman"/>
                <w:sz w:val="24"/>
                <w:szCs w:val="24"/>
              </w:rPr>
              <w:t>текстовое, графическое описание местоположения границ населенных пунктов, перечень координат характерных точек границ населенных пунктов</w:t>
            </w:r>
            <w:r w:rsidRPr="0025489A">
              <w:rPr>
                <w:rFonts w:ascii="Times New Roman" w:hAnsi="Times New Roman" w:cs="Times New Roman"/>
                <w:sz w:val="24"/>
                <w:szCs w:val="24"/>
              </w:rPr>
              <w:t>).</w:t>
            </w:r>
          </w:p>
        </w:tc>
      </w:tr>
      <w:tr w:rsidR="0025489A" w:rsidRPr="0025489A" w:rsidTr="00504362">
        <w:tc>
          <w:tcPr>
            <w:tcW w:w="8934" w:type="dxa"/>
            <w:gridSpan w:val="2"/>
            <w:hideMark/>
          </w:tcPr>
          <w:p w:rsidR="00BE11C3" w:rsidRPr="0025489A" w:rsidRDefault="00B11869" w:rsidP="00B11869">
            <w:pPr>
              <w:pStyle w:val="a9"/>
              <w:snapToGrid w:val="0"/>
              <w:spacing w:before="40" w:after="40" w:line="256" w:lineRule="auto"/>
              <w:jc w:val="center"/>
              <w:rPr>
                <w:i/>
              </w:rPr>
            </w:pPr>
            <w:r>
              <w:rPr>
                <w:i/>
              </w:rPr>
              <w:t>Графическая часть</w:t>
            </w:r>
          </w:p>
        </w:tc>
      </w:tr>
      <w:tr w:rsidR="0025489A" w:rsidRPr="0025489A" w:rsidTr="00504362">
        <w:tc>
          <w:tcPr>
            <w:tcW w:w="709" w:type="dxa"/>
            <w:hideMark/>
          </w:tcPr>
          <w:p w:rsidR="002F6318" w:rsidRPr="0025489A" w:rsidRDefault="002F6318" w:rsidP="00184B43">
            <w:pPr>
              <w:pStyle w:val="a0"/>
              <w:snapToGrid w:val="0"/>
              <w:spacing w:after="40"/>
              <w:jc w:val="both"/>
              <w:rPr>
                <w:b/>
              </w:rPr>
            </w:pPr>
            <w:r w:rsidRPr="0025489A">
              <w:rPr>
                <w:b/>
              </w:rPr>
              <w:t>1.3.</w:t>
            </w:r>
          </w:p>
        </w:tc>
        <w:tc>
          <w:tcPr>
            <w:tcW w:w="8225" w:type="dxa"/>
            <w:shd w:val="clear" w:color="auto" w:fill="auto"/>
            <w:hideMark/>
          </w:tcPr>
          <w:p w:rsidR="002F6318" w:rsidRPr="0025489A" w:rsidRDefault="002F6318" w:rsidP="001A435E">
            <w:pPr>
              <w:pStyle w:val="a0"/>
              <w:snapToGrid w:val="0"/>
              <w:spacing w:before="40" w:after="40" w:line="256" w:lineRule="auto"/>
              <w:jc w:val="both"/>
            </w:pPr>
            <w:r w:rsidRPr="0025489A">
              <w:t>Карта границ населенных пунктов, входящих в состав поселения</w:t>
            </w:r>
          </w:p>
        </w:tc>
      </w:tr>
      <w:tr w:rsidR="0025489A" w:rsidRPr="0025489A" w:rsidTr="00504362">
        <w:tc>
          <w:tcPr>
            <w:tcW w:w="709" w:type="dxa"/>
            <w:hideMark/>
          </w:tcPr>
          <w:p w:rsidR="002F6318" w:rsidRPr="0025489A" w:rsidRDefault="002F6318" w:rsidP="00184B43">
            <w:pPr>
              <w:pStyle w:val="a0"/>
              <w:snapToGrid w:val="0"/>
              <w:spacing w:after="40"/>
              <w:jc w:val="both"/>
              <w:rPr>
                <w:b/>
              </w:rPr>
            </w:pPr>
            <w:r w:rsidRPr="0025489A">
              <w:rPr>
                <w:b/>
              </w:rPr>
              <w:t>1.4.</w:t>
            </w:r>
          </w:p>
        </w:tc>
        <w:tc>
          <w:tcPr>
            <w:tcW w:w="8225" w:type="dxa"/>
            <w:shd w:val="clear" w:color="auto" w:fill="auto"/>
            <w:hideMark/>
          </w:tcPr>
          <w:p w:rsidR="002F6318" w:rsidRPr="0025489A" w:rsidRDefault="002F6318" w:rsidP="001A435E">
            <w:pPr>
              <w:pStyle w:val="a0"/>
              <w:snapToGrid w:val="0"/>
              <w:spacing w:before="40" w:after="40" w:line="256" w:lineRule="auto"/>
              <w:jc w:val="both"/>
            </w:pPr>
            <w:r w:rsidRPr="0025489A">
              <w:t>Карта функциональных зон территории поселения</w:t>
            </w:r>
          </w:p>
        </w:tc>
      </w:tr>
      <w:tr w:rsidR="0025489A" w:rsidRPr="0025489A" w:rsidTr="00504362">
        <w:tc>
          <w:tcPr>
            <w:tcW w:w="709" w:type="dxa"/>
            <w:hideMark/>
          </w:tcPr>
          <w:p w:rsidR="002F6318" w:rsidRPr="0025489A" w:rsidRDefault="002F6318" w:rsidP="00184B43">
            <w:pPr>
              <w:pStyle w:val="a0"/>
              <w:snapToGrid w:val="0"/>
              <w:spacing w:after="40"/>
              <w:jc w:val="both"/>
              <w:rPr>
                <w:b/>
              </w:rPr>
            </w:pPr>
            <w:r w:rsidRPr="0025489A">
              <w:rPr>
                <w:b/>
              </w:rPr>
              <w:t>1.5.</w:t>
            </w:r>
          </w:p>
        </w:tc>
        <w:tc>
          <w:tcPr>
            <w:tcW w:w="8225" w:type="dxa"/>
            <w:shd w:val="clear" w:color="auto" w:fill="auto"/>
            <w:hideMark/>
          </w:tcPr>
          <w:p w:rsidR="002F6318" w:rsidRPr="0025489A" w:rsidRDefault="002F6318" w:rsidP="001A435E">
            <w:pPr>
              <w:pStyle w:val="a0"/>
              <w:snapToGrid w:val="0"/>
              <w:spacing w:before="40" w:after="40" w:line="256" w:lineRule="auto"/>
              <w:jc w:val="both"/>
            </w:pPr>
            <w:r w:rsidRPr="0025489A">
              <w:t>Карта планируемого размещения объектов капитального строительства местного значения</w:t>
            </w:r>
          </w:p>
        </w:tc>
      </w:tr>
      <w:tr w:rsidR="0025489A" w:rsidRPr="0025489A" w:rsidTr="00504362">
        <w:tc>
          <w:tcPr>
            <w:tcW w:w="709" w:type="dxa"/>
            <w:hideMark/>
          </w:tcPr>
          <w:p w:rsidR="002F6318" w:rsidRPr="0025489A" w:rsidRDefault="002F6318" w:rsidP="00184B43">
            <w:pPr>
              <w:pStyle w:val="a0"/>
              <w:snapToGrid w:val="0"/>
              <w:spacing w:after="40"/>
              <w:jc w:val="both"/>
              <w:rPr>
                <w:b/>
              </w:rPr>
            </w:pPr>
            <w:r w:rsidRPr="0025489A">
              <w:rPr>
                <w:b/>
              </w:rPr>
              <w:t>1.</w:t>
            </w:r>
            <w:r w:rsidRPr="0025489A">
              <w:rPr>
                <w:b/>
                <w:lang w:val="en-US"/>
              </w:rPr>
              <w:t>6</w:t>
            </w:r>
            <w:r w:rsidRPr="0025489A">
              <w:rPr>
                <w:b/>
              </w:rPr>
              <w:t>.</w:t>
            </w:r>
          </w:p>
        </w:tc>
        <w:tc>
          <w:tcPr>
            <w:tcW w:w="8225" w:type="dxa"/>
            <w:shd w:val="clear" w:color="auto" w:fill="auto"/>
            <w:hideMark/>
          </w:tcPr>
          <w:p w:rsidR="002F6318" w:rsidRPr="0025489A" w:rsidRDefault="002F6318" w:rsidP="001A435E">
            <w:pPr>
              <w:pStyle w:val="a0"/>
              <w:snapToGrid w:val="0"/>
              <w:spacing w:before="40" w:after="40" w:line="256" w:lineRule="auto"/>
              <w:jc w:val="both"/>
            </w:pPr>
            <w:r w:rsidRPr="0025489A">
              <w:t>Карта развития транспортной инфраструктуры</w:t>
            </w:r>
          </w:p>
        </w:tc>
      </w:tr>
      <w:tr w:rsidR="0025489A" w:rsidRPr="0025489A" w:rsidTr="00504362">
        <w:tc>
          <w:tcPr>
            <w:tcW w:w="709" w:type="dxa"/>
            <w:hideMark/>
          </w:tcPr>
          <w:p w:rsidR="002F6318" w:rsidRPr="0025489A" w:rsidRDefault="002F6318" w:rsidP="00184B43">
            <w:pPr>
              <w:pStyle w:val="a0"/>
              <w:snapToGrid w:val="0"/>
              <w:spacing w:after="40"/>
              <w:jc w:val="both"/>
              <w:rPr>
                <w:b/>
              </w:rPr>
            </w:pPr>
            <w:r w:rsidRPr="0025489A">
              <w:rPr>
                <w:b/>
              </w:rPr>
              <w:t>1.</w:t>
            </w:r>
            <w:r w:rsidRPr="0025489A">
              <w:rPr>
                <w:b/>
                <w:lang w:val="en-US"/>
              </w:rPr>
              <w:t>7</w:t>
            </w:r>
            <w:r w:rsidRPr="0025489A">
              <w:rPr>
                <w:b/>
              </w:rPr>
              <w:t>.</w:t>
            </w:r>
          </w:p>
        </w:tc>
        <w:tc>
          <w:tcPr>
            <w:tcW w:w="8225" w:type="dxa"/>
            <w:shd w:val="clear" w:color="auto" w:fill="auto"/>
            <w:hideMark/>
          </w:tcPr>
          <w:p w:rsidR="002F6318" w:rsidRPr="0025489A" w:rsidRDefault="002F6318" w:rsidP="001A435E">
            <w:pPr>
              <w:pStyle w:val="a0"/>
              <w:snapToGrid w:val="0"/>
              <w:spacing w:before="40" w:after="40" w:line="256" w:lineRule="auto"/>
              <w:jc w:val="both"/>
            </w:pPr>
            <w:r w:rsidRPr="0025489A">
              <w:t>Карта развития инженерной инфраструктуры</w:t>
            </w:r>
          </w:p>
        </w:tc>
      </w:tr>
      <w:tr w:rsidR="0025489A" w:rsidRPr="0025489A" w:rsidTr="00504362">
        <w:tc>
          <w:tcPr>
            <w:tcW w:w="709" w:type="dxa"/>
          </w:tcPr>
          <w:p w:rsidR="00E074EF" w:rsidRPr="0025489A" w:rsidRDefault="00E074EF" w:rsidP="00A91571">
            <w:pPr>
              <w:pStyle w:val="a0"/>
              <w:snapToGrid w:val="0"/>
              <w:spacing w:before="40" w:after="40" w:line="256" w:lineRule="auto"/>
              <w:jc w:val="both"/>
              <w:rPr>
                <w:b/>
              </w:rPr>
            </w:pPr>
          </w:p>
        </w:tc>
        <w:tc>
          <w:tcPr>
            <w:tcW w:w="8225" w:type="dxa"/>
          </w:tcPr>
          <w:p w:rsidR="00E074EF" w:rsidRPr="0025489A" w:rsidRDefault="00E074EF" w:rsidP="00184B43">
            <w:pPr>
              <w:pStyle w:val="a0"/>
              <w:snapToGrid w:val="0"/>
              <w:spacing w:after="0"/>
              <w:jc w:val="both"/>
            </w:pPr>
          </w:p>
        </w:tc>
      </w:tr>
      <w:tr w:rsidR="0025489A" w:rsidRPr="0025489A" w:rsidTr="00504362">
        <w:tc>
          <w:tcPr>
            <w:tcW w:w="709" w:type="dxa"/>
            <w:hideMark/>
          </w:tcPr>
          <w:p w:rsidR="00E074EF" w:rsidRPr="0025489A" w:rsidRDefault="00E074EF" w:rsidP="00A91571">
            <w:pPr>
              <w:pStyle w:val="a0"/>
              <w:snapToGrid w:val="0"/>
              <w:spacing w:before="40" w:after="40" w:line="256" w:lineRule="auto"/>
              <w:jc w:val="both"/>
              <w:rPr>
                <w:b/>
              </w:rPr>
            </w:pPr>
            <w:r w:rsidRPr="0025489A">
              <w:rPr>
                <w:b/>
              </w:rPr>
              <w:t>2.</w:t>
            </w:r>
          </w:p>
        </w:tc>
        <w:tc>
          <w:tcPr>
            <w:tcW w:w="8225" w:type="dxa"/>
            <w:hideMark/>
          </w:tcPr>
          <w:p w:rsidR="00E074EF" w:rsidRPr="0025489A" w:rsidRDefault="00E074EF" w:rsidP="00A91571">
            <w:pPr>
              <w:pStyle w:val="a0"/>
              <w:snapToGrid w:val="0"/>
              <w:spacing w:before="40" w:after="40" w:line="256" w:lineRule="auto"/>
              <w:jc w:val="both"/>
              <w:rPr>
                <w:b/>
              </w:rPr>
            </w:pPr>
            <w:r w:rsidRPr="0025489A">
              <w:rPr>
                <w:b/>
              </w:rPr>
              <w:t>МАТЕРИАЛЫ ПО ОБОСНОВАНИЮ</w:t>
            </w:r>
          </w:p>
        </w:tc>
      </w:tr>
      <w:tr w:rsidR="0025489A" w:rsidRPr="0025489A" w:rsidTr="00504362">
        <w:tc>
          <w:tcPr>
            <w:tcW w:w="8934" w:type="dxa"/>
            <w:gridSpan w:val="2"/>
            <w:hideMark/>
          </w:tcPr>
          <w:p w:rsidR="00E074EF" w:rsidRPr="0025489A" w:rsidRDefault="00B11869" w:rsidP="00B11869">
            <w:pPr>
              <w:pStyle w:val="a9"/>
              <w:snapToGrid w:val="0"/>
              <w:spacing w:before="40" w:after="40" w:line="256" w:lineRule="auto"/>
              <w:jc w:val="center"/>
            </w:pPr>
            <w:r>
              <w:rPr>
                <w:i/>
              </w:rPr>
              <w:t>Текстовая часть</w:t>
            </w:r>
          </w:p>
        </w:tc>
      </w:tr>
      <w:tr w:rsidR="0025489A" w:rsidRPr="0025489A" w:rsidTr="00504362">
        <w:tc>
          <w:tcPr>
            <w:tcW w:w="709" w:type="dxa"/>
            <w:hideMark/>
          </w:tcPr>
          <w:p w:rsidR="00E074EF" w:rsidRPr="0025489A" w:rsidRDefault="00E074EF" w:rsidP="00184B43">
            <w:pPr>
              <w:pStyle w:val="a9"/>
              <w:snapToGrid w:val="0"/>
              <w:spacing w:after="40" w:line="256" w:lineRule="auto"/>
              <w:jc w:val="both"/>
              <w:rPr>
                <w:b/>
              </w:rPr>
            </w:pPr>
            <w:r w:rsidRPr="0025489A">
              <w:rPr>
                <w:b/>
              </w:rPr>
              <w:t>2.1.</w:t>
            </w:r>
          </w:p>
        </w:tc>
        <w:tc>
          <w:tcPr>
            <w:tcW w:w="8225" w:type="dxa"/>
            <w:shd w:val="clear" w:color="auto" w:fill="auto"/>
            <w:hideMark/>
          </w:tcPr>
          <w:p w:rsidR="00350261" w:rsidRPr="0025489A" w:rsidRDefault="00E074EF" w:rsidP="00F552E2">
            <w:pPr>
              <w:pStyle w:val="a9"/>
              <w:snapToGrid w:val="0"/>
              <w:spacing w:after="40" w:line="256" w:lineRule="auto"/>
              <w:jc w:val="both"/>
            </w:pPr>
            <w:r w:rsidRPr="0025489A">
              <w:rPr>
                <w:b/>
              </w:rPr>
              <w:t xml:space="preserve">Том </w:t>
            </w:r>
            <w:r w:rsidRPr="0025489A">
              <w:rPr>
                <w:b/>
                <w:lang w:val="en-US"/>
              </w:rPr>
              <w:t>II</w:t>
            </w:r>
            <w:r w:rsidRPr="0025489A">
              <w:t xml:space="preserve"> «Материалы по обоснованию генерального плана </w:t>
            </w:r>
            <w:r w:rsidR="00276ACC" w:rsidRPr="0025489A">
              <w:t>городского поселения - город Семилуки</w:t>
            </w:r>
            <w:r w:rsidRPr="0025489A">
              <w:t xml:space="preserve"> </w:t>
            </w:r>
            <w:proofErr w:type="spellStart"/>
            <w:r w:rsidR="00591129" w:rsidRPr="0025489A">
              <w:t>Семилукского</w:t>
            </w:r>
            <w:proofErr w:type="spellEnd"/>
            <w:r w:rsidRPr="0025489A">
              <w:t xml:space="preserve"> муниципального района Воронежской области»</w:t>
            </w:r>
          </w:p>
        </w:tc>
      </w:tr>
      <w:tr w:rsidR="0025489A" w:rsidRPr="0025489A" w:rsidTr="00504362">
        <w:tc>
          <w:tcPr>
            <w:tcW w:w="8934" w:type="dxa"/>
            <w:gridSpan w:val="2"/>
            <w:hideMark/>
          </w:tcPr>
          <w:p w:rsidR="00E074EF" w:rsidRPr="0025489A" w:rsidRDefault="00B11869" w:rsidP="00B11869">
            <w:pPr>
              <w:pStyle w:val="a0"/>
              <w:snapToGrid w:val="0"/>
              <w:spacing w:after="40" w:line="256" w:lineRule="auto"/>
              <w:jc w:val="center"/>
              <w:rPr>
                <w:i/>
              </w:rPr>
            </w:pPr>
            <w:r>
              <w:rPr>
                <w:i/>
              </w:rPr>
              <w:t>Графическая часть</w:t>
            </w:r>
          </w:p>
        </w:tc>
      </w:tr>
      <w:tr w:rsidR="0025489A" w:rsidRPr="0025489A" w:rsidTr="00504362">
        <w:trPr>
          <w:trHeight w:val="358"/>
        </w:trPr>
        <w:tc>
          <w:tcPr>
            <w:tcW w:w="709" w:type="dxa"/>
            <w:hideMark/>
          </w:tcPr>
          <w:p w:rsidR="00E074EF" w:rsidRPr="0025489A" w:rsidRDefault="00E074EF" w:rsidP="00350261">
            <w:pPr>
              <w:pStyle w:val="a0"/>
              <w:snapToGrid w:val="0"/>
              <w:spacing w:after="40" w:line="256" w:lineRule="auto"/>
              <w:jc w:val="both"/>
              <w:rPr>
                <w:b/>
              </w:rPr>
            </w:pPr>
            <w:r w:rsidRPr="0025489A">
              <w:rPr>
                <w:b/>
              </w:rPr>
              <w:t>2.</w:t>
            </w:r>
            <w:r w:rsidR="00350261" w:rsidRPr="0025489A">
              <w:rPr>
                <w:b/>
              </w:rPr>
              <w:t>3</w:t>
            </w:r>
            <w:r w:rsidRPr="0025489A">
              <w:rPr>
                <w:b/>
              </w:rPr>
              <w:t>.</w:t>
            </w:r>
          </w:p>
        </w:tc>
        <w:tc>
          <w:tcPr>
            <w:tcW w:w="8225" w:type="dxa"/>
            <w:hideMark/>
          </w:tcPr>
          <w:p w:rsidR="00E074EF" w:rsidRPr="0025489A" w:rsidRDefault="00E074EF" w:rsidP="001606B4">
            <w:pPr>
              <w:pStyle w:val="a0"/>
              <w:snapToGrid w:val="0"/>
              <w:spacing w:after="40"/>
              <w:jc w:val="both"/>
            </w:pPr>
            <w:r w:rsidRPr="0025489A">
              <w:t>Карта современного состояния территории с отображением объектов федерального, регионального и местного значения</w:t>
            </w:r>
          </w:p>
        </w:tc>
      </w:tr>
      <w:tr w:rsidR="0025489A" w:rsidRPr="0025489A" w:rsidTr="00504362">
        <w:tc>
          <w:tcPr>
            <w:tcW w:w="709" w:type="dxa"/>
            <w:hideMark/>
          </w:tcPr>
          <w:p w:rsidR="00E074EF" w:rsidRPr="0025489A" w:rsidRDefault="00E074EF" w:rsidP="00350261">
            <w:pPr>
              <w:pStyle w:val="a0"/>
              <w:snapToGrid w:val="0"/>
              <w:spacing w:after="40" w:line="256" w:lineRule="auto"/>
              <w:jc w:val="both"/>
              <w:rPr>
                <w:b/>
              </w:rPr>
            </w:pPr>
            <w:r w:rsidRPr="0025489A">
              <w:rPr>
                <w:b/>
              </w:rPr>
              <w:t>2.</w:t>
            </w:r>
            <w:r w:rsidR="00350261" w:rsidRPr="0025489A">
              <w:rPr>
                <w:b/>
              </w:rPr>
              <w:t>4</w:t>
            </w:r>
            <w:r w:rsidRPr="0025489A">
              <w:rPr>
                <w:b/>
              </w:rPr>
              <w:t>.</w:t>
            </w:r>
          </w:p>
        </w:tc>
        <w:tc>
          <w:tcPr>
            <w:tcW w:w="8225" w:type="dxa"/>
            <w:hideMark/>
          </w:tcPr>
          <w:p w:rsidR="00E074EF" w:rsidRPr="0025489A" w:rsidRDefault="00E074EF" w:rsidP="001606B4">
            <w:pPr>
              <w:pStyle w:val="a0"/>
              <w:snapToGrid w:val="0"/>
              <w:spacing w:after="40"/>
              <w:jc w:val="both"/>
            </w:pPr>
            <w:r w:rsidRPr="0025489A">
              <w:t>Карта комплексного анализа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регионального и местного значения</w:t>
            </w:r>
          </w:p>
        </w:tc>
      </w:tr>
      <w:tr w:rsidR="008D4295" w:rsidRPr="0025489A" w:rsidTr="00504362">
        <w:tc>
          <w:tcPr>
            <w:tcW w:w="709" w:type="dxa"/>
          </w:tcPr>
          <w:p w:rsidR="008D4295" w:rsidRPr="00013B56" w:rsidRDefault="008D4295" w:rsidP="00031347">
            <w:pPr>
              <w:pStyle w:val="a0"/>
              <w:snapToGrid w:val="0"/>
              <w:spacing w:before="40" w:after="40" w:line="256" w:lineRule="auto"/>
              <w:jc w:val="both"/>
              <w:rPr>
                <w:b/>
              </w:rPr>
            </w:pPr>
            <w:r w:rsidRPr="00013B56">
              <w:rPr>
                <w:b/>
              </w:rPr>
              <w:t>2.5.</w:t>
            </w:r>
          </w:p>
        </w:tc>
        <w:tc>
          <w:tcPr>
            <w:tcW w:w="8225" w:type="dxa"/>
          </w:tcPr>
          <w:p w:rsidR="008D4295" w:rsidRPr="00013B56" w:rsidRDefault="008D4295" w:rsidP="00031347">
            <w:pPr>
              <w:pStyle w:val="a0"/>
              <w:snapToGrid w:val="0"/>
              <w:spacing w:before="40" w:after="40" w:line="256" w:lineRule="auto"/>
              <w:jc w:val="both"/>
            </w:pPr>
            <w:r w:rsidRPr="00013B56">
              <w:t>Карта границ территорий, подверженных риску возникновения чрезвычайных ситуаций природного и техногенного характера</w:t>
            </w:r>
          </w:p>
        </w:tc>
      </w:tr>
      <w:tr w:rsidR="008D4295" w:rsidRPr="0025489A" w:rsidTr="00504362">
        <w:tc>
          <w:tcPr>
            <w:tcW w:w="709" w:type="dxa"/>
          </w:tcPr>
          <w:p w:rsidR="008D4295" w:rsidRPr="00013B56" w:rsidRDefault="008D4295" w:rsidP="00031347">
            <w:pPr>
              <w:pStyle w:val="a0"/>
              <w:snapToGrid w:val="0"/>
              <w:spacing w:before="40" w:after="40" w:line="256" w:lineRule="auto"/>
              <w:jc w:val="both"/>
              <w:rPr>
                <w:b/>
              </w:rPr>
            </w:pPr>
            <w:r>
              <w:rPr>
                <w:b/>
              </w:rPr>
              <w:t>2.6</w:t>
            </w:r>
            <w:r w:rsidRPr="00013B56">
              <w:rPr>
                <w:b/>
              </w:rPr>
              <w:t>.</w:t>
            </w:r>
          </w:p>
        </w:tc>
        <w:tc>
          <w:tcPr>
            <w:tcW w:w="8225" w:type="dxa"/>
          </w:tcPr>
          <w:p w:rsidR="008D4295" w:rsidRPr="00013B56" w:rsidRDefault="008D4295" w:rsidP="00031347">
            <w:pPr>
              <w:pStyle w:val="a0"/>
              <w:snapToGrid w:val="0"/>
              <w:spacing w:before="40" w:after="40" w:line="256" w:lineRule="auto"/>
              <w:jc w:val="both"/>
            </w:pPr>
            <w:r>
              <w:t>Фрагмент карты границ населенных пунктов. Границы города Семилуки.</w:t>
            </w:r>
          </w:p>
        </w:tc>
      </w:tr>
      <w:tr w:rsidR="0025489A" w:rsidRPr="0025489A" w:rsidTr="00504362">
        <w:tc>
          <w:tcPr>
            <w:tcW w:w="709" w:type="dxa"/>
          </w:tcPr>
          <w:p w:rsidR="00957CD1" w:rsidRPr="0025489A" w:rsidRDefault="00957CD1" w:rsidP="00957CD1">
            <w:pPr>
              <w:pStyle w:val="a0"/>
              <w:snapToGrid w:val="0"/>
              <w:spacing w:after="0" w:line="256" w:lineRule="auto"/>
              <w:jc w:val="both"/>
              <w:rPr>
                <w:b/>
              </w:rPr>
            </w:pPr>
          </w:p>
        </w:tc>
        <w:tc>
          <w:tcPr>
            <w:tcW w:w="8225" w:type="dxa"/>
          </w:tcPr>
          <w:p w:rsidR="00957CD1" w:rsidRPr="0025489A" w:rsidRDefault="00957CD1" w:rsidP="00F552E2">
            <w:pPr>
              <w:pStyle w:val="a0"/>
              <w:snapToGrid w:val="0"/>
              <w:spacing w:after="0" w:line="256" w:lineRule="auto"/>
              <w:jc w:val="both"/>
            </w:pPr>
          </w:p>
        </w:tc>
      </w:tr>
    </w:tbl>
    <w:p w:rsidR="005B6CB4" w:rsidRPr="0025489A" w:rsidRDefault="005B6CB4">
      <w:pPr>
        <w:rPr>
          <w:sz w:val="24"/>
          <w:szCs w:val="24"/>
          <w:highlight w:val="yellow"/>
        </w:rPr>
      </w:pPr>
      <w:r w:rsidRPr="0025489A">
        <w:rPr>
          <w:sz w:val="24"/>
          <w:szCs w:val="24"/>
          <w:highlight w:val="yellow"/>
        </w:rPr>
        <w:br w:type="page"/>
      </w:r>
    </w:p>
    <w:p w:rsidR="00A46102" w:rsidRPr="0025489A" w:rsidRDefault="00BD07C4" w:rsidP="00504362">
      <w:pPr>
        <w:pStyle w:val="1"/>
        <w:jc w:val="center"/>
        <w:rPr>
          <w:sz w:val="24"/>
          <w:szCs w:val="24"/>
        </w:rPr>
      </w:pPr>
      <w:bookmarkStart w:id="6" w:name="_Toc172710531"/>
      <w:bookmarkStart w:id="7" w:name="_Toc172710773"/>
      <w:bookmarkStart w:id="8" w:name="_Toc172711144"/>
      <w:bookmarkStart w:id="9" w:name="_Toc172714148"/>
      <w:bookmarkEnd w:id="1"/>
      <w:r>
        <w:rPr>
          <w:sz w:val="24"/>
          <w:szCs w:val="24"/>
        </w:rPr>
        <w:lastRenderedPageBreak/>
        <w:t>ВВЕДЕНИЕ</w:t>
      </w:r>
      <w:bookmarkEnd w:id="6"/>
      <w:bookmarkEnd w:id="7"/>
      <w:bookmarkEnd w:id="8"/>
      <w:bookmarkEnd w:id="9"/>
    </w:p>
    <w:p w:rsidR="001811CE" w:rsidRPr="0025489A" w:rsidRDefault="001811CE" w:rsidP="001811CE">
      <w:pPr>
        <w:spacing w:after="0" w:line="240" w:lineRule="auto"/>
        <w:jc w:val="center"/>
        <w:rPr>
          <w:rFonts w:ascii="Times New Roman" w:hAnsi="Times New Roman" w:cs="Times New Roman"/>
          <w:sz w:val="24"/>
          <w:szCs w:val="24"/>
        </w:rPr>
      </w:pPr>
    </w:p>
    <w:p w:rsidR="00BD07C4" w:rsidRPr="00BD07C4" w:rsidRDefault="000931A7" w:rsidP="00504362">
      <w:pPr>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 xml:space="preserve">Генеральный план </w:t>
      </w:r>
      <w:r w:rsidR="00BD07C4">
        <w:rPr>
          <w:rFonts w:ascii="Times New Roman" w:hAnsi="Times New Roman" w:cs="Times New Roman"/>
          <w:iCs/>
          <w:sz w:val="24"/>
          <w:szCs w:val="24"/>
        </w:rPr>
        <w:t xml:space="preserve">городского </w:t>
      </w:r>
      <w:r w:rsidR="00BD07C4" w:rsidRPr="00BD07C4">
        <w:rPr>
          <w:rFonts w:ascii="Times New Roman" w:hAnsi="Times New Roman" w:cs="Times New Roman"/>
          <w:iCs/>
          <w:sz w:val="24"/>
          <w:szCs w:val="24"/>
        </w:rPr>
        <w:t xml:space="preserve">поселения </w:t>
      </w:r>
      <w:r>
        <w:rPr>
          <w:rFonts w:ascii="Times New Roman" w:hAnsi="Times New Roman" w:cs="Times New Roman"/>
          <w:iCs/>
          <w:sz w:val="24"/>
          <w:szCs w:val="24"/>
        </w:rPr>
        <w:t xml:space="preserve">– город Семилуки </w:t>
      </w:r>
      <w:proofErr w:type="spellStart"/>
      <w:r>
        <w:rPr>
          <w:rFonts w:ascii="Times New Roman" w:hAnsi="Times New Roman" w:cs="Times New Roman"/>
          <w:iCs/>
          <w:sz w:val="24"/>
          <w:szCs w:val="24"/>
        </w:rPr>
        <w:t>Семилукского</w:t>
      </w:r>
      <w:proofErr w:type="spellEnd"/>
      <w:r>
        <w:rPr>
          <w:rFonts w:ascii="Times New Roman" w:hAnsi="Times New Roman" w:cs="Times New Roman"/>
          <w:iCs/>
          <w:sz w:val="24"/>
          <w:szCs w:val="24"/>
        </w:rPr>
        <w:t xml:space="preserve"> </w:t>
      </w:r>
      <w:r w:rsidR="00BD07C4" w:rsidRPr="00BD07C4">
        <w:rPr>
          <w:rFonts w:ascii="Times New Roman" w:hAnsi="Times New Roman" w:cs="Times New Roman"/>
          <w:iCs/>
          <w:sz w:val="24"/>
          <w:szCs w:val="24"/>
        </w:rPr>
        <w:t xml:space="preserve">муниципального района Воронежской области разработан БУВО «Нормативно-проектный центр на основании </w:t>
      </w:r>
      <w:bookmarkStart w:id="10" w:name="_Hlk138773150"/>
      <w:r w:rsidR="00BD07C4" w:rsidRPr="00BD07C4">
        <w:rPr>
          <w:rFonts w:ascii="Times New Roman" w:hAnsi="Times New Roman" w:cs="Times New Roman"/>
          <w:iCs/>
          <w:sz w:val="24"/>
          <w:szCs w:val="24"/>
        </w:rPr>
        <w:t>постановления администрации</w:t>
      </w:r>
      <w:r>
        <w:rPr>
          <w:rFonts w:ascii="Times New Roman" w:hAnsi="Times New Roman" w:cs="Times New Roman"/>
          <w:iCs/>
          <w:sz w:val="24"/>
          <w:szCs w:val="24"/>
        </w:rPr>
        <w:t xml:space="preserve"> городского</w:t>
      </w:r>
      <w:r w:rsidR="00BD07C4" w:rsidRPr="00BD07C4">
        <w:rPr>
          <w:rFonts w:ascii="Times New Roman" w:hAnsi="Times New Roman" w:cs="Times New Roman"/>
          <w:iCs/>
          <w:sz w:val="24"/>
          <w:szCs w:val="24"/>
        </w:rPr>
        <w:t xml:space="preserve"> поселения</w:t>
      </w:r>
      <w:r>
        <w:rPr>
          <w:rFonts w:ascii="Times New Roman" w:hAnsi="Times New Roman" w:cs="Times New Roman"/>
          <w:iCs/>
          <w:sz w:val="24"/>
          <w:szCs w:val="24"/>
        </w:rPr>
        <w:t xml:space="preserve"> - город Семилуки</w:t>
      </w:r>
      <w:r w:rsidR="00BD07C4" w:rsidRPr="00BD07C4">
        <w:rPr>
          <w:rFonts w:ascii="Times New Roman" w:hAnsi="Times New Roman" w:cs="Times New Roman"/>
          <w:iCs/>
          <w:sz w:val="24"/>
          <w:szCs w:val="24"/>
        </w:rPr>
        <w:t xml:space="preserve"> от </w:t>
      </w:r>
      <w:bookmarkEnd w:id="10"/>
      <w:r w:rsidR="00BD07C4" w:rsidRPr="00BD07C4">
        <w:rPr>
          <w:rFonts w:ascii="Times New Roman" w:hAnsi="Times New Roman" w:cs="Times New Roman"/>
          <w:iCs/>
          <w:sz w:val="24"/>
          <w:szCs w:val="24"/>
        </w:rPr>
        <w:t>1</w:t>
      </w:r>
      <w:r>
        <w:rPr>
          <w:rFonts w:ascii="Times New Roman" w:hAnsi="Times New Roman" w:cs="Times New Roman"/>
          <w:iCs/>
          <w:sz w:val="24"/>
          <w:szCs w:val="24"/>
        </w:rPr>
        <w:t>6</w:t>
      </w:r>
      <w:r w:rsidR="00BD07C4" w:rsidRPr="00BD07C4">
        <w:rPr>
          <w:rFonts w:ascii="Times New Roman" w:hAnsi="Times New Roman" w:cs="Times New Roman"/>
          <w:iCs/>
          <w:sz w:val="24"/>
          <w:szCs w:val="24"/>
        </w:rPr>
        <w:t>.01.2024 №</w:t>
      </w:r>
      <w:r>
        <w:rPr>
          <w:rFonts w:ascii="Times New Roman" w:hAnsi="Times New Roman" w:cs="Times New Roman"/>
          <w:iCs/>
          <w:sz w:val="24"/>
          <w:szCs w:val="24"/>
        </w:rPr>
        <w:t>15</w:t>
      </w:r>
      <w:r w:rsidR="00BD07C4" w:rsidRPr="00BD07C4">
        <w:rPr>
          <w:rFonts w:ascii="Times New Roman" w:hAnsi="Times New Roman" w:cs="Times New Roman"/>
          <w:iCs/>
          <w:sz w:val="24"/>
          <w:szCs w:val="24"/>
        </w:rPr>
        <w:t>, в соответствии с требованиями Градостроительного кодекса Российской Федерации к составу, содержанию указанного документа территориального планирования, а также цифровому описанию местоположения границ населенных пунктов.</w:t>
      </w:r>
    </w:p>
    <w:p w:rsidR="00BD07C4" w:rsidRPr="00BD07C4" w:rsidRDefault="00BD07C4" w:rsidP="00504362">
      <w:pPr>
        <w:spacing w:after="0" w:line="240" w:lineRule="auto"/>
        <w:ind w:firstLine="567"/>
        <w:jc w:val="both"/>
        <w:rPr>
          <w:rFonts w:ascii="Times New Roman" w:eastAsia="Times New Roman" w:hAnsi="Times New Roman" w:cs="Times New Roman"/>
          <w:iCs/>
          <w:sz w:val="24"/>
          <w:szCs w:val="24"/>
        </w:rPr>
      </w:pPr>
      <w:r w:rsidRPr="00BD07C4">
        <w:rPr>
          <w:rFonts w:ascii="Times New Roman" w:eastAsia="Times New Roman" w:hAnsi="Times New Roman" w:cs="Times New Roman"/>
          <w:iCs/>
          <w:sz w:val="24"/>
          <w:szCs w:val="24"/>
        </w:rPr>
        <w:t xml:space="preserve">В Генеральном плане </w:t>
      </w:r>
      <w:r w:rsidR="000931A7">
        <w:rPr>
          <w:rFonts w:ascii="Times New Roman" w:eastAsia="Times New Roman" w:hAnsi="Times New Roman" w:cs="Times New Roman"/>
          <w:iCs/>
          <w:sz w:val="24"/>
          <w:szCs w:val="24"/>
        </w:rPr>
        <w:t>городского</w:t>
      </w:r>
      <w:r w:rsidRPr="00BD07C4">
        <w:rPr>
          <w:rFonts w:ascii="Times New Roman" w:eastAsia="Times New Roman" w:hAnsi="Times New Roman" w:cs="Times New Roman"/>
          <w:iCs/>
          <w:sz w:val="24"/>
          <w:szCs w:val="24"/>
        </w:rPr>
        <w:t xml:space="preserve"> поселения</w:t>
      </w:r>
      <w:r w:rsidR="000931A7">
        <w:rPr>
          <w:rFonts w:ascii="Times New Roman" w:eastAsia="Times New Roman" w:hAnsi="Times New Roman" w:cs="Times New Roman"/>
          <w:iCs/>
          <w:sz w:val="24"/>
          <w:szCs w:val="24"/>
        </w:rPr>
        <w:t xml:space="preserve"> – город Семилуки</w:t>
      </w:r>
      <w:r w:rsidRPr="00BD07C4">
        <w:rPr>
          <w:rFonts w:ascii="Times New Roman" w:eastAsia="Times New Roman" w:hAnsi="Times New Roman" w:cs="Times New Roman"/>
          <w:iCs/>
          <w:sz w:val="24"/>
          <w:szCs w:val="24"/>
        </w:rPr>
        <w:t xml:space="preserve"> определены следующие сроки реализации проектных решений: </w:t>
      </w:r>
    </w:p>
    <w:p w:rsidR="00BD07C4" w:rsidRPr="00BD07C4" w:rsidRDefault="00BD07C4" w:rsidP="001A2A10">
      <w:pPr>
        <w:pStyle w:val="ac"/>
        <w:numPr>
          <w:ilvl w:val="0"/>
          <w:numId w:val="14"/>
        </w:numPr>
        <w:tabs>
          <w:tab w:val="left" w:pos="993"/>
        </w:tabs>
        <w:ind w:left="0" w:firstLine="567"/>
        <w:jc w:val="both"/>
        <w:rPr>
          <w:rFonts w:eastAsia="Times New Roman"/>
          <w:iCs/>
        </w:rPr>
      </w:pPr>
      <w:r w:rsidRPr="00BD07C4">
        <w:rPr>
          <w:rFonts w:eastAsia="Times New Roman"/>
          <w:iCs/>
        </w:rPr>
        <w:t>I очередь – 2034 г.</w:t>
      </w:r>
    </w:p>
    <w:p w:rsidR="00BD07C4" w:rsidRPr="00BD07C4" w:rsidRDefault="00BD07C4" w:rsidP="001A2A10">
      <w:pPr>
        <w:pStyle w:val="ac"/>
        <w:numPr>
          <w:ilvl w:val="0"/>
          <w:numId w:val="14"/>
        </w:numPr>
        <w:tabs>
          <w:tab w:val="left" w:pos="993"/>
        </w:tabs>
        <w:ind w:left="0" w:firstLine="567"/>
        <w:jc w:val="both"/>
        <w:rPr>
          <w:rFonts w:eastAsia="Times New Roman"/>
          <w:iCs/>
        </w:rPr>
      </w:pPr>
      <w:r w:rsidRPr="00BD07C4">
        <w:rPr>
          <w:rFonts w:eastAsia="Times New Roman"/>
          <w:iCs/>
          <w:lang w:val="en-US"/>
        </w:rPr>
        <w:t xml:space="preserve">II </w:t>
      </w:r>
      <w:r w:rsidRPr="00BD07C4">
        <w:rPr>
          <w:rFonts w:eastAsia="Times New Roman"/>
          <w:iCs/>
        </w:rPr>
        <w:t>очередь – 2044 г.</w:t>
      </w:r>
    </w:p>
    <w:p w:rsidR="00BD07C4" w:rsidRPr="00BD07C4" w:rsidRDefault="00BD07C4" w:rsidP="00BD07C4">
      <w:pPr>
        <w:spacing w:after="0" w:line="240" w:lineRule="auto"/>
        <w:ind w:firstLine="567"/>
        <w:rPr>
          <w:rFonts w:ascii="Times New Roman" w:hAnsi="Times New Roman" w:cs="Times New Roman"/>
          <w:sz w:val="24"/>
          <w:szCs w:val="24"/>
          <w:highlight w:val="yellow"/>
        </w:rPr>
      </w:pPr>
    </w:p>
    <w:p w:rsidR="00BD07C4" w:rsidRPr="00BD07C4" w:rsidRDefault="00BD07C4" w:rsidP="00504362">
      <w:pPr>
        <w:spacing w:after="0"/>
        <w:ind w:firstLine="567"/>
        <w:jc w:val="both"/>
        <w:rPr>
          <w:rFonts w:ascii="Times New Roman" w:hAnsi="Times New Roman" w:cs="Times New Roman"/>
          <w:sz w:val="24"/>
          <w:szCs w:val="24"/>
        </w:rPr>
      </w:pPr>
      <w:proofErr w:type="gramStart"/>
      <w:r w:rsidRPr="00BD07C4">
        <w:rPr>
          <w:rFonts w:ascii="Times New Roman" w:hAnsi="Times New Roman" w:cs="Times New Roman"/>
          <w:sz w:val="24"/>
          <w:szCs w:val="24"/>
        </w:rPr>
        <w:t xml:space="preserve">Генеральный план </w:t>
      </w:r>
      <w:r w:rsidR="000931A7">
        <w:rPr>
          <w:rFonts w:ascii="Times New Roman" w:eastAsia="Times New Roman" w:hAnsi="Times New Roman" w:cs="Times New Roman"/>
          <w:iCs/>
          <w:sz w:val="24"/>
          <w:szCs w:val="24"/>
        </w:rPr>
        <w:t>городского</w:t>
      </w:r>
      <w:r w:rsidRPr="00BD07C4">
        <w:rPr>
          <w:rFonts w:ascii="Times New Roman" w:hAnsi="Times New Roman" w:cs="Times New Roman"/>
          <w:sz w:val="24"/>
          <w:szCs w:val="24"/>
        </w:rPr>
        <w:t xml:space="preserve"> поселения</w:t>
      </w:r>
      <w:r w:rsidR="000931A7">
        <w:rPr>
          <w:rFonts w:ascii="Times New Roman" w:hAnsi="Times New Roman" w:cs="Times New Roman"/>
          <w:sz w:val="24"/>
          <w:szCs w:val="24"/>
        </w:rPr>
        <w:t xml:space="preserve"> – город Семилуки</w:t>
      </w:r>
      <w:r w:rsidRPr="00BD07C4">
        <w:rPr>
          <w:rFonts w:ascii="Times New Roman" w:hAnsi="Times New Roman" w:cs="Times New Roman"/>
          <w:sz w:val="24"/>
          <w:szCs w:val="24"/>
        </w:rPr>
        <w:t xml:space="preserve"> – основной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proofErr w:type="spellStart"/>
      <w:r w:rsidR="000931A7">
        <w:rPr>
          <w:rFonts w:ascii="Times New Roman" w:eastAsia="Times New Roman" w:hAnsi="Times New Roman" w:cs="Times New Roman"/>
          <w:iCs/>
          <w:sz w:val="24"/>
          <w:szCs w:val="24"/>
        </w:rPr>
        <w:t>Семилукского</w:t>
      </w:r>
      <w:proofErr w:type="spellEnd"/>
      <w:r w:rsidRPr="00BD07C4">
        <w:rPr>
          <w:rFonts w:ascii="Times New Roman" w:hAnsi="Times New Roman" w:cs="Times New Roman"/>
          <w:sz w:val="24"/>
          <w:szCs w:val="24"/>
        </w:rPr>
        <w:t xml:space="preserve"> муниципального района.</w:t>
      </w:r>
      <w:proofErr w:type="gramEnd"/>
    </w:p>
    <w:p w:rsidR="00BD07C4" w:rsidRPr="00BD07C4" w:rsidRDefault="00BD07C4" w:rsidP="00504362">
      <w:pPr>
        <w:spacing w:after="0" w:line="240" w:lineRule="auto"/>
        <w:ind w:firstLine="567"/>
        <w:jc w:val="both"/>
        <w:rPr>
          <w:rFonts w:ascii="Times New Roman" w:hAnsi="Times New Roman" w:cs="Times New Roman"/>
          <w:sz w:val="24"/>
          <w:szCs w:val="24"/>
        </w:rPr>
      </w:pPr>
      <w:r w:rsidRPr="00BD07C4">
        <w:rPr>
          <w:rFonts w:ascii="Times New Roman" w:hAnsi="Times New Roman" w:cs="Times New Roman"/>
          <w:sz w:val="24"/>
          <w:szCs w:val="24"/>
        </w:rPr>
        <w:t xml:space="preserve">Целью данного проекта является разработка принципиальных предложений по планировочной организации территории </w:t>
      </w:r>
      <w:r w:rsidR="000931A7">
        <w:rPr>
          <w:rFonts w:ascii="Times New Roman" w:eastAsia="Times New Roman" w:hAnsi="Times New Roman" w:cs="Times New Roman"/>
          <w:iCs/>
          <w:sz w:val="24"/>
          <w:szCs w:val="24"/>
        </w:rPr>
        <w:t>городского</w:t>
      </w:r>
      <w:r w:rsidRPr="00BD07C4">
        <w:rPr>
          <w:rFonts w:ascii="Times New Roman" w:hAnsi="Times New Roman" w:cs="Times New Roman"/>
          <w:sz w:val="24"/>
          <w:szCs w:val="24"/>
        </w:rPr>
        <w:t xml:space="preserve"> поселения</w:t>
      </w:r>
      <w:r w:rsidR="000931A7">
        <w:rPr>
          <w:rFonts w:ascii="Times New Roman" w:hAnsi="Times New Roman" w:cs="Times New Roman"/>
          <w:sz w:val="24"/>
          <w:szCs w:val="24"/>
        </w:rPr>
        <w:t xml:space="preserve"> - город Семилуки</w:t>
      </w:r>
      <w:r w:rsidRPr="00BD07C4">
        <w:rPr>
          <w:rFonts w:ascii="Times New Roman" w:hAnsi="Times New Roman" w:cs="Times New Roman"/>
          <w:sz w:val="24"/>
          <w:szCs w:val="24"/>
        </w:rPr>
        <w:t>, упорядочение всех внешних и внутренних функциональных связей, уточнение границ и направлений перспективного территориального развития.</w:t>
      </w:r>
    </w:p>
    <w:p w:rsidR="005D7EC3" w:rsidRPr="0025489A" w:rsidRDefault="005D7EC3" w:rsidP="004172B5">
      <w:pPr>
        <w:spacing w:after="0" w:line="240" w:lineRule="auto"/>
        <w:ind w:firstLine="567"/>
        <w:jc w:val="both"/>
        <w:rPr>
          <w:rFonts w:ascii="Times New Roman" w:hAnsi="Times New Roman" w:cs="Times New Roman"/>
          <w:sz w:val="24"/>
          <w:szCs w:val="24"/>
        </w:rPr>
      </w:pPr>
    </w:p>
    <w:p w:rsidR="00B92D45" w:rsidRPr="0025489A" w:rsidRDefault="00B92D45" w:rsidP="00CB7272">
      <w:pPr>
        <w:rPr>
          <w:rFonts w:ascii="Times New Roman" w:hAnsi="Times New Roman" w:cs="Times New Roman"/>
          <w:sz w:val="30"/>
          <w:szCs w:val="30"/>
        </w:rPr>
      </w:pPr>
      <w:r w:rsidRPr="0025489A">
        <w:rPr>
          <w:rFonts w:ascii="Times New Roman" w:hAnsi="Times New Roman" w:cs="Times New Roman"/>
          <w:sz w:val="30"/>
          <w:szCs w:val="30"/>
        </w:rPr>
        <w:br w:type="page"/>
      </w:r>
    </w:p>
    <w:p w:rsidR="00C56F42" w:rsidRPr="00E94833" w:rsidRDefault="00C56F42" w:rsidP="00E94833">
      <w:pPr>
        <w:pStyle w:val="1"/>
        <w:numPr>
          <w:ilvl w:val="0"/>
          <w:numId w:val="16"/>
        </w:numPr>
        <w:jc w:val="center"/>
        <w:rPr>
          <w:sz w:val="24"/>
          <w:szCs w:val="24"/>
        </w:rPr>
      </w:pPr>
      <w:bookmarkStart w:id="11" w:name="_Toc454781550"/>
      <w:bookmarkStart w:id="12" w:name="_Toc172710532"/>
      <w:bookmarkStart w:id="13" w:name="_Toc172710774"/>
      <w:bookmarkStart w:id="14" w:name="_Toc172711145"/>
      <w:bookmarkStart w:id="15" w:name="_Toc172714149"/>
      <w:r w:rsidRPr="00E94833">
        <w:rPr>
          <w:sz w:val="24"/>
          <w:szCs w:val="24"/>
        </w:rPr>
        <w:t>ПЕРЕЧЕНЬ МЕРОПРИЯТИЙ ПО ТЕРРИТОРИАЛЬНОМУ ПЛАНИРОВАНИЮ И УКАЗАНИЯ НА ПОСЛЕДОВАТЕЛЬНОСТЬ ИХ ВЫПОЛНЕНИЯ</w:t>
      </w:r>
      <w:bookmarkEnd w:id="11"/>
      <w:bookmarkEnd w:id="12"/>
      <w:bookmarkEnd w:id="13"/>
      <w:bookmarkEnd w:id="14"/>
      <w:bookmarkEnd w:id="15"/>
    </w:p>
    <w:p w:rsidR="00B92D45" w:rsidRPr="0025489A" w:rsidRDefault="00B92D45" w:rsidP="00E16BD5">
      <w:pPr>
        <w:spacing w:after="0" w:line="240" w:lineRule="auto"/>
        <w:ind w:firstLine="567"/>
        <w:jc w:val="both"/>
        <w:rPr>
          <w:rFonts w:ascii="Times New Roman" w:hAnsi="Times New Roman" w:cs="Times New Roman"/>
          <w:sz w:val="24"/>
          <w:szCs w:val="24"/>
        </w:rPr>
      </w:pPr>
    </w:p>
    <w:p w:rsidR="00B92D45" w:rsidRPr="0025489A" w:rsidRDefault="00B92D45" w:rsidP="00E16BD5">
      <w:pPr>
        <w:spacing w:after="0"/>
        <w:ind w:firstLine="567"/>
        <w:jc w:val="both"/>
        <w:rPr>
          <w:rFonts w:ascii="Times New Roman" w:hAnsi="Times New Roman" w:cs="Times New Roman"/>
          <w:sz w:val="24"/>
          <w:szCs w:val="24"/>
        </w:rPr>
      </w:pPr>
      <w:r w:rsidRPr="0025489A">
        <w:rPr>
          <w:rFonts w:ascii="Times New Roman" w:hAnsi="Times New Roman" w:cs="Times New Roman"/>
          <w:sz w:val="24"/>
          <w:szCs w:val="24"/>
        </w:rPr>
        <w:t xml:space="preserve">Настоящий раздел содержит проектные решения задач территориального планирования </w:t>
      </w:r>
      <w:r w:rsidR="000B6F83" w:rsidRPr="0025489A">
        <w:rPr>
          <w:rFonts w:ascii="Times New Roman" w:hAnsi="Times New Roman" w:cs="Times New Roman"/>
          <w:sz w:val="24"/>
          <w:szCs w:val="24"/>
        </w:rPr>
        <w:t>г</w:t>
      </w:r>
      <w:r w:rsidR="00276ACC" w:rsidRPr="0025489A">
        <w:rPr>
          <w:rFonts w:ascii="Times New Roman" w:hAnsi="Times New Roman" w:cs="Times New Roman"/>
          <w:sz w:val="24"/>
          <w:szCs w:val="24"/>
        </w:rPr>
        <w:t>ородского поселения - город Семилуки</w:t>
      </w:r>
      <w:r w:rsidRPr="0025489A">
        <w:rPr>
          <w:rFonts w:ascii="Times New Roman" w:hAnsi="Times New Roman" w:cs="Times New Roman"/>
          <w:sz w:val="24"/>
          <w:szCs w:val="24"/>
        </w:rPr>
        <w:t xml:space="preserve"> </w:t>
      </w:r>
      <w:r w:rsidR="002D43C1" w:rsidRPr="0025489A">
        <w:rPr>
          <w:rFonts w:ascii="Times New Roman" w:hAnsi="Times New Roman" w:cs="Times New Roman"/>
          <w:sz w:val="24"/>
          <w:szCs w:val="24"/>
        </w:rPr>
        <w:t>–</w:t>
      </w:r>
      <w:r w:rsidRPr="0025489A">
        <w:rPr>
          <w:rFonts w:ascii="Times New Roman" w:hAnsi="Times New Roman" w:cs="Times New Roman"/>
          <w:sz w:val="24"/>
          <w:szCs w:val="24"/>
        </w:rPr>
        <w:t xml:space="preserve"> перечень мероприятий по территориальному планированию и этапы их реализации.</w:t>
      </w:r>
    </w:p>
    <w:p w:rsidR="00B92D45" w:rsidRPr="0025489A" w:rsidRDefault="00B92D45" w:rsidP="00CB7272">
      <w:pPr>
        <w:spacing w:after="0"/>
        <w:ind w:firstLine="567"/>
        <w:jc w:val="both"/>
        <w:rPr>
          <w:rFonts w:ascii="Times New Roman" w:hAnsi="Times New Roman" w:cs="Times New Roman"/>
          <w:sz w:val="24"/>
          <w:szCs w:val="24"/>
        </w:rPr>
      </w:pPr>
      <w:r w:rsidRPr="0025489A">
        <w:rPr>
          <w:rFonts w:ascii="Times New Roman" w:hAnsi="Times New Roman" w:cs="Times New Roman"/>
          <w:sz w:val="24"/>
          <w:szCs w:val="24"/>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0B6F83" w:rsidRPr="0025489A">
        <w:rPr>
          <w:rFonts w:ascii="Times New Roman" w:hAnsi="Times New Roman" w:cs="Times New Roman"/>
          <w:sz w:val="24"/>
          <w:szCs w:val="24"/>
        </w:rPr>
        <w:t>г</w:t>
      </w:r>
      <w:r w:rsidR="00276ACC" w:rsidRPr="0025489A">
        <w:rPr>
          <w:rFonts w:ascii="Times New Roman" w:hAnsi="Times New Roman" w:cs="Times New Roman"/>
          <w:sz w:val="24"/>
          <w:szCs w:val="24"/>
        </w:rPr>
        <w:t>ородского поселения - город Семилуки</w:t>
      </w:r>
      <w:r w:rsidRPr="0025489A">
        <w:rPr>
          <w:rFonts w:ascii="Times New Roman" w:hAnsi="Times New Roman" w:cs="Times New Roman"/>
          <w:sz w:val="24"/>
          <w:szCs w:val="24"/>
        </w:rPr>
        <w:t>.</w:t>
      </w:r>
    </w:p>
    <w:p w:rsidR="00B92D45" w:rsidRPr="0025489A" w:rsidRDefault="00B92D45" w:rsidP="002B4F09">
      <w:pPr>
        <w:spacing w:after="0" w:line="240" w:lineRule="auto"/>
        <w:ind w:firstLine="567"/>
        <w:jc w:val="both"/>
        <w:rPr>
          <w:rFonts w:ascii="Times New Roman" w:hAnsi="Times New Roman" w:cs="Times New Roman"/>
          <w:sz w:val="24"/>
          <w:szCs w:val="24"/>
        </w:rPr>
      </w:pPr>
      <w:r w:rsidRPr="0025489A">
        <w:rPr>
          <w:rFonts w:ascii="Times New Roman" w:hAnsi="Times New Roman" w:cs="Times New Roman"/>
          <w:sz w:val="24"/>
          <w:szCs w:val="24"/>
        </w:rPr>
        <w:t xml:space="preserve">Вопросы местного значения поселения установлены статьей 14 Федерального закона от 06.10.2003 № 131-ФЗ «Об общих принципах организации местного самоуправления в Российской Федерации».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w:t>
      </w:r>
    </w:p>
    <w:p w:rsidR="00B92D45" w:rsidRPr="0025489A" w:rsidRDefault="00B92D45" w:rsidP="002B4F09">
      <w:pPr>
        <w:spacing w:after="0" w:line="240" w:lineRule="auto"/>
        <w:ind w:firstLine="567"/>
        <w:jc w:val="both"/>
        <w:rPr>
          <w:rFonts w:ascii="Times New Roman" w:eastAsia="Times New Roman" w:hAnsi="Times New Roman" w:cs="Times New Roman"/>
          <w:sz w:val="24"/>
          <w:szCs w:val="24"/>
        </w:rPr>
      </w:pPr>
      <w:r w:rsidRPr="0025489A">
        <w:rPr>
          <w:rFonts w:ascii="Times New Roman" w:eastAsia="Times New Roman" w:hAnsi="Times New Roman" w:cs="Times New Roman"/>
          <w:sz w:val="24"/>
          <w:szCs w:val="24"/>
        </w:rPr>
        <w:t xml:space="preserve">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мероприятия по их предотвращению, приводятся в Томе </w:t>
      </w:r>
      <w:r w:rsidR="00E51490" w:rsidRPr="0025489A">
        <w:rPr>
          <w:rFonts w:ascii="Times New Roman" w:eastAsia="Times New Roman" w:hAnsi="Times New Roman" w:cs="Times New Roman"/>
          <w:sz w:val="24"/>
          <w:szCs w:val="24"/>
        </w:rPr>
        <w:t>I</w:t>
      </w:r>
      <w:r w:rsidR="00504362">
        <w:rPr>
          <w:rFonts w:ascii="Times New Roman" w:eastAsia="Times New Roman" w:hAnsi="Times New Roman" w:cs="Times New Roman"/>
          <w:sz w:val="24"/>
          <w:szCs w:val="24"/>
        </w:rPr>
        <w:t>I</w:t>
      </w:r>
      <w:r w:rsidRPr="0025489A">
        <w:rPr>
          <w:rFonts w:ascii="Times New Roman" w:eastAsia="Times New Roman" w:hAnsi="Times New Roman" w:cs="Times New Roman"/>
          <w:sz w:val="24"/>
          <w:szCs w:val="24"/>
        </w:rPr>
        <w:t xml:space="preserve">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B92D45" w:rsidRPr="0025489A" w:rsidRDefault="00B92D45" w:rsidP="007831ED">
      <w:pPr>
        <w:spacing w:after="0"/>
        <w:ind w:firstLine="567"/>
        <w:jc w:val="both"/>
        <w:rPr>
          <w:rFonts w:ascii="Times New Roman" w:hAnsi="Times New Roman" w:cs="Times New Roman"/>
          <w:sz w:val="24"/>
          <w:szCs w:val="24"/>
        </w:rPr>
      </w:pPr>
      <w:r w:rsidRPr="0025489A">
        <w:rPr>
          <w:rFonts w:ascii="Times New Roman" w:hAnsi="Times New Roman" w:cs="Times New Roman"/>
          <w:sz w:val="24"/>
          <w:szCs w:val="24"/>
        </w:rPr>
        <w:t xml:space="preserve">Учет интересов Российской Федерации, Воронежской области, </w:t>
      </w:r>
      <w:proofErr w:type="spellStart"/>
      <w:r w:rsidR="00591129" w:rsidRPr="0025489A">
        <w:rPr>
          <w:rFonts w:ascii="Times New Roman" w:hAnsi="Times New Roman" w:cs="Times New Roman"/>
          <w:sz w:val="24"/>
          <w:szCs w:val="24"/>
        </w:rPr>
        <w:t>Семилукского</w:t>
      </w:r>
      <w:proofErr w:type="spellEnd"/>
      <w:r w:rsidR="007C0EA1" w:rsidRPr="0025489A">
        <w:rPr>
          <w:rFonts w:ascii="Times New Roman" w:hAnsi="Times New Roman" w:cs="Times New Roman"/>
          <w:sz w:val="24"/>
          <w:szCs w:val="24"/>
        </w:rPr>
        <w:t xml:space="preserve"> </w:t>
      </w:r>
      <w:r w:rsidRPr="0025489A">
        <w:rPr>
          <w:rFonts w:ascii="Times New Roman" w:hAnsi="Times New Roman" w:cs="Times New Roman"/>
          <w:sz w:val="24"/>
          <w:szCs w:val="24"/>
        </w:rPr>
        <w:t xml:space="preserve">муниципального района, сопредельных муниципальных образований в составе Генерального плана </w:t>
      </w:r>
      <w:r w:rsidR="007B78CE" w:rsidRPr="0025489A">
        <w:rPr>
          <w:rFonts w:ascii="Times New Roman" w:hAnsi="Times New Roman" w:cs="Times New Roman"/>
          <w:sz w:val="24"/>
          <w:szCs w:val="24"/>
        </w:rPr>
        <w:t>городского</w:t>
      </w:r>
      <w:r w:rsidRPr="0025489A">
        <w:rPr>
          <w:rFonts w:ascii="Times New Roman" w:hAnsi="Times New Roman" w:cs="Times New Roman"/>
          <w:sz w:val="24"/>
          <w:szCs w:val="24"/>
        </w:rPr>
        <w:t xml:space="preserve"> поселения, осуществляется следующими мероприятиями территориального планирования:</w:t>
      </w:r>
    </w:p>
    <w:p w:rsidR="00B92D45" w:rsidRPr="0025489A" w:rsidRDefault="007831ED" w:rsidP="001A2A10">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25489A">
        <w:rPr>
          <w:rFonts w:ascii="Times New Roman" w:hAnsi="Times New Roman" w:cs="Times New Roman"/>
          <w:sz w:val="24"/>
          <w:szCs w:val="24"/>
        </w:rPr>
        <w:t xml:space="preserve"> </w:t>
      </w:r>
      <w:r w:rsidR="00B92D45" w:rsidRPr="0025489A">
        <w:rPr>
          <w:rFonts w:ascii="Times New Roman" w:hAnsi="Times New Roman" w:cs="Times New Roman"/>
          <w:sz w:val="24"/>
          <w:szCs w:val="24"/>
        </w:rPr>
        <w:t>реализацией основных решений документов территориального планирования Российской Федерации, государственных программ Российской Федерации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B92D45" w:rsidRPr="0025489A" w:rsidRDefault="007831ED" w:rsidP="001A2A10">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25489A">
        <w:rPr>
          <w:rFonts w:ascii="Times New Roman" w:hAnsi="Times New Roman" w:cs="Times New Roman"/>
          <w:sz w:val="24"/>
          <w:szCs w:val="24"/>
        </w:rPr>
        <w:t xml:space="preserve"> </w:t>
      </w:r>
      <w:r w:rsidR="00B92D45" w:rsidRPr="0025489A">
        <w:rPr>
          <w:rFonts w:ascii="Times New Roman" w:hAnsi="Times New Roman" w:cs="Times New Roman"/>
          <w:sz w:val="24"/>
          <w:szCs w:val="24"/>
        </w:rPr>
        <w:t>реализацией основных решений документов территориального планирования Воронежской области, государственных программ Воронежской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B92D45" w:rsidRPr="0025489A" w:rsidRDefault="007831ED" w:rsidP="001A2A10">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25489A">
        <w:rPr>
          <w:rFonts w:ascii="Times New Roman" w:hAnsi="Times New Roman" w:cs="Times New Roman"/>
          <w:sz w:val="24"/>
          <w:szCs w:val="24"/>
        </w:rPr>
        <w:t xml:space="preserve"> </w:t>
      </w:r>
      <w:r w:rsidR="00B92D45" w:rsidRPr="0025489A">
        <w:rPr>
          <w:rFonts w:ascii="Times New Roman" w:hAnsi="Times New Roman" w:cs="Times New Roman"/>
          <w:sz w:val="24"/>
          <w:szCs w:val="24"/>
        </w:rPr>
        <w:t>реализацией целевых программ и иных документов программного характера в области развития территорий в пределах полномочий поселения;</w:t>
      </w:r>
    </w:p>
    <w:p w:rsidR="00B92D45" w:rsidRPr="0025489A" w:rsidRDefault="007831ED" w:rsidP="001A2A10">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25489A">
        <w:rPr>
          <w:rFonts w:ascii="Times New Roman" w:hAnsi="Times New Roman" w:cs="Times New Roman"/>
          <w:sz w:val="24"/>
          <w:szCs w:val="24"/>
        </w:rPr>
        <w:t xml:space="preserve"> </w:t>
      </w:r>
      <w:r w:rsidR="00B92D45" w:rsidRPr="0025489A">
        <w:rPr>
          <w:rFonts w:ascii="Times New Roman" w:hAnsi="Times New Roman" w:cs="Times New Roman"/>
          <w:sz w:val="24"/>
          <w:szCs w:val="24"/>
        </w:rPr>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r w:rsidR="00A77771" w:rsidRPr="0025489A">
        <w:rPr>
          <w:rFonts w:ascii="Times New Roman" w:hAnsi="Times New Roman" w:cs="Times New Roman"/>
          <w:sz w:val="24"/>
          <w:szCs w:val="24"/>
        </w:rPr>
        <w:t>г</w:t>
      </w:r>
      <w:r w:rsidR="00276ACC" w:rsidRPr="0025489A">
        <w:rPr>
          <w:rFonts w:ascii="Times New Roman" w:hAnsi="Times New Roman" w:cs="Times New Roman"/>
          <w:sz w:val="24"/>
          <w:szCs w:val="24"/>
        </w:rPr>
        <w:t>ородского поселения - город Семилуки</w:t>
      </w:r>
      <w:r w:rsidR="00B92D45" w:rsidRPr="0025489A">
        <w:rPr>
          <w:rFonts w:ascii="Times New Roman" w:hAnsi="Times New Roman" w:cs="Times New Roman"/>
          <w:sz w:val="24"/>
          <w:szCs w:val="24"/>
        </w:rPr>
        <w:t>.</w:t>
      </w:r>
    </w:p>
    <w:p w:rsidR="00B92D45" w:rsidRPr="0025489A" w:rsidRDefault="00B92D45" w:rsidP="00EB2F1A">
      <w:pPr>
        <w:pStyle w:val="ConsPlusNormal"/>
        <w:ind w:firstLine="567"/>
        <w:jc w:val="both"/>
        <w:rPr>
          <w:rFonts w:ascii="Times New Roman" w:hAnsi="Times New Roman" w:cs="Times New Roman"/>
          <w:sz w:val="24"/>
          <w:szCs w:val="24"/>
        </w:rPr>
      </w:pPr>
      <w:r w:rsidRPr="0025489A">
        <w:rPr>
          <w:rFonts w:ascii="Times New Roman" w:hAnsi="Times New Roman" w:cs="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7831ED" w:rsidRPr="0025489A" w:rsidRDefault="007831ED" w:rsidP="007831ED">
      <w:pPr>
        <w:pStyle w:val="ConsPlusNormal"/>
        <w:ind w:firstLine="567"/>
        <w:jc w:val="both"/>
        <w:rPr>
          <w:rFonts w:ascii="Times New Roman" w:hAnsi="Times New Roman" w:cs="Times New Roman"/>
          <w:sz w:val="24"/>
          <w:szCs w:val="24"/>
        </w:rPr>
      </w:pPr>
    </w:p>
    <w:p w:rsidR="007831ED" w:rsidRPr="0025489A" w:rsidRDefault="007831ED" w:rsidP="007831ED">
      <w:pPr>
        <w:spacing w:after="0"/>
        <w:ind w:firstLine="567"/>
        <w:jc w:val="both"/>
        <w:rPr>
          <w:rFonts w:ascii="Times New Roman" w:eastAsia="Times New Roman" w:hAnsi="Times New Roman" w:cs="Times New Roman"/>
          <w:iCs/>
          <w:sz w:val="24"/>
          <w:szCs w:val="24"/>
          <w:shd w:val="clear" w:color="auto" w:fill="FFFFFF"/>
        </w:rPr>
      </w:pPr>
      <w:r w:rsidRPr="0025489A">
        <w:rPr>
          <w:rFonts w:ascii="Times New Roman" w:eastAsia="Times New Roman" w:hAnsi="Times New Roman" w:cs="Times New Roman"/>
          <w:iCs/>
          <w:sz w:val="24"/>
          <w:szCs w:val="24"/>
          <w:shd w:val="clear" w:color="auto" w:fill="FFFFFF"/>
        </w:rPr>
        <w:t>Генеральный план разработан на следующие этапы реализации:</w:t>
      </w:r>
    </w:p>
    <w:p w:rsidR="007831ED" w:rsidRPr="0025489A" w:rsidRDefault="00376EAC" w:rsidP="001A2A10">
      <w:pPr>
        <w:widowControl w:val="0"/>
        <w:numPr>
          <w:ilvl w:val="0"/>
          <w:numId w:val="4"/>
        </w:numPr>
        <w:tabs>
          <w:tab w:val="clear" w:pos="720"/>
          <w:tab w:val="num" w:pos="851"/>
        </w:tabs>
        <w:suppressAutoHyphens/>
        <w:spacing w:after="0" w:line="240" w:lineRule="auto"/>
        <w:ind w:left="0" w:firstLine="567"/>
        <w:jc w:val="both"/>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Cs/>
          <w:iCs/>
          <w:sz w:val="24"/>
          <w:szCs w:val="24"/>
          <w:shd w:val="clear" w:color="auto" w:fill="FFFFFF"/>
          <w:lang w:val="en-US"/>
        </w:rPr>
        <w:t>I</w:t>
      </w:r>
      <w:r w:rsidR="007831ED" w:rsidRPr="0025489A">
        <w:rPr>
          <w:rFonts w:ascii="Times New Roman" w:eastAsia="Times New Roman" w:hAnsi="Times New Roman" w:cs="Times New Roman"/>
          <w:bCs/>
          <w:iCs/>
          <w:sz w:val="24"/>
          <w:szCs w:val="24"/>
          <w:shd w:val="clear" w:color="auto" w:fill="FFFFFF"/>
        </w:rPr>
        <w:t xml:space="preserve"> очередь – 20</w:t>
      </w:r>
      <w:r w:rsidR="00602FCE">
        <w:rPr>
          <w:rFonts w:ascii="Times New Roman" w:eastAsia="Times New Roman" w:hAnsi="Times New Roman" w:cs="Times New Roman"/>
          <w:bCs/>
          <w:iCs/>
          <w:sz w:val="24"/>
          <w:szCs w:val="24"/>
          <w:shd w:val="clear" w:color="auto" w:fill="FFFFFF"/>
        </w:rPr>
        <w:t>34</w:t>
      </w:r>
      <w:r w:rsidR="007831ED" w:rsidRPr="0025489A">
        <w:rPr>
          <w:rFonts w:ascii="Times New Roman" w:eastAsia="Times New Roman" w:hAnsi="Times New Roman" w:cs="Times New Roman"/>
          <w:bCs/>
          <w:iCs/>
          <w:sz w:val="24"/>
          <w:szCs w:val="24"/>
          <w:shd w:val="clear" w:color="auto" w:fill="FFFFFF"/>
        </w:rPr>
        <w:t>год</w:t>
      </w:r>
      <w:r w:rsidR="00FB12B5" w:rsidRPr="0025489A">
        <w:rPr>
          <w:rFonts w:ascii="Times New Roman" w:eastAsia="Times New Roman" w:hAnsi="Times New Roman" w:cs="Times New Roman"/>
          <w:bCs/>
          <w:iCs/>
          <w:sz w:val="24"/>
          <w:szCs w:val="24"/>
          <w:shd w:val="clear" w:color="auto" w:fill="FFFFFF"/>
        </w:rPr>
        <w:t>;</w:t>
      </w:r>
    </w:p>
    <w:p w:rsidR="007831ED" w:rsidRPr="0025489A" w:rsidRDefault="00376EAC" w:rsidP="001A2A10">
      <w:pPr>
        <w:widowControl w:val="0"/>
        <w:numPr>
          <w:ilvl w:val="0"/>
          <w:numId w:val="4"/>
        </w:numPr>
        <w:tabs>
          <w:tab w:val="clear" w:pos="720"/>
          <w:tab w:val="num" w:pos="851"/>
        </w:tabs>
        <w:suppressAutoHyphens/>
        <w:spacing w:after="0" w:line="240" w:lineRule="auto"/>
        <w:ind w:left="0" w:firstLine="567"/>
        <w:jc w:val="both"/>
        <w:rPr>
          <w:rFonts w:ascii="Times New Roman" w:eastAsia="Times New Roman" w:hAnsi="Times New Roman" w:cs="Times New Roman"/>
          <w:iCs/>
          <w:sz w:val="24"/>
          <w:szCs w:val="24"/>
          <w:shd w:val="clear" w:color="auto" w:fill="CCFFFF"/>
        </w:rPr>
      </w:pPr>
      <w:r>
        <w:rPr>
          <w:rFonts w:ascii="Times New Roman" w:eastAsia="Times New Roman" w:hAnsi="Times New Roman" w:cs="Times New Roman"/>
          <w:bCs/>
          <w:iCs/>
          <w:sz w:val="24"/>
          <w:szCs w:val="24"/>
          <w:shd w:val="clear" w:color="auto" w:fill="FFFFFF"/>
          <w:lang w:val="en-US"/>
        </w:rPr>
        <w:t xml:space="preserve">II </w:t>
      </w:r>
      <w:r>
        <w:rPr>
          <w:rFonts w:ascii="Times New Roman" w:eastAsia="Times New Roman" w:hAnsi="Times New Roman" w:cs="Times New Roman"/>
          <w:bCs/>
          <w:iCs/>
          <w:sz w:val="24"/>
          <w:szCs w:val="24"/>
          <w:shd w:val="clear" w:color="auto" w:fill="FFFFFF"/>
        </w:rPr>
        <w:t>очередь</w:t>
      </w:r>
      <w:r w:rsidR="007831ED" w:rsidRPr="0025489A">
        <w:rPr>
          <w:rFonts w:ascii="Times New Roman" w:eastAsia="Times New Roman" w:hAnsi="Times New Roman" w:cs="Times New Roman"/>
          <w:bCs/>
          <w:iCs/>
          <w:sz w:val="24"/>
          <w:szCs w:val="24"/>
          <w:shd w:val="clear" w:color="auto" w:fill="FFFFFF"/>
        </w:rPr>
        <w:t xml:space="preserve"> – 20</w:t>
      </w:r>
      <w:r w:rsidR="00602FCE">
        <w:rPr>
          <w:rFonts w:ascii="Times New Roman" w:eastAsia="Times New Roman" w:hAnsi="Times New Roman" w:cs="Times New Roman"/>
          <w:bCs/>
          <w:iCs/>
          <w:sz w:val="24"/>
          <w:szCs w:val="24"/>
          <w:shd w:val="clear" w:color="auto" w:fill="FFFFFF"/>
        </w:rPr>
        <w:t>44</w:t>
      </w:r>
      <w:r w:rsidR="007831ED" w:rsidRPr="0025489A">
        <w:rPr>
          <w:rFonts w:ascii="Times New Roman" w:eastAsia="Times New Roman" w:hAnsi="Times New Roman" w:cs="Times New Roman"/>
          <w:bCs/>
          <w:iCs/>
          <w:sz w:val="24"/>
          <w:szCs w:val="24"/>
          <w:shd w:val="clear" w:color="auto" w:fill="FFFFFF"/>
        </w:rPr>
        <w:t xml:space="preserve"> год</w:t>
      </w:r>
      <w:r w:rsidR="00FB12B5" w:rsidRPr="0025489A">
        <w:rPr>
          <w:rFonts w:ascii="Times New Roman" w:eastAsia="Times New Roman" w:hAnsi="Times New Roman" w:cs="Times New Roman"/>
          <w:bCs/>
          <w:iCs/>
          <w:sz w:val="24"/>
          <w:szCs w:val="24"/>
          <w:shd w:val="clear" w:color="auto" w:fill="FFFFFF"/>
        </w:rPr>
        <w:t>.</w:t>
      </w:r>
      <w:r w:rsidR="007831ED" w:rsidRPr="0025489A">
        <w:rPr>
          <w:rFonts w:ascii="Times New Roman" w:eastAsia="Times New Roman" w:hAnsi="Times New Roman" w:cs="Times New Roman"/>
          <w:bCs/>
          <w:iCs/>
          <w:sz w:val="24"/>
          <w:szCs w:val="24"/>
          <w:shd w:val="clear" w:color="auto" w:fill="FFFFFF"/>
        </w:rPr>
        <w:t xml:space="preserve"> </w:t>
      </w:r>
    </w:p>
    <w:p w:rsidR="00024148" w:rsidRDefault="00024148" w:rsidP="007C0EA1">
      <w:pPr>
        <w:spacing w:after="0"/>
        <w:ind w:firstLine="567"/>
        <w:jc w:val="both"/>
        <w:rPr>
          <w:rFonts w:ascii="Times New Roman" w:hAnsi="Times New Roman" w:cs="Times New Roman"/>
          <w:sz w:val="24"/>
          <w:szCs w:val="24"/>
        </w:rPr>
        <w:sectPr w:rsidR="00024148" w:rsidSect="00A91571">
          <w:headerReference w:type="default" r:id="rId8"/>
          <w:footerReference w:type="default" r:id="rId9"/>
          <w:footerReference w:type="first" r:id="rId10"/>
          <w:pgSz w:w="11906" w:h="16838"/>
          <w:pgMar w:top="1134" w:right="849" w:bottom="1134" w:left="1701" w:header="708" w:footer="273" w:gutter="0"/>
          <w:cols w:space="708"/>
          <w:titlePg/>
          <w:docGrid w:linePitch="360"/>
        </w:sectPr>
      </w:pPr>
    </w:p>
    <w:p w:rsidR="0044194C" w:rsidRPr="00E94833" w:rsidRDefault="0044194C" w:rsidP="00024148">
      <w:pPr>
        <w:pStyle w:val="ac"/>
        <w:numPr>
          <w:ilvl w:val="1"/>
          <w:numId w:val="19"/>
        </w:numPr>
        <w:ind w:left="0" w:firstLine="0"/>
        <w:jc w:val="center"/>
        <w:outlineLvl w:val="1"/>
        <w:rPr>
          <w:rFonts w:eastAsia="Calibri"/>
          <w:b/>
        </w:rPr>
      </w:pPr>
      <w:bookmarkStart w:id="16" w:name="_Toc454781551"/>
      <w:bookmarkStart w:id="17" w:name="_Toc172710533"/>
      <w:bookmarkStart w:id="18" w:name="_Toc172710775"/>
      <w:bookmarkStart w:id="19" w:name="_Toc172711146"/>
      <w:bookmarkStart w:id="20" w:name="_Toc172714150"/>
      <w:r w:rsidRPr="00E94833">
        <w:rPr>
          <w:rFonts w:eastAsia="Calibri"/>
          <w:b/>
        </w:rPr>
        <w:t xml:space="preserve">Предложения по оптимизации административно-территориального устройства </w:t>
      </w:r>
      <w:r w:rsidR="00A77771" w:rsidRPr="00E94833">
        <w:rPr>
          <w:rFonts w:eastAsia="Calibri"/>
          <w:b/>
        </w:rPr>
        <w:t>г</w:t>
      </w:r>
      <w:r w:rsidR="00276ACC" w:rsidRPr="00E94833">
        <w:rPr>
          <w:rFonts w:eastAsia="Calibri"/>
          <w:b/>
        </w:rPr>
        <w:t>ородского поселения - город Семилуки</w:t>
      </w:r>
      <w:r w:rsidRPr="00E94833">
        <w:rPr>
          <w:rFonts w:eastAsia="Calibri"/>
          <w:b/>
        </w:rPr>
        <w:t xml:space="preserve"> и изменению категорий земель</w:t>
      </w:r>
      <w:bookmarkEnd w:id="16"/>
      <w:r w:rsidR="00831AC6" w:rsidRPr="00E94833">
        <w:rPr>
          <w:rFonts w:eastAsia="Calibri"/>
          <w:b/>
        </w:rPr>
        <w:t>.</w:t>
      </w:r>
      <w:bookmarkEnd w:id="17"/>
      <w:bookmarkEnd w:id="18"/>
      <w:bookmarkEnd w:id="19"/>
      <w:bookmarkEnd w:id="20"/>
    </w:p>
    <w:p w:rsidR="007831ED" w:rsidRPr="0025489A" w:rsidRDefault="007831ED" w:rsidP="00EB2F1A">
      <w:pPr>
        <w:autoSpaceDE w:val="0"/>
        <w:autoSpaceDN w:val="0"/>
        <w:adjustRightInd w:val="0"/>
        <w:spacing w:after="0" w:line="240" w:lineRule="auto"/>
        <w:ind w:firstLine="567"/>
        <w:jc w:val="both"/>
        <w:rPr>
          <w:rFonts w:ascii="Times New Roman" w:hAnsi="Times New Roman" w:cs="Times New Roman"/>
          <w:sz w:val="24"/>
          <w:szCs w:val="24"/>
        </w:rPr>
      </w:pPr>
      <w:r w:rsidRPr="0025489A">
        <w:rPr>
          <w:rFonts w:ascii="Times New Roman" w:hAnsi="Times New Roman" w:cs="Times New Roman"/>
          <w:bCs/>
          <w:sz w:val="24"/>
          <w:szCs w:val="24"/>
        </w:rPr>
        <w:t xml:space="preserve">В составе генерального </w:t>
      </w:r>
      <w:r w:rsidR="00404FB4">
        <w:rPr>
          <w:rFonts w:ascii="Times New Roman" w:hAnsi="Times New Roman" w:cs="Times New Roman"/>
          <w:bCs/>
          <w:sz w:val="24"/>
          <w:szCs w:val="24"/>
        </w:rPr>
        <w:t>плана разработано приложение к Т</w:t>
      </w:r>
      <w:r w:rsidRPr="0025489A">
        <w:rPr>
          <w:rFonts w:ascii="Times New Roman" w:hAnsi="Times New Roman" w:cs="Times New Roman"/>
          <w:bCs/>
          <w:sz w:val="24"/>
          <w:szCs w:val="24"/>
        </w:rPr>
        <w:t xml:space="preserve">ому </w:t>
      </w:r>
      <w:r w:rsidRPr="0025489A">
        <w:rPr>
          <w:rFonts w:ascii="Times New Roman" w:hAnsi="Times New Roman" w:cs="Times New Roman"/>
          <w:bCs/>
          <w:sz w:val="24"/>
          <w:szCs w:val="24"/>
          <w:lang w:val="en-US"/>
        </w:rPr>
        <w:t>I</w:t>
      </w:r>
      <w:r w:rsidRPr="0025489A">
        <w:rPr>
          <w:rFonts w:ascii="Times New Roman" w:hAnsi="Times New Roman" w:cs="Times New Roman"/>
          <w:bCs/>
          <w:sz w:val="24"/>
          <w:szCs w:val="24"/>
        </w:rPr>
        <w:t xml:space="preserve"> «</w:t>
      </w:r>
      <w:r w:rsidR="003F03E6" w:rsidRPr="0025489A">
        <w:rPr>
          <w:rFonts w:ascii="Times New Roman" w:eastAsia="TimesNewRomanPSMT" w:hAnsi="Times New Roman" w:cs="Times New Roman"/>
          <w:sz w:val="24"/>
          <w:szCs w:val="24"/>
        </w:rPr>
        <w:t>Сведения о границах населенного пункта город Семилуки. Графическое описание местоположения границ населенного пункта, перечень координат характерных точек границ населенного пункта</w:t>
      </w:r>
      <w:r w:rsidRPr="0025489A">
        <w:rPr>
          <w:rFonts w:ascii="Times New Roman" w:hAnsi="Times New Roman" w:cs="Times New Roman"/>
          <w:sz w:val="24"/>
          <w:szCs w:val="24"/>
        </w:rPr>
        <w:t>».</w:t>
      </w:r>
    </w:p>
    <w:p w:rsidR="00105018" w:rsidRPr="0025489A" w:rsidRDefault="00D001B1" w:rsidP="00EB2F1A">
      <w:pPr>
        <w:autoSpaceDE w:val="0"/>
        <w:autoSpaceDN w:val="0"/>
        <w:adjustRightInd w:val="0"/>
        <w:spacing w:after="0" w:line="240" w:lineRule="auto"/>
        <w:ind w:firstLine="567"/>
        <w:jc w:val="both"/>
        <w:rPr>
          <w:rFonts w:ascii="Times New Roman" w:hAnsi="Times New Roman" w:cs="Times New Roman"/>
          <w:sz w:val="24"/>
          <w:szCs w:val="24"/>
        </w:rPr>
      </w:pPr>
      <w:r w:rsidRPr="00024148">
        <w:rPr>
          <w:rFonts w:ascii="Times New Roman" w:hAnsi="Times New Roman" w:cs="Times New Roman"/>
          <w:sz w:val="24"/>
          <w:szCs w:val="24"/>
        </w:rPr>
        <w:t>Общая площадь в границах населенного пункта</w:t>
      </w:r>
      <w:r w:rsidR="00F96F30" w:rsidRPr="00024148">
        <w:rPr>
          <w:rFonts w:ascii="Times New Roman" w:hAnsi="Times New Roman" w:cs="Times New Roman"/>
          <w:sz w:val="24"/>
          <w:szCs w:val="24"/>
        </w:rPr>
        <w:t xml:space="preserve"> </w:t>
      </w:r>
      <w:r w:rsidR="00F96F30" w:rsidRPr="00024148">
        <w:rPr>
          <w:rFonts w:ascii="Times New Roman" w:hAnsi="Times New Roman" w:cs="Times New Roman"/>
          <w:b/>
          <w:sz w:val="24"/>
          <w:szCs w:val="24"/>
        </w:rPr>
        <w:t>сост</w:t>
      </w:r>
      <w:r w:rsidR="00024148" w:rsidRPr="00024148">
        <w:rPr>
          <w:rFonts w:ascii="Times New Roman" w:hAnsi="Times New Roman" w:cs="Times New Roman"/>
          <w:b/>
          <w:sz w:val="24"/>
          <w:szCs w:val="24"/>
        </w:rPr>
        <w:t>авит</w:t>
      </w:r>
      <w:r w:rsidRPr="00024148">
        <w:rPr>
          <w:rFonts w:ascii="Times New Roman" w:hAnsi="Times New Roman" w:cs="Times New Roman"/>
          <w:b/>
          <w:sz w:val="24"/>
          <w:szCs w:val="24"/>
        </w:rPr>
        <w:t xml:space="preserve"> </w:t>
      </w:r>
      <w:r w:rsidR="00105018" w:rsidRPr="00024148">
        <w:rPr>
          <w:rFonts w:ascii="Times New Roman" w:eastAsia="Calibri" w:hAnsi="Times New Roman" w:cs="Times New Roman"/>
          <w:b/>
          <w:sz w:val="24"/>
          <w:szCs w:val="24"/>
          <w:lang w:eastAsia="ru-RU"/>
        </w:rPr>
        <w:t>15</w:t>
      </w:r>
      <w:r w:rsidR="00024148" w:rsidRPr="00024148">
        <w:rPr>
          <w:rFonts w:ascii="Times New Roman" w:eastAsia="Calibri" w:hAnsi="Times New Roman" w:cs="Times New Roman"/>
          <w:b/>
          <w:sz w:val="24"/>
          <w:szCs w:val="24"/>
          <w:lang w:eastAsia="ru-RU"/>
        </w:rPr>
        <w:t>23</w:t>
      </w:r>
      <w:r w:rsidR="00105018" w:rsidRPr="00024148">
        <w:rPr>
          <w:rFonts w:ascii="Times New Roman" w:eastAsia="Calibri" w:hAnsi="Times New Roman" w:cs="Times New Roman"/>
          <w:b/>
          <w:sz w:val="24"/>
          <w:szCs w:val="24"/>
          <w:lang w:eastAsia="ru-RU"/>
        </w:rPr>
        <w:t>,</w:t>
      </w:r>
      <w:r w:rsidR="00024148" w:rsidRPr="00024148">
        <w:rPr>
          <w:rFonts w:ascii="Times New Roman" w:eastAsia="Calibri" w:hAnsi="Times New Roman" w:cs="Times New Roman"/>
          <w:b/>
          <w:sz w:val="24"/>
          <w:szCs w:val="24"/>
          <w:lang w:eastAsia="ru-RU"/>
        </w:rPr>
        <w:t>06</w:t>
      </w:r>
      <w:r w:rsidR="00105018" w:rsidRPr="00024148">
        <w:rPr>
          <w:rFonts w:ascii="Times New Roman" w:hAnsi="Times New Roman" w:cs="Times New Roman"/>
          <w:b/>
          <w:i/>
          <w:sz w:val="24"/>
          <w:szCs w:val="24"/>
        </w:rPr>
        <w:t xml:space="preserve"> га.</w:t>
      </w:r>
    </w:p>
    <w:p w:rsidR="007831ED" w:rsidRDefault="007831ED" w:rsidP="003F03E6">
      <w:pPr>
        <w:autoSpaceDE w:val="0"/>
        <w:autoSpaceDN w:val="0"/>
        <w:adjustRightInd w:val="0"/>
        <w:spacing w:after="0"/>
        <w:ind w:firstLine="567"/>
        <w:jc w:val="both"/>
        <w:rPr>
          <w:rFonts w:ascii="Times New Roman" w:eastAsia="Calibri" w:hAnsi="Times New Roman" w:cs="Times New Roman"/>
          <w:sz w:val="24"/>
          <w:szCs w:val="24"/>
          <w:highlight w:val="yellow"/>
        </w:rPr>
      </w:pPr>
    </w:p>
    <w:p w:rsidR="00D37AC3" w:rsidRDefault="00D37AC3" w:rsidP="003F03E6">
      <w:pPr>
        <w:autoSpaceDE w:val="0"/>
        <w:autoSpaceDN w:val="0"/>
        <w:adjustRightInd w:val="0"/>
        <w:spacing w:after="0"/>
        <w:ind w:firstLine="567"/>
        <w:jc w:val="both"/>
        <w:rPr>
          <w:rFonts w:ascii="Times New Roman" w:eastAsia="Calibri" w:hAnsi="Times New Roman" w:cs="Times New Roman"/>
          <w:sz w:val="24"/>
          <w:szCs w:val="24"/>
          <w:highlight w:val="yellow"/>
        </w:rPr>
      </w:pPr>
    </w:p>
    <w:p w:rsidR="00F36AA7" w:rsidRPr="00E94833" w:rsidRDefault="00F36AA7" w:rsidP="00024148">
      <w:pPr>
        <w:pStyle w:val="ac"/>
        <w:numPr>
          <w:ilvl w:val="1"/>
          <w:numId w:val="19"/>
        </w:numPr>
        <w:ind w:left="0" w:firstLine="0"/>
        <w:jc w:val="center"/>
        <w:outlineLvl w:val="1"/>
        <w:rPr>
          <w:rFonts w:eastAsia="Calibri"/>
          <w:b/>
        </w:rPr>
      </w:pPr>
      <w:bookmarkStart w:id="21" w:name="_Toc40350060"/>
      <w:bookmarkStart w:id="22" w:name="_Toc64298808"/>
      <w:bookmarkStart w:id="23" w:name="_Toc64298783"/>
      <w:bookmarkStart w:id="24" w:name="_Toc43225621"/>
      <w:bookmarkStart w:id="25" w:name="_Toc172710534"/>
      <w:bookmarkStart w:id="26" w:name="_Toc172710776"/>
      <w:bookmarkStart w:id="27" w:name="_Toc172711147"/>
      <w:bookmarkStart w:id="28" w:name="_Toc172714151"/>
      <w:r w:rsidRPr="00E94833">
        <w:rPr>
          <w:rFonts w:eastAsia="Calibri"/>
          <w:b/>
        </w:rPr>
        <w:t>Предложения по совершенствованию и развитию функционального зонирование</w:t>
      </w:r>
      <w:bookmarkEnd w:id="21"/>
      <w:r w:rsidRPr="00E94833">
        <w:rPr>
          <w:rFonts w:eastAsia="Calibri"/>
          <w:b/>
        </w:rPr>
        <w:t>.</w:t>
      </w:r>
      <w:bookmarkEnd w:id="22"/>
      <w:bookmarkEnd w:id="23"/>
      <w:bookmarkEnd w:id="24"/>
      <w:bookmarkEnd w:id="25"/>
      <w:bookmarkEnd w:id="26"/>
      <w:bookmarkEnd w:id="27"/>
      <w:bookmarkEnd w:id="28"/>
    </w:p>
    <w:p w:rsidR="00F36AA7" w:rsidRPr="0025489A" w:rsidRDefault="00F36AA7" w:rsidP="00F36AA7">
      <w:pPr>
        <w:spacing w:after="0" w:line="240" w:lineRule="auto"/>
        <w:ind w:firstLine="567"/>
        <w:jc w:val="both"/>
        <w:rPr>
          <w:rFonts w:ascii="Times New Roman" w:hAnsi="Times New Roman" w:cs="Times New Roman"/>
          <w:sz w:val="24"/>
          <w:szCs w:val="24"/>
        </w:rPr>
      </w:pPr>
      <w:r w:rsidRPr="0025489A">
        <w:rPr>
          <w:rFonts w:ascii="Times New Roman" w:hAnsi="Times New Roman" w:cs="Times New Roman"/>
          <w:sz w:val="24"/>
          <w:szCs w:val="24"/>
        </w:rPr>
        <w:t xml:space="preserve">Согласно ст. 23 п.6 </w:t>
      </w:r>
      <w:proofErr w:type="spellStart"/>
      <w:r w:rsidRPr="0025489A">
        <w:rPr>
          <w:rFonts w:ascii="Times New Roman" w:hAnsi="Times New Roman" w:cs="Times New Roman"/>
          <w:sz w:val="24"/>
          <w:szCs w:val="24"/>
        </w:rPr>
        <w:t>ГрК</w:t>
      </w:r>
      <w:proofErr w:type="spellEnd"/>
      <w:r w:rsidRPr="0025489A">
        <w:rPr>
          <w:rFonts w:ascii="Times New Roman" w:hAnsi="Times New Roman" w:cs="Times New Roman"/>
          <w:sz w:val="24"/>
          <w:szCs w:val="24"/>
        </w:rPr>
        <w:t xml:space="preserve"> РФ на картах, содержащихся в генеральных планах, отображаются границы функциональных зон с параметрами планируемого развития таких зон. </w:t>
      </w:r>
    </w:p>
    <w:p w:rsidR="00F36AA7" w:rsidRPr="0025489A" w:rsidRDefault="00F36AA7" w:rsidP="00F36AA7">
      <w:pPr>
        <w:spacing w:after="0" w:line="240" w:lineRule="auto"/>
        <w:ind w:firstLine="567"/>
        <w:jc w:val="both"/>
        <w:rPr>
          <w:rFonts w:ascii="Times New Roman" w:hAnsi="Times New Roman" w:cs="Times New Roman"/>
          <w:sz w:val="24"/>
          <w:szCs w:val="24"/>
        </w:rPr>
      </w:pPr>
      <w:r w:rsidRPr="0025489A">
        <w:rPr>
          <w:rFonts w:ascii="Times New Roman" w:hAnsi="Times New Roman" w:cs="Times New Roman"/>
          <w:sz w:val="24"/>
          <w:szCs w:val="24"/>
        </w:rPr>
        <w:t xml:space="preserve">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 Предложения по функциональному использованию территории разработаны с учетом сложившейся и перспективной планировочной структуры </w:t>
      </w:r>
      <w:r w:rsidR="00536489" w:rsidRPr="0025489A">
        <w:rPr>
          <w:rFonts w:ascii="Times New Roman" w:hAnsi="Times New Roman" w:cs="Times New Roman"/>
          <w:sz w:val="24"/>
          <w:szCs w:val="24"/>
        </w:rPr>
        <w:t>городского</w:t>
      </w:r>
      <w:r w:rsidRPr="0025489A">
        <w:rPr>
          <w:rFonts w:ascii="Times New Roman" w:hAnsi="Times New Roman" w:cs="Times New Roman"/>
          <w:sz w:val="24"/>
          <w:szCs w:val="24"/>
        </w:rPr>
        <w:t xml:space="preserve"> поселения, планировочных ограничений, требований Градостроительного кодекса РФ.</w:t>
      </w:r>
    </w:p>
    <w:p w:rsidR="00233919" w:rsidRPr="0025489A" w:rsidRDefault="00233919" w:rsidP="00F36AA7">
      <w:pPr>
        <w:spacing w:after="0" w:line="240" w:lineRule="auto"/>
        <w:ind w:firstLine="567"/>
        <w:jc w:val="both"/>
        <w:rPr>
          <w:rFonts w:ascii="Times New Roman" w:hAnsi="Times New Roman" w:cs="Times New Roman"/>
          <w:b/>
          <w:sz w:val="24"/>
          <w:szCs w:val="24"/>
        </w:rPr>
      </w:pPr>
    </w:p>
    <w:p w:rsidR="00F36AA7" w:rsidRPr="00504362" w:rsidRDefault="00F36AA7" w:rsidP="00F36AA7">
      <w:pPr>
        <w:spacing w:after="0" w:line="240" w:lineRule="auto"/>
        <w:ind w:firstLine="567"/>
        <w:jc w:val="both"/>
        <w:rPr>
          <w:rFonts w:ascii="Times New Roman" w:hAnsi="Times New Roman" w:cs="Times New Roman"/>
          <w:sz w:val="24"/>
          <w:szCs w:val="24"/>
        </w:rPr>
      </w:pPr>
      <w:r w:rsidRPr="0025489A">
        <w:rPr>
          <w:rFonts w:ascii="Times New Roman" w:hAnsi="Times New Roman" w:cs="Times New Roman"/>
          <w:b/>
          <w:sz w:val="24"/>
          <w:szCs w:val="24"/>
        </w:rPr>
        <w:t>В Генеральном плане выделены следующие виды функциональных зон</w:t>
      </w:r>
      <w:r w:rsidRPr="0025489A">
        <w:rPr>
          <w:rFonts w:ascii="Times New Roman" w:hAnsi="Times New Roman" w:cs="Times New Roman"/>
          <w:sz w:val="24"/>
          <w:szCs w:val="24"/>
        </w:rPr>
        <w:t>:</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644"/>
        <w:gridCol w:w="4202"/>
        <w:gridCol w:w="2268"/>
        <w:gridCol w:w="2214"/>
      </w:tblGrid>
      <w:tr w:rsidR="005C63A2" w:rsidRPr="005C63A2" w:rsidTr="00504362">
        <w:trPr>
          <w:trHeight w:val="562"/>
          <w:jc w:val="center"/>
        </w:trPr>
        <w:tc>
          <w:tcPr>
            <w:tcW w:w="644" w:type="dxa"/>
            <w:shd w:val="clear" w:color="auto" w:fill="D9D9D9"/>
          </w:tcPr>
          <w:p w:rsidR="005C63A2" w:rsidRPr="005C63A2" w:rsidRDefault="005C63A2" w:rsidP="005C63A2">
            <w:pPr>
              <w:autoSpaceDE w:val="0"/>
              <w:autoSpaceDN w:val="0"/>
              <w:adjustRightInd w:val="0"/>
              <w:spacing w:after="0" w:line="240" w:lineRule="auto"/>
              <w:contextualSpacing/>
              <w:jc w:val="both"/>
              <w:rPr>
                <w:rFonts w:ascii="Times New Roman" w:eastAsia="TimesNewRoman" w:hAnsi="Times New Roman" w:cs="Times New Roman"/>
                <w:b/>
                <w:lang w:eastAsia="ru-RU"/>
              </w:rPr>
            </w:pPr>
            <w:r w:rsidRPr="005C63A2">
              <w:rPr>
                <w:rFonts w:ascii="Times New Roman" w:eastAsia="TimesNewRoman" w:hAnsi="Times New Roman" w:cs="Times New Roman"/>
                <w:b/>
                <w:lang w:eastAsia="ru-RU"/>
              </w:rPr>
              <w:t xml:space="preserve">№ </w:t>
            </w:r>
            <w:proofErr w:type="spellStart"/>
            <w:proofErr w:type="gramStart"/>
            <w:r w:rsidRPr="005C63A2">
              <w:rPr>
                <w:rFonts w:ascii="Times New Roman" w:eastAsia="TimesNewRoman" w:hAnsi="Times New Roman" w:cs="Times New Roman"/>
                <w:b/>
                <w:lang w:eastAsia="ru-RU"/>
              </w:rPr>
              <w:t>п</w:t>
            </w:r>
            <w:proofErr w:type="spellEnd"/>
            <w:proofErr w:type="gramEnd"/>
            <w:r w:rsidRPr="005C63A2">
              <w:rPr>
                <w:rFonts w:ascii="Times New Roman" w:eastAsia="TimesNewRoman" w:hAnsi="Times New Roman" w:cs="Times New Roman"/>
                <w:b/>
                <w:lang w:eastAsia="ru-RU"/>
              </w:rPr>
              <w:t>/</w:t>
            </w:r>
            <w:proofErr w:type="spellStart"/>
            <w:r w:rsidRPr="005C63A2">
              <w:rPr>
                <w:rFonts w:ascii="Times New Roman" w:eastAsia="TimesNewRoman" w:hAnsi="Times New Roman" w:cs="Times New Roman"/>
                <w:b/>
                <w:lang w:eastAsia="ru-RU"/>
              </w:rPr>
              <w:t>п</w:t>
            </w:r>
            <w:proofErr w:type="spellEnd"/>
          </w:p>
        </w:tc>
        <w:tc>
          <w:tcPr>
            <w:tcW w:w="4202" w:type="dxa"/>
            <w:shd w:val="clear" w:color="auto" w:fill="D9D9D9"/>
            <w:vAlign w:val="center"/>
          </w:tcPr>
          <w:p w:rsidR="005C63A2" w:rsidRPr="005C63A2"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5C63A2">
              <w:rPr>
                <w:rFonts w:ascii="Times New Roman" w:eastAsia="TimesNewRoman" w:hAnsi="Times New Roman" w:cs="Times New Roman"/>
                <w:b/>
                <w:lang w:eastAsia="ru-RU"/>
              </w:rPr>
              <w:t>Наименование функциональной зоны на карте</w:t>
            </w:r>
          </w:p>
        </w:tc>
        <w:tc>
          <w:tcPr>
            <w:tcW w:w="2268" w:type="dxa"/>
            <w:shd w:val="clear" w:color="auto" w:fill="D9D9D9"/>
            <w:vAlign w:val="center"/>
          </w:tcPr>
          <w:p w:rsidR="005C63A2" w:rsidRPr="005C63A2"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5C63A2">
              <w:rPr>
                <w:rFonts w:ascii="Times New Roman" w:eastAsia="TimesNewRoman" w:hAnsi="Times New Roman" w:cs="Times New Roman"/>
                <w:b/>
                <w:lang w:eastAsia="ru-RU"/>
              </w:rPr>
              <w:t>Существующая</w:t>
            </w:r>
          </w:p>
          <w:p w:rsidR="005C63A2" w:rsidRPr="005C63A2"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5C63A2">
              <w:rPr>
                <w:rFonts w:ascii="Times New Roman" w:eastAsia="TimesNewRoman" w:hAnsi="Times New Roman" w:cs="Times New Roman"/>
                <w:b/>
                <w:lang w:eastAsia="ru-RU"/>
              </w:rPr>
              <w:t xml:space="preserve">площадь, </w:t>
            </w:r>
            <w:proofErr w:type="gramStart"/>
            <w:r w:rsidRPr="005C63A2">
              <w:rPr>
                <w:rFonts w:ascii="Times New Roman" w:eastAsia="TimesNewRoman" w:hAnsi="Times New Roman" w:cs="Times New Roman"/>
                <w:b/>
                <w:lang w:eastAsia="ru-RU"/>
              </w:rPr>
              <w:t>га</w:t>
            </w:r>
            <w:proofErr w:type="gramEnd"/>
          </w:p>
        </w:tc>
        <w:tc>
          <w:tcPr>
            <w:tcW w:w="2214" w:type="dxa"/>
            <w:shd w:val="clear" w:color="auto" w:fill="D9D9D9"/>
            <w:vAlign w:val="center"/>
          </w:tcPr>
          <w:p w:rsidR="005C63A2" w:rsidRPr="005C63A2"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5C63A2">
              <w:rPr>
                <w:rFonts w:ascii="Times New Roman" w:eastAsia="TimesNewRoman" w:hAnsi="Times New Roman" w:cs="Times New Roman"/>
                <w:b/>
                <w:lang w:eastAsia="ru-RU"/>
              </w:rPr>
              <w:t>Планируемая</w:t>
            </w:r>
          </w:p>
          <w:p w:rsidR="005C63A2" w:rsidRPr="005C63A2"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5C63A2">
              <w:rPr>
                <w:rFonts w:ascii="Times New Roman" w:eastAsia="TimesNewRoman" w:hAnsi="Times New Roman" w:cs="Times New Roman"/>
                <w:b/>
                <w:lang w:eastAsia="ru-RU"/>
              </w:rPr>
              <w:t xml:space="preserve">площадь, </w:t>
            </w:r>
            <w:proofErr w:type="gramStart"/>
            <w:r w:rsidRPr="005C63A2">
              <w:rPr>
                <w:rFonts w:ascii="Times New Roman" w:eastAsia="TimesNewRoman" w:hAnsi="Times New Roman" w:cs="Times New Roman"/>
                <w:b/>
                <w:lang w:eastAsia="ru-RU"/>
              </w:rPr>
              <w:t>га</w:t>
            </w:r>
            <w:proofErr w:type="gramEnd"/>
          </w:p>
        </w:tc>
      </w:tr>
      <w:tr w:rsidR="005C63A2" w:rsidRPr="005C63A2" w:rsidTr="00504362">
        <w:trPr>
          <w:trHeight w:val="427"/>
          <w:jc w:val="center"/>
        </w:trPr>
        <w:tc>
          <w:tcPr>
            <w:tcW w:w="9328" w:type="dxa"/>
            <w:gridSpan w:val="4"/>
            <w:shd w:val="clear" w:color="auto" w:fill="D9D9D9"/>
            <w:vAlign w:val="center"/>
          </w:tcPr>
          <w:p w:rsidR="005C63A2" w:rsidRPr="005C63A2"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5C63A2">
              <w:rPr>
                <w:rFonts w:ascii="Times New Roman" w:eastAsia="TimesNewRoman" w:hAnsi="Times New Roman" w:cs="Times New Roman"/>
                <w:b/>
                <w:lang w:eastAsia="ru-RU"/>
              </w:rPr>
              <w:t>Город Семилуки</w:t>
            </w:r>
          </w:p>
        </w:tc>
      </w:tr>
      <w:tr w:rsidR="00B96ED6" w:rsidRPr="005C63A2" w:rsidTr="00504362">
        <w:trPr>
          <w:jc w:val="center"/>
        </w:trPr>
        <w:tc>
          <w:tcPr>
            <w:tcW w:w="644" w:type="dxa"/>
            <w:shd w:val="clear" w:color="auto" w:fill="auto"/>
          </w:tcPr>
          <w:p w:rsidR="00B96ED6" w:rsidRPr="005C63A2" w:rsidRDefault="00B96ED6" w:rsidP="00B62C79">
            <w:pPr>
              <w:numPr>
                <w:ilvl w:val="0"/>
                <w:numId w:val="13"/>
              </w:numPr>
              <w:autoSpaceDE w:val="0"/>
              <w:autoSpaceDN w:val="0"/>
              <w:adjustRightInd w:val="0"/>
              <w:spacing w:after="0" w:line="240" w:lineRule="auto"/>
              <w:contextualSpacing/>
              <w:rPr>
                <w:rFonts w:ascii="Times New Roman" w:eastAsia="TimesNewRoman" w:hAnsi="Times New Roman" w:cs="Times New Roman"/>
                <w:b/>
                <w:lang w:eastAsia="ru-RU"/>
              </w:rPr>
            </w:pPr>
          </w:p>
        </w:tc>
        <w:tc>
          <w:tcPr>
            <w:tcW w:w="4202" w:type="dxa"/>
            <w:shd w:val="clear" w:color="auto" w:fill="auto"/>
          </w:tcPr>
          <w:p w:rsidR="00B96ED6" w:rsidRPr="005C63A2" w:rsidRDefault="00B96ED6" w:rsidP="005C63A2">
            <w:pPr>
              <w:spacing w:after="0"/>
              <w:rPr>
                <w:rFonts w:ascii="Times New Roman" w:eastAsia="Calibri" w:hAnsi="Times New Roman" w:cs="Times New Roman"/>
                <w:strike/>
              </w:rPr>
            </w:pPr>
            <w:r w:rsidRPr="005C63A2">
              <w:rPr>
                <w:rFonts w:ascii="Times New Roman" w:eastAsia="Calibri" w:hAnsi="Times New Roman" w:cs="Times New Roman"/>
              </w:rPr>
              <w:t>Зона застройки индивидуальными жилыми домами</w:t>
            </w:r>
          </w:p>
        </w:tc>
        <w:tc>
          <w:tcPr>
            <w:tcW w:w="2268" w:type="dxa"/>
            <w:shd w:val="clear" w:color="auto" w:fill="auto"/>
            <w:vAlign w:val="center"/>
          </w:tcPr>
          <w:p w:rsidR="00B96ED6" w:rsidRPr="00013B56" w:rsidRDefault="00B96ED6" w:rsidP="00024148">
            <w:pPr>
              <w:spacing w:after="0"/>
              <w:jc w:val="center"/>
              <w:rPr>
                <w:rFonts w:ascii="Times New Roman" w:hAnsi="Times New Roman" w:cs="Times New Roman"/>
                <w:lang w:val="en-US"/>
              </w:rPr>
            </w:pPr>
            <w:r>
              <w:rPr>
                <w:rFonts w:ascii="Times New Roman" w:hAnsi="Times New Roman" w:cs="Times New Roman"/>
              </w:rPr>
              <w:t>454,80</w:t>
            </w:r>
          </w:p>
        </w:tc>
        <w:tc>
          <w:tcPr>
            <w:tcW w:w="2214" w:type="dxa"/>
            <w:shd w:val="clear" w:color="auto" w:fill="D9D9D9"/>
            <w:vAlign w:val="center"/>
          </w:tcPr>
          <w:p w:rsidR="00B96ED6" w:rsidRPr="00013B56" w:rsidRDefault="00B96ED6" w:rsidP="00D37AC3">
            <w:pPr>
              <w:spacing w:after="0"/>
              <w:jc w:val="center"/>
              <w:rPr>
                <w:rFonts w:ascii="Times New Roman" w:hAnsi="Times New Roman" w:cs="Times New Roman"/>
                <w:b/>
                <w:lang w:val="en-US"/>
              </w:rPr>
            </w:pPr>
            <w:r w:rsidRPr="00013B56">
              <w:rPr>
                <w:rFonts w:ascii="Times New Roman" w:hAnsi="Times New Roman" w:cs="Times New Roman"/>
                <w:b/>
              </w:rPr>
              <w:t>462,</w:t>
            </w:r>
            <w:r>
              <w:rPr>
                <w:rFonts w:ascii="Times New Roman" w:hAnsi="Times New Roman" w:cs="Times New Roman"/>
                <w:b/>
              </w:rPr>
              <w:t>16</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 xml:space="preserve">Зона застройки малоэтажными жилыми домами (до 4 этажей, включая </w:t>
            </w:r>
            <w:proofErr w:type="gramStart"/>
            <w:r w:rsidRPr="005C63A2">
              <w:rPr>
                <w:rFonts w:ascii="Times New Roman" w:eastAsia="Calibri" w:hAnsi="Times New Roman" w:cs="Times New Roman"/>
              </w:rPr>
              <w:t>мансардный</w:t>
            </w:r>
            <w:proofErr w:type="gramEnd"/>
            <w:r w:rsidRPr="005C63A2">
              <w:rPr>
                <w:rFonts w:ascii="Times New Roman" w:eastAsia="Calibri" w:hAnsi="Times New Roman" w:cs="Times New Roman"/>
              </w:rPr>
              <w:t>)</w:t>
            </w:r>
          </w:p>
        </w:tc>
        <w:tc>
          <w:tcPr>
            <w:tcW w:w="2268" w:type="dxa"/>
            <w:shd w:val="clear" w:color="auto" w:fill="auto"/>
            <w:vAlign w:val="center"/>
          </w:tcPr>
          <w:p w:rsidR="00B96ED6" w:rsidRPr="00013B56" w:rsidRDefault="00B96ED6" w:rsidP="00024148">
            <w:pPr>
              <w:spacing w:after="0"/>
              <w:jc w:val="center"/>
              <w:rPr>
                <w:rFonts w:ascii="Times New Roman" w:hAnsi="Times New Roman" w:cs="Times New Roman"/>
              </w:rPr>
            </w:pPr>
            <w:r>
              <w:rPr>
                <w:rFonts w:ascii="Times New Roman" w:hAnsi="Times New Roman" w:cs="Times New Roman"/>
              </w:rPr>
              <w:t>36,59</w:t>
            </w:r>
          </w:p>
        </w:tc>
        <w:tc>
          <w:tcPr>
            <w:tcW w:w="2214" w:type="dxa"/>
            <w:shd w:val="clear" w:color="auto" w:fill="D9D9D9"/>
            <w:vAlign w:val="center"/>
          </w:tcPr>
          <w:p w:rsidR="00B96ED6" w:rsidRPr="00013B56" w:rsidRDefault="00B96ED6" w:rsidP="00D37AC3">
            <w:pPr>
              <w:spacing w:after="0"/>
              <w:jc w:val="center"/>
              <w:rPr>
                <w:rFonts w:ascii="Times New Roman" w:hAnsi="Times New Roman" w:cs="Times New Roman"/>
                <w:b/>
              </w:rPr>
            </w:pPr>
            <w:r w:rsidRPr="00013B56">
              <w:rPr>
                <w:rFonts w:ascii="Times New Roman" w:hAnsi="Times New Roman" w:cs="Times New Roman"/>
                <w:b/>
              </w:rPr>
              <w:t>30,3</w:t>
            </w:r>
            <w:r>
              <w:rPr>
                <w:rFonts w:ascii="Times New Roman" w:hAnsi="Times New Roman" w:cs="Times New Roman"/>
                <w:b/>
              </w:rPr>
              <w:t>6</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 xml:space="preserve">Зона застройки </w:t>
            </w:r>
            <w:proofErr w:type="spellStart"/>
            <w:r w:rsidRPr="005C63A2">
              <w:rPr>
                <w:rFonts w:ascii="Times New Roman" w:eastAsia="Calibri" w:hAnsi="Times New Roman" w:cs="Times New Roman"/>
              </w:rPr>
              <w:t>среднеэтажными</w:t>
            </w:r>
            <w:proofErr w:type="spellEnd"/>
            <w:r w:rsidRPr="005C63A2">
              <w:rPr>
                <w:rFonts w:ascii="Times New Roman" w:eastAsia="Calibri" w:hAnsi="Times New Roman" w:cs="Times New Roman"/>
              </w:rPr>
              <w:t xml:space="preserve"> жилыми домами (от 5 до 8 этажей, включая </w:t>
            </w:r>
            <w:proofErr w:type="gramStart"/>
            <w:r w:rsidRPr="005C63A2">
              <w:rPr>
                <w:rFonts w:ascii="Times New Roman" w:eastAsia="Calibri" w:hAnsi="Times New Roman" w:cs="Times New Roman"/>
              </w:rPr>
              <w:t>мансардный</w:t>
            </w:r>
            <w:proofErr w:type="gramEnd"/>
            <w:r w:rsidRPr="005C63A2">
              <w:rPr>
                <w:rFonts w:ascii="Times New Roman" w:eastAsia="Calibri" w:hAnsi="Times New Roman" w:cs="Times New Roman"/>
              </w:rPr>
              <w:t>)</w:t>
            </w:r>
          </w:p>
        </w:tc>
        <w:tc>
          <w:tcPr>
            <w:tcW w:w="2268" w:type="dxa"/>
            <w:shd w:val="clear" w:color="auto" w:fill="auto"/>
            <w:vAlign w:val="center"/>
          </w:tcPr>
          <w:p w:rsidR="00B96ED6" w:rsidRPr="00013B56" w:rsidRDefault="00B96ED6" w:rsidP="00024148">
            <w:pPr>
              <w:spacing w:after="0"/>
              <w:jc w:val="center"/>
              <w:rPr>
                <w:rFonts w:ascii="Times New Roman" w:hAnsi="Times New Roman" w:cs="Times New Roman"/>
                <w:lang w:val="en-US"/>
              </w:rPr>
            </w:pPr>
            <w:r>
              <w:rPr>
                <w:rFonts w:ascii="Times New Roman" w:hAnsi="Times New Roman" w:cs="Times New Roman"/>
              </w:rPr>
              <w:t>41,33</w:t>
            </w:r>
          </w:p>
        </w:tc>
        <w:tc>
          <w:tcPr>
            <w:tcW w:w="2214" w:type="dxa"/>
            <w:shd w:val="clear" w:color="auto" w:fill="D9D9D9"/>
            <w:vAlign w:val="center"/>
          </w:tcPr>
          <w:p w:rsidR="00B96ED6" w:rsidRPr="00013B56" w:rsidRDefault="00B96ED6" w:rsidP="00D37AC3">
            <w:pPr>
              <w:spacing w:after="0"/>
              <w:jc w:val="center"/>
              <w:rPr>
                <w:rFonts w:ascii="Times New Roman" w:hAnsi="Times New Roman" w:cs="Times New Roman"/>
                <w:b/>
              </w:rPr>
            </w:pPr>
            <w:r w:rsidRPr="00013B56">
              <w:rPr>
                <w:rFonts w:ascii="Times New Roman" w:hAnsi="Times New Roman" w:cs="Times New Roman"/>
                <w:b/>
              </w:rPr>
              <w:t>42,</w:t>
            </w:r>
            <w:r>
              <w:rPr>
                <w:rFonts w:ascii="Times New Roman" w:hAnsi="Times New Roman" w:cs="Times New Roman"/>
                <w:b/>
              </w:rPr>
              <w:t>27</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Зона застройки многоэтажными жилыми домами (9 этажей и более)</w:t>
            </w:r>
          </w:p>
        </w:tc>
        <w:tc>
          <w:tcPr>
            <w:tcW w:w="2268" w:type="dxa"/>
            <w:shd w:val="clear" w:color="auto" w:fill="auto"/>
            <w:vAlign w:val="center"/>
          </w:tcPr>
          <w:p w:rsidR="00B96ED6" w:rsidRPr="00013B56" w:rsidRDefault="00B96ED6" w:rsidP="00024148">
            <w:pPr>
              <w:spacing w:after="0"/>
              <w:jc w:val="center"/>
              <w:rPr>
                <w:rFonts w:ascii="Times New Roman" w:hAnsi="Times New Roman" w:cs="Times New Roman"/>
              </w:rPr>
            </w:pPr>
            <w:r>
              <w:rPr>
                <w:rFonts w:ascii="Times New Roman" w:hAnsi="Times New Roman" w:cs="Times New Roman"/>
              </w:rPr>
              <w:t>8,90</w:t>
            </w:r>
          </w:p>
        </w:tc>
        <w:tc>
          <w:tcPr>
            <w:tcW w:w="2214" w:type="dxa"/>
            <w:shd w:val="clear" w:color="auto" w:fill="D9D9D9"/>
            <w:vAlign w:val="center"/>
          </w:tcPr>
          <w:p w:rsidR="00B96ED6" w:rsidRPr="00013B56" w:rsidRDefault="00B96ED6" w:rsidP="00D37AC3">
            <w:pPr>
              <w:spacing w:after="0"/>
              <w:jc w:val="center"/>
              <w:rPr>
                <w:rFonts w:ascii="Times New Roman" w:hAnsi="Times New Roman" w:cs="Times New Roman"/>
                <w:b/>
              </w:rPr>
            </w:pPr>
            <w:r w:rsidRPr="00013B56">
              <w:rPr>
                <w:rFonts w:ascii="Times New Roman" w:hAnsi="Times New Roman" w:cs="Times New Roman"/>
                <w:b/>
              </w:rPr>
              <w:t>16,</w:t>
            </w:r>
            <w:r>
              <w:rPr>
                <w:rFonts w:ascii="Times New Roman" w:hAnsi="Times New Roman" w:cs="Times New Roman"/>
                <w:b/>
              </w:rPr>
              <w:t>20</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b/>
              </w:rPr>
            </w:pPr>
            <w:r w:rsidRPr="005C63A2">
              <w:rPr>
                <w:rFonts w:ascii="Times New Roman" w:eastAsia="Calibri" w:hAnsi="Times New Roman" w:cs="Times New Roman"/>
                <w:b/>
              </w:rPr>
              <w:t>Зона многофункциональной жилой застройки</w:t>
            </w:r>
          </w:p>
        </w:tc>
        <w:tc>
          <w:tcPr>
            <w:tcW w:w="2268" w:type="dxa"/>
            <w:shd w:val="clear" w:color="auto" w:fill="auto"/>
            <w:vAlign w:val="center"/>
          </w:tcPr>
          <w:p w:rsidR="00B96ED6" w:rsidRPr="00013B56" w:rsidRDefault="00B96ED6" w:rsidP="00024148">
            <w:pPr>
              <w:spacing w:after="0"/>
              <w:jc w:val="center"/>
              <w:rPr>
                <w:rFonts w:ascii="Times New Roman" w:hAnsi="Times New Roman" w:cs="Times New Roman"/>
                <w:lang w:val="en-US"/>
              </w:rPr>
            </w:pPr>
            <w:r w:rsidRPr="00013B56">
              <w:rPr>
                <w:rFonts w:ascii="Times New Roman" w:hAnsi="Times New Roman" w:cs="Times New Roman"/>
                <w:lang w:val="en-US"/>
              </w:rPr>
              <w:t>-</w:t>
            </w:r>
          </w:p>
        </w:tc>
        <w:tc>
          <w:tcPr>
            <w:tcW w:w="2214" w:type="dxa"/>
            <w:shd w:val="clear" w:color="auto" w:fill="D9D9D9"/>
            <w:vAlign w:val="center"/>
          </w:tcPr>
          <w:p w:rsidR="00B96ED6" w:rsidRPr="004F6AA1" w:rsidRDefault="00B96ED6" w:rsidP="00D37AC3">
            <w:pPr>
              <w:spacing w:after="0"/>
              <w:jc w:val="center"/>
              <w:rPr>
                <w:rFonts w:ascii="Times New Roman" w:hAnsi="Times New Roman" w:cs="Times New Roman"/>
                <w:b/>
              </w:rPr>
            </w:pPr>
            <w:r w:rsidRPr="00013B56">
              <w:rPr>
                <w:rFonts w:ascii="Times New Roman" w:hAnsi="Times New Roman" w:cs="Times New Roman"/>
                <w:b/>
              </w:rPr>
              <w:t>21,28</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b/>
              </w:rPr>
            </w:pPr>
            <w:r w:rsidRPr="005C63A2">
              <w:rPr>
                <w:rFonts w:ascii="Times New Roman" w:eastAsia="Calibri" w:hAnsi="Times New Roman" w:cs="Times New Roman"/>
                <w:b/>
              </w:rPr>
              <w:t>Зона застройки, подлежащей трансформации</w:t>
            </w:r>
          </w:p>
        </w:tc>
        <w:tc>
          <w:tcPr>
            <w:tcW w:w="2268" w:type="dxa"/>
            <w:shd w:val="clear" w:color="auto" w:fill="auto"/>
            <w:vAlign w:val="center"/>
          </w:tcPr>
          <w:p w:rsidR="00B96ED6" w:rsidRPr="00013B56" w:rsidRDefault="00B96ED6" w:rsidP="00024148">
            <w:pPr>
              <w:spacing w:after="0"/>
              <w:jc w:val="center"/>
              <w:rPr>
                <w:rFonts w:ascii="Times New Roman" w:hAnsi="Times New Roman" w:cs="Times New Roman"/>
                <w:lang w:val="en-US"/>
              </w:rPr>
            </w:pPr>
            <w:r w:rsidRPr="00013B56">
              <w:rPr>
                <w:rFonts w:ascii="Times New Roman" w:hAnsi="Times New Roman" w:cs="Times New Roman"/>
                <w:lang w:val="en-US"/>
              </w:rPr>
              <w:t>-</w:t>
            </w:r>
          </w:p>
        </w:tc>
        <w:tc>
          <w:tcPr>
            <w:tcW w:w="2214" w:type="dxa"/>
            <w:shd w:val="clear" w:color="auto" w:fill="D9D9D9"/>
            <w:vAlign w:val="center"/>
          </w:tcPr>
          <w:p w:rsidR="00B96ED6" w:rsidRPr="00013B56" w:rsidRDefault="00B96ED6" w:rsidP="00D37AC3">
            <w:pPr>
              <w:spacing w:after="0"/>
              <w:jc w:val="center"/>
              <w:rPr>
                <w:rFonts w:ascii="Times New Roman" w:hAnsi="Times New Roman" w:cs="Times New Roman"/>
                <w:b/>
              </w:rPr>
            </w:pPr>
            <w:r w:rsidRPr="00013B56">
              <w:rPr>
                <w:rFonts w:ascii="Times New Roman" w:hAnsi="Times New Roman" w:cs="Times New Roman"/>
                <w:b/>
              </w:rPr>
              <w:t>27,53</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vAlign w:val="center"/>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Общественно-деловая зона</w:t>
            </w:r>
          </w:p>
        </w:tc>
        <w:tc>
          <w:tcPr>
            <w:tcW w:w="2268" w:type="dxa"/>
            <w:shd w:val="clear" w:color="auto" w:fill="auto"/>
            <w:vAlign w:val="center"/>
          </w:tcPr>
          <w:p w:rsidR="00B96ED6" w:rsidRPr="00013B56" w:rsidRDefault="00B96ED6" w:rsidP="00024148">
            <w:pPr>
              <w:spacing w:after="0"/>
              <w:jc w:val="center"/>
              <w:rPr>
                <w:rFonts w:ascii="Times New Roman" w:hAnsi="Times New Roman" w:cs="Times New Roman"/>
              </w:rPr>
            </w:pPr>
            <w:r>
              <w:rPr>
                <w:rFonts w:ascii="Times New Roman" w:hAnsi="Times New Roman" w:cs="Times New Roman"/>
              </w:rPr>
              <w:t>84,52</w:t>
            </w:r>
          </w:p>
        </w:tc>
        <w:tc>
          <w:tcPr>
            <w:tcW w:w="2214" w:type="dxa"/>
            <w:shd w:val="clear" w:color="auto" w:fill="D9D9D9"/>
            <w:vAlign w:val="center"/>
          </w:tcPr>
          <w:p w:rsidR="00B96ED6" w:rsidRPr="00013B56" w:rsidRDefault="00B96ED6" w:rsidP="00D37AC3">
            <w:pPr>
              <w:spacing w:after="0"/>
              <w:jc w:val="center"/>
              <w:rPr>
                <w:rFonts w:ascii="Times New Roman" w:hAnsi="Times New Roman" w:cs="Times New Roman"/>
                <w:b/>
                <w:lang w:val="en-US"/>
              </w:rPr>
            </w:pPr>
            <w:r>
              <w:rPr>
                <w:rFonts w:ascii="Times New Roman" w:hAnsi="Times New Roman" w:cs="Times New Roman"/>
                <w:b/>
              </w:rPr>
              <w:t>92,54</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b/>
              </w:rPr>
            </w:pPr>
            <w:r w:rsidRPr="005C63A2">
              <w:rPr>
                <w:rFonts w:ascii="Times New Roman" w:eastAsia="Calibri" w:hAnsi="Times New Roman" w:cs="Times New Roman"/>
                <w:b/>
              </w:rPr>
              <w:t xml:space="preserve">Зона комплексного развития населенного пункта </w:t>
            </w:r>
          </w:p>
        </w:tc>
        <w:tc>
          <w:tcPr>
            <w:tcW w:w="2268" w:type="dxa"/>
            <w:shd w:val="clear" w:color="auto" w:fill="auto"/>
            <w:vAlign w:val="center"/>
          </w:tcPr>
          <w:p w:rsidR="00B96ED6" w:rsidRPr="00013B56" w:rsidRDefault="00B96ED6" w:rsidP="00024148">
            <w:pPr>
              <w:spacing w:after="0"/>
              <w:jc w:val="center"/>
              <w:rPr>
                <w:rFonts w:ascii="Times New Roman" w:hAnsi="Times New Roman" w:cs="Times New Roman"/>
                <w:lang w:val="en-US"/>
              </w:rPr>
            </w:pPr>
            <w:r w:rsidRPr="00013B56">
              <w:rPr>
                <w:rFonts w:ascii="Times New Roman" w:hAnsi="Times New Roman" w:cs="Times New Roman"/>
                <w:lang w:val="en-US"/>
              </w:rPr>
              <w:t>-</w:t>
            </w:r>
          </w:p>
        </w:tc>
        <w:tc>
          <w:tcPr>
            <w:tcW w:w="2214" w:type="dxa"/>
            <w:shd w:val="clear" w:color="auto" w:fill="D9D9D9"/>
            <w:vAlign w:val="center"/>
          </w:tcPr>
          <w:p w:rsidR="00B96ED6" w:rsidRPr="00013B56" w:rsidRDefault="00B96ED6" w:rsidP="00D37AC3">
            <w:pPr>
              <w:spacing w:after="0"/>
              <w:jc w:val="center"/>
              <w:rPr>
                <w:rFonts w:ascii="Times New Roman" w:hAnsi="Times New Roman" w:cs="Times New Roman"/>
                <w:b/>
                <w:lang w:val="en-US"/>
              </w:rPr>
            </w:pPr>
            <w:r w:rsidRPr="00013B56">
              <w:rPr>
                <w:rFonts w:ascii="Times New Roman" w:hAnsi="Times New Roman" w:cs="Times New Roman"/>
                <w:b/>
              </w:rPr>
              <w:t>44,</w:t>
            </w:r>
            <w:r>
              <w:rPr>
                <w:rFonts w:ascii="Times New Roman" w:hAnsi="Times New Roman" w:cs="Times New Roman"/>
                <w:b/>
              </w:rPr>
              <w:t>87</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Производственная зона</w:t>
            </w:r>
          </w:p>
        </w:tc>
        <w:tc>
          <w:tcPr>
            <w:tcW w:w="2268" w:type="dxa"/>
            <w:shd w:val="clear" w:color="auto" w:fill="auto"/>
            <w:vAlign w:val="center"/>
          </w:tcPr>
          <w:p w:rsidR="00B96ED6" w:rsidRPr="00013B56" w:rsidRDefault="00B96ED6" w:rsidP="00024148">
            <w:pPr>
              <w:spacing w:after="0"/>
              <w:jc w:val="center"/>
              <w:rPr>
                <w:rFonts w:ascii="Times New Roman" w:hAnsi="Times New Roman" w:cs="Times New Roman"/>
                <w:lang w:val="en-US"/>
              </w:rPr>
            </w:pPr>
            <w:r>
              <w:rPr>
                <w:rFonts w:ascii="Times New Roman" w:hAnsi="Times New Roman" w:cs="Times New Roman"/>
              </w:rPr>
              <w:t>62,97</w:t>
            </w:r>
          </w:p>
        </w:tc>
        <w:tc>
          <w:tcPr>
            <w:tcW w:w="2214" w:type="dxa"/>
            <w:shd w:val="clear" w:color="auto" w:fill="D9D9D9"/>
            <w:vAlign w:val="center"/>
          </w:tcPr>
          <w:p w:rsidR="00B96ED6" w:rsidRPr="004F6AA1" w:rsidRDefault="00B96ED6" w:rsidP="00D37AC3">
            <w:pPr>
              <w:spacing w:after="0"/>
              <w:jc w:val="center"/>
              <w:rPr>
                <w:rFonts w:ascii="Times New Roman" w:hAnsi="Times New Roman" w:cs="Times New Roman"/>
                <w:b/>
              </w:rPr>
            </w:pPr>
            <w:r w:rsidRPr="00013B56">
              <w:rPr>
                <w:rFonts w:ascii="Times New Roman" w:hAnsi="Times New Roman" w:cs="Times New Roman"/>
                <w:b/>
              </w:rPr>
              <w:t>51,6</w:t>
            </w:r>
            <w:r>
              <w:rPr>
                <w:rFonts w:ascii="Times New Roman" w:hAnsi="Times New Roman" w:cs="Times New Roman"/>
                <w:b/>
              </w:rPr>
              <w:t>4</w:t>
            </w:r>
          </w:p>
        </w:tc>
      </w:tr>
      <w:tr w:rsidR="00B96ED6" w:rsidRPr="005C63A2" w:rsidTr="00504362">
        <w:trPr>
          <w:trHeight w:val="693"/>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vAlign w:val="center"/>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Коммунально-складская зона</w:t>
            </w:r>
          </w:p>
        </w:tc>
        <w:tc>
          <w:tcPr>
            <w:tcW w:w="2268" w:type="dxa"/>
            <w:shd w:val="clear" w:color="auto" w:fill="auto"/>
            <w:vAlign w:val="center"/>
          </w:tcPr>
          <w:p w:rsidR="00B96ED6" w:rsidRPr="0056029F" w:rsidRDefault="00B96ED6" w:rsidP="00024148">
            <w:pPr>
              <w:spacing w:after="0"/>
              <w:jc w:val="center"/>
              <w:rPr>
                <w:rFonts w:ascii="Times New Roman" w:hAnsi="Times New Roman" w:cs="Times New Roman"/>
              </w:rPr>
            </w:pPr>
            <w:r w:rsidRPr="00013B56">
              <w:rPr>
                <w:rFonts w:ascii="Times New Roman" w:hAnsi="Times New Roman" w:cs="Times New Roman"/>
              </w:rPr>
              <w:t>10</w:t>
            </w:r>
            <w:r>
              <w:rPr>
                <w:rFonts w:ascii="Times New Roman" w:hAnsi="Times New Roman" w:cs="Times New Roman"/>
              </w:rPr>
              <w:t>3,26</w:t>
            </w:r>
          </w:p>
        </w:tc>
        <w:tc>
          <w:tcPr>
            <w:tcW w:w="2214" w:type="dxa"/>
            <w:shd w:val="clear" w:color="auto" w:fill="D9D9D9"/>
            <w:vAlign w:val="center"/>
          </w:tcPr>
          <w:p w:rsidR="00B96ED6" w:rsidRPr="004F6AA1" w:rsidRDefault="00B96ED6" w:rsidP="00D37AC3">
            <w:pPr>
              <w:spacing w:after="0"/>
              <w:jc w:val="center"/>
              <w:rPr>
                <w:rFonts w:ascii="Times New Roman" w:hAnsi="Times New Roman" w:cs="Times New Roman"/>
                <w:b/>
              </w:rPr>
            </w:pPr>
            <w:r w:rsidRPr="00013B56">
              <w:rPr>
                <w:rFonts w:ascii="Times New Roman" w:hAnsi="Times New Roman" w:cs="Times New Roman"/>
                <w:b/>
              </w:rPr>
              <w:t>103,2</w:t>
            </w:r>
            <w:r>
              <w:rPr>
                <w:rFonts w:ascii="Times New Roman" w:hAnsi="Times New Roman" w:cs="Times New Roman"/>
                <w:b/>
              </w:rPr>
              <w:t>6</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Зона инженерной инфраструктуры</w:t>
            </w:r>
          </w:p>
        </w:tc>
        <w:tc>
          <w:tcPr>
            <w:tcW w:w="2268" w:type="dxa"/>
            <w:shd w:val="clear" w:color="auto" w:fill="auto"/>
            <w:vAlign w:val="center"/>
          </w:tcPr>
          <w:p w:rsidR="00B96ED6" w:rsidRPr="0056029F" w:rsidRDefault="00B96ED6" w:rsidP="00024148">
            <w:pPr>
              <w:spacing w:after="0"/>
              <w:jc w:val="center"/>
              <w:rPr>
                <w:rFonts w:ascii="Times New Roman" w:hAnsi="Times New Roman" w:cs="Times New Roman"/>
              </w:rPr>
            </w:pPr>
            <w:r w:rsidRPr="00013B56">
              <w:rPr>
                <w:rFonts w:ascii="Times New Roman" w:hAnsi="Times New Roman" w:cs="Times New Roman"/>
                <w:lang w:val="en-US"/>
              </w:rPr>
              <w:t>67</w:t>
            </w:r>
            <w:r w:rsidRPr="00013B56">
              <w:rPr>
                <w:rFonts w:ascii="Times New Roman" w:hAnsi="Times New Roman" w:cs="Times New Roman"/>
              </w:rPr>
              <w:t>,</w:t>
            </w:r>
            <w:r>
              <w:rPr>
                <w:rFonts w:ascii="Times New Roman" w:hAnsi="Times New Roman" w:cs="Times New Roman"/>
                <w:lang w:val="en-US"/>
              </w:rPr>
              <w:t>9</w:t>
            </w:r>
            <w:r>
              <w:rPr>
                <w:rFonts w:ascii="Times New Roman" w:hAnsi="Times New Roman" w:cs="Times New Roman"/>
              </w:rPr>
              <w:t>6</w:t>
            </w:r>
          </w:p>
        </w:tc>
        <w:tc>
          <w:tcPr>
            <w:tcW w:w="2214" w:type="dxa"/>
            <w:shd w:val="clear" w:color="auto" w:fill="D9D9D9"/>
            <w:vAlign w:val="center"/>
          </w:tcPr>
          <w:p w:rsidR="00B96ED6" w:rsidRPr="004F6AA1" w:rsidRDefault="00B96ED6" w:rsidP="00D37AC3">
            <w:pPr>
              <w:spacing w:after="0"/>
              <w:jc w:val="center"/>
              <w:rPr>
                <w:rFonts w:ascii="Times New Roman" w:hAnsi="Times New Roman" w:cs="Times New Roman"/>
                <w:b/>
              </w:rPr>
            </w:pPr>
            <w:r w:rsidRPr="00013B56">
              <w:rPr>
                <w:rFonts w:ascii="Times New Roman" w:hAnsi="Times New Roman" w:cs="Times New Roman"/>
                <w:b/>
                <w:lang w:val="en-US"/>
              </w:rPr>
              <w:t>67</w:t>
            </w:r>
            <w:r w:rsidRPr="00013B56">
              <w:rPr>
                <w:rFonts w:ascii="Times New Roman" w:hAnsi="Times New Roman" w:cs="Times New Roman"/>
                <w:b/>
              </w:rPr>
              <w:t>,</w:t>
            </w:r>
            <w:r w:rsidRPr="00013B56">
              <w:rPr>
                <w:rFonts w:ascii="Times New Roman" w:hAnsi="Times New Roman" w:cs="Times New Roman"/>
                <w:b/>
                <w:lang w:val="en-US"/>
              </w:rPr>
              <w:t>9</w:t>
            </w:r>
            <w:r>
              <w:rPr>
                <w:rFonts w:ascii="Times New Roman" w:hAnsi="Times New Roman" w:cs="Times New Roman"/>
                <w:b/>
              </w:rPr>
              <w:t>6</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Зона транспортной инфраструктуры</w:t>
            </w:r>
          </w:p>
        </w:tc>
        <w:tc>
          <w:tcPr>
            <w:tcW w:w="2268" w:type="dxa"/>
            <w:shd w:val="clear" w:color="auto" w:fill="auto"/>
            <w:vAlign w:val="center"/>
          </w:tcPr>
          <w:p w:rsidR="00B96ED6" w:rsidRPr="0056029F" w:rsidRDefault="00B96ED6" w:rsidP="00024148">
            <w:pPr>
              <w:spacing w:after="0"/>
              <w:jc w:val="center"/>
              <w:rPr>
                <w:rFonts w:ascii="Times New Roman" w:hAnsi="Times New Roman" w:cs="Times New Roman"/>
              </w:rPr>
            </w:pPr>
            <w:r>
              <w:rPr>
                <w:rFonts w:ascii="Times New Roman" w:hAnsi="Times New Roman" w:cs="Times New Roman"/>
              </w:rPr>
              <w:t>177,12</w:t>
            </w:r>
          </w:p>
        </w:tc>
        <w:tc>
          <w:tcPr>
            <w:tcW w:w="2214" w:type="dxa"/>
            <w:shd w:val="clear" w:color="auto" w:fill="D9D9D9"/>
            <w:vAlign w:val="center"/>
          </w:tcPr>
          <w:p w:rsidR="00B96ED6" w:rsidRPr="00013B56" w:rsidRDefault="00B96ED6" w:rsidP="00D37AC3">
            <w:pPr>
              <w:spacing w:after="0"/>
              <w:jc w:val="center"/>
              <w:rPr>
                <w:rFonts w:ascii="Times New Roman" w:hAnsi="Times New Roman" w:cs="Times New Roman"/>
                <w:b/>
                <w:lang w:val="en-US"/>
              </w:rPr>
            </w:pPr>
            <w:r>
              <w:rPr>
                <w:rFonts w:ascii="Times New Roman" w:hAnsi="Times New Roman" w:cs="Times New Roman"/>
                <w:b/>
              </w:rPr>
              <w:t>180,47</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F27456" w:rsidRDefault="00B96ED6" w:rsidP="005C63A2">
            <w:pPr>
              <w:spacing w:after="0"/>
              <w:rPr>
                <w:rFonts w:ascii="Times New Roman" w:eastAsia="Calibri" w:hAnsi="Times New Roman" w:cs="Times New Roman"/>
                <w:b/>
              </w:rPr>
            </w:pPr>
            <w:r w:rsidRPr="00F27456">
              <w:rPr>
                <w:rFonts w:ascii="Times New Roman" w:eastAsia="Calibri" w:hAnsi="Times New Roman" w:cs="Times New Roman"/>
                <w:b/>
              </w:rPr>
              <w:t>Зона трубопроводного транспорта</w:t>
            </w:r>
          </w:p>
        </w:tc>
        <w:tc>
          <w:tcPr>
            <w:tcW w:w="2268" w:type="dxa"/>
            <w:shd w:val="clear" w:color="auto" w:fill="auto"/>
            <w:vAlign w:val="center"/>
          </w:tcPr>
          <w:p w:rsidR="00B96ED6" w:rsidRPr="00B82000" w:rsidRDefault="00B96ED6" w:rsidP="00024148">
            <w:pPr>
              <w:spacing w:after="0"/>
              <w:jc w:val="center"/>
              <w:rPr>
                <w:rFonts w:ascii="Times New Roman" w:hAnsi="Times New Roman" w:cs="Times New Roman"/>
              </w:rPr>
            </w:pPr>
            <w:r>
              <w:rPr>
                <w:rFonts w:ascii="Times New Roman" w:hAnsi="Times New Roman" w:cs="Times New Roman"/>
              </w:rPr>
              <w:t>30,90</w:t>
            </w:r>
          </w:p>
        </w:tc>
        <w:tc>
          <w:tcPr>
            <w:tcW w:w="2214" w:type="dxa"/>
            <w:shd w:val="clear" w:color="auto" w:fill="D9D9D9"/>
            <w:vAlign w:val="center"/>
          </w:tcPr>
          <w:p w:rsidR="00B96ED6" w:rsidRPr="004F6AA1" w:rsidRDefault="00B96ED6" w:rsidP="00D37AC3">
            <w:pPr>
              <w:spacing w:after="0"/>
              <w:jc w:val="center"/>
              <w:rPr>
                <w:rFonts w:ascii="Times New Roman" w:hAnsi="Times New Roman" w:cs="Times New Roman"/>
                <w:b/>
              </w:rPr>
            </w:pPr>
            <w:r w:rsidRPr="00013B56">
              <w:rPr>
                <w:rFonts w:ascii="Times New Roman" w:hAnsi="Times New Roman" w:cs="Times New Roman"/>
                <w:b/>
              </w:rPr>
              <w:t>30,90</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lang w:val="en-US"/>
              </w:rPr>
            </w:pPr>
            <w:r w:rsidRPr="005C63A2">
              <w:rPr>
                <w:rFonts w:ascii="Times New Roman" w:eastAsia="Calibri" w:hAnsi="Times New Roman" w:cs="Times New Roman"/>
              </w:rPr>
              <w:t>Зона рекреационного назначения</w:t>
            </w:r>
          </w:p>
        </w:tc>
        <w:tc>
          <w:tcPr>
            <w:tcW w:w="2268" w:type="dxa"/>
            <w:shd w:val="clear" w:color="auto" w:fill="auto"/>
            <w:vAlign w:val="center"/>
          </w:tcPr>
          <w:p w:rsidR="00B96ED6" w:rsidRPr="0056029F" w:rsidRDefault="00B96ED6" w:rsidP="00024148">
            <w:pPr>
              <w:spacing w:after="0"/>
              <w:jc w:val="center"/>
              <w:rPr>
                <w:rFonts w:ascii="Times New Roman" w:hAnsi="Times New Roman" w:cs="Times New Roman"/>
              </w:rPr>
            </w:pPr>
            <w:r w:rsidRPr="00013B56">
              <w:rPr>
                <w:rFonts w:ascii="Times New Roman" w:hAnsi="Times New Roman" w:cs="Times New Roman"/>
              </w:rPr>
              <w:t>65,7</w:t>
            </w:r>
            <w:r>
              <w:rPr>
                <w:rFonts w:ascii="Times New Roman" w:hAnsi="Times New Roman" w:cs="Times New Roman"/>
              </w:rPr>
              <w:t>8</w:t>
            </w:r>
          </w:p>
        </w:tc>
        <w:tc>
          <w:tcPr>
            <w:tcW w:w="2214" w:type="dxa"/>
            <w:shd w:val="clear" w:color="auto" w:fill="auto"/>
            <w:vAlign w:val="center"/>
          </w:tcPr>
          <w:p w:rsidR="00B96ED6" w:rsidRPr="00013B56" w:rsidRDefault="00B96ED6" w:rsidP="00D37AC3">
            <w:pPr>
              <w:spacing w:after="0"/>
              <w:jc w:val="center"/>
              <w:rPr>
                <w:rFonts w:ascii="Times New Roman" w:hAnsi="Times New Roman" w:cs="Times New Roman"/>
                <w:lang w:val="en-US"/>
              </w:rPr>
            </w:pPr>
            <w:r w:rsidRPr="00013B56">
              <w:rPr>
                <w:rFonts w:ascii="Times New Roman" w:hAnsi="Times New Roman" w:cs="Times New Roman"/>
              </w:rPr>
              <w:t>67,2</w:t>
            </w:r>
            <w:r>
              <w:rPr>
                <w:rFonts w:ascii="Times New Roman" w:hAnsi="Times New Roman" w:cs="Times New Roman"/>
              </w:rPr>
              <w:t>3</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Зона озелененных территорий общего пользования (лесопарки, парки, сады, скверы, бульвары, городские леса)</w:t>
            </w:r>
          </w:p>
        </w:tc>
        <w:tc>
          <w:tcPr>
            <w:tcW w:w="2268" w:type="dxa"/>
            <w:shd w:val="clear" w:color="auto" w:fill="auto"/>
            <w:vAlign w:val="center"/>
          </w:tcPr>
          <w:p w:rsidR="00B96ED6" w:rsidRPr="0056029F" w:rsidRDefault="00B96ED6" w:rsidP="00024148">
            <w:pPr>
              <w:spacing w:after="0"/>
              <w:jc w:val="center"/>
              <w:rPr>
                <w:rFonts w:ascii="Times New Roman" w:hAnsi="Times New Roman" w:cs="Times New Roman"/>
              </w:rPr>
            </w:pPr>
            <w:r w:rsidRPr="00013B56">
              <w:rPr>
                <w:rFonts w:ascii="Times New Roman" w:hAnsi="Times New Roman" w:cs="Times New Roman"/>
              </w:rPr>
              <w:t>16,92</w:t>
            </w:r>
          </w:p>
        </w:tc>
        <w:tc>
          <w:tcPr>
            <w:tcW w:w="2214" w:type="dxa"/>
            <w:shd w:val="clear" w:color="auto" w:fill="auto"/>
            <w:vAlign w:val="center"/>
          </w:tcPr>
          <w:p w:rsidR="00B96ED6" w:rsidRPr="004F6AA1" w:rsidRDefault="00B96ED6" w:rsidP="00D37AC3">
            <w:pPr>
              <w:spacing w:after="0"/>
              <w:jc w:val="center"/>
              <w:rPr>
                <w:rFonts w:ascii="Times New Roman" w:hAnsi="Times New Roman" w:cs="Times New Roman"/>
              </w:rPr>
            </w:pPr>
            <w:r w:rsidRPr="00013B56">
              <w:rPr>
                <w:rFonts w:ascii="Times New Roman" w:hAnsi="Times New Roman" w:cs="Times New Roman"/>
              </w:rPr>
              <w:t>16,92</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Зона отдыха</w:t>
            </w:r>
          </w:p>
        </w:tc>
        <w:tc>
          <w:tcPr>
            <w:tcW w:w="2268" w:type="dxa"/>
            <w:shd w:val="clear" w:color="auto" w:fill="auto"/>
            <w:vAlign w:val="center"/>
          </w:tcPr>
          <w:p w:rsidR="00B96ED6" w:rsidRPr="00013B56" w:rsidRDefault="00B96ED6" w:rsidP="00024148">
            <w:pPr>
              <w:spacing w:after="0"/>
              <w:jc w:val="center"/>
              <w:rPr>
                <w:rFonts w:ascii="Times New Roman" w:hAnsi="Times New Roman" w:cs="Times New Roman"/>
              </w:rPr>
            </w:pPr>
            <w:r>
              <w:rPr>
                <w:rFonts w:ascii="Times New Roman" w:hAnsi="Times New Roman" w:cs="Times New Roman"/>
              </w:rPr>
              <w:t>39,69</w:t>
            </w:r>
          </w:p>
        </w:tc>
        <w:tc>
          <w:tcPr>
            <w:tcW w:w="2214" w:type="dxa"/>
            <w:shd w:val="clear" w:color="auto" w:fill="auto"/>
            <w:vAlign w:val="center"/>
          </w:tcPr>
          <w:p w:rsidR="00B96ED6" w:rsidRPr="00013B56" w:rsidRDefault="00B96ED6" w:rsidP="00D37AC3">
            <w:pPr>
              <w:spacing w:after="0"/>
              <w:jc w:val="center"/>
              <w:rPr>
                <w:rFonts w:ascii="Times New Roman" w:hAnsi="Times New Roman" w:cs="Times New Roman"/>
              </w:rPr>
            </w:pPr>
            <w:r w:rsidRPr="00013B56">
              <w:rPr>
                <w:rFonts w:ascii="Times New Roman" w:hAnsi="Times New Roman" w:cs="Times New Roman"/>
              </w:rPr>
              <w:t>39,6</w:t>
            </w:r>
            <w:r>
              <w:rPr>
                <w:rFonts w:ascii="Times New Roman" w:hAnsi="Times New Roman" w:cs="Times New Roman"/>
              </w:rPr>
              <w:t>9</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 xml:space="preserve">Зона озелененных территорий </w:t>
            </w:r>
          </w:p>
        </w:tc>
        <w:tc>
          <w:tcPr>
            <w:tcW w:w="2268" w:type="dxa"/>
            <w:shd w:val="clear" w:color="auto" w:fill="auto"/>
            <w:vAlign w:val="center"/>
          </w:tcPr>
          <w:p w:rsidR="00B96ED6" w:rsidRPr="0056029F" w:rsidRDefault="00B96ED6" w:rsidP="00024148">
            <w:pPr>
              <w:spacing w:after="0"/>
              <w:jc w:val="center"/>
              <w:rPr>
                <w:rFonts w:ascii="Times New Roman" w:hAnsi="Times New Roman" w:cs="Times New Roman"/>
              </w:rPr>
            </w:pPr>
            <w:r w:rsidRPr="00013B56">
              <w:rPr>
                <w:rFonts w:ascii="Times New Roman" w:hAnsi="Times New Roman" w:cs="Times New Roman"/>
              </w:rPr>
              <w:t>68,</w:t>
            </w:r>
            <w:r>
              <w:rPr>
                <w:rFonts w:ascii="Times New Roman" w:hAnsi="Times New Roman" w:cs="Times New Roman"/>
                <w:lang w:val="en-US"/>
              </w:rPr>
              <w:t>35</w:t>
            </w:r>
          </w:p>
        </w:tc>
        <w:tc>
          <w:tcPr>
            <w:tcW w:w="2214" w:type="dxa"/>
            <w:shd w:val="clear" w:color="auto" w:fill="auto"/>
            <w:vAlign w:val="center"/>
          </w:tcPr>
          <w:p w:rsidR="00B96ED6" w:rsidRPr="004F6AA1" w:rsidRDefault="00B96ED6" w:rsidP="00D37AC3">
            <w:pPr>
              <w:spacing w:after="0"/>
              <w:jc w:val="center"/>
              <w:rPr>
                <w:rFonts w:ascii="Times New Roman" w:hAnsi="Times New Roman" w:cs="Times New Roman"/>
              </w:rPr>
            </w:pPr>
            <w:r w:rsidRPr="00013B56">
              <w:rPr>
                <w:rFonts w:ascii="Times New Roman" w:hAnsi="Times New Roman" w:cs="Times New Roman"/>
              </w:rPr>
              <w:t>68,</w:t>
            </w:r>
            <w:r w:rsidRPr="00013B56">
              <w:rPr>
                <w:rFonts w:ascii="Times New Roman" w:hAnsi="Times New Roman" w:cs="Times New Roman"/>
                <w:lang w:val="en-US"/>
              </w:rPr>
              <w:t>35</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Зона сельскохозяйственного использования</w:t>
            </w:r>
          </w:p>
        </w:tc>
        <w:tc>
          <w:tcPr>
            <w:tcW w:w="2268" w:type="dxa"/>
            <w:shd w:val="clear" w:color="auto" w:fill="auto"/>
            <w:vAlign w:val="center"/>
          </w:tcPr>
          <w:p w:rsidR="00B96ED6" w:rsidRPr="00013B56" w:rsidRDefault="00B96ED6" w:rsidP="00024148">
            <w:pPr>
              <w:spacing w:after="0"/>
              <w:jc w:val="center"/>
              <w:rPr>
                <w:rFonts w:ascii="Times New Roman" w:hAnsi="Times New Roman" w:cs="Times New Roman"/>
                <w:lang w:val="en-US"/>
              </w:rPr>
            </w:pPr>
            <w:r>
              <w:rPr>
                <w:rFonts w:ascii="Times New Roman" w:hAnsi="Times New Roman" w:cs="Times New Roman"/>
              </w:rPr>
              <w:t>186,94</w:t>
            </w:r>
          </w:p>
        </w:tc>
        <w:tc>
          <w:tcPr>
            <w:tcW w:w="2214" w:type="dxa"/>
            <w:shd w:val="clear" w:color="auto" w:fill="D9D9D9"/>
            <w:vAlign w:val="center"/>
          </w:tcPr>
          <w:p w:rsidR="00B96ED6" w:rsidRPr="00013B56" w:rsidRDefault="00B96ED6" w:rsidP="00D37AC3">
            <w:pPr>
              <w:spacing w:after="0"/>
              <w:jc w:val="center"/>
              <w:rPr>
                <w:rFonts w:ascii="Times New Roman" w:hAnsi="Times New Roman" w:cs="Times New Roman"/>
                <w:b/>
                <w:lang w:val="en-US"/>
              </w:rPr>
            </w:pPr>
            <w:r>
              <w:rPr>
                <w:rFonts w:ascii="Times New Roman" w:hAnsi="Times New Roman" w:cs="Times New Roman"/>
                <w:b/>
              </w:rPr>
              <w:t>86,75</w:t>
            </w:r>
          </w:p>
        </w:tc>
      </w:tr>
      <w:tr w:rsidR="00B96ED6" w:rsidRPr="005C63A2" w:rsidTr="00504362">
        <w:trPr>
          <w:jc w:val="center"/>
        </w:trPr>
        <w:tc>
          <w:tcPr>
            <w:tcW w:w="644" w:type="dxa"/>
            <w:shd w:val="clear" w:color="auto" w:fill="auto"/>
          </w:tcPr>
          <w:p w:rsidR="00B96ED6" w:rsidRPr="005C63A2" w:rsidRDefault="00B96ED6" w:rsidP="001A2A10">
            <w:pPr>
              <w:numPr>
                <w:ilvl w:val="0"/>
                <w:numId w:val="13"/>
              </w:numPr>
              <w:autoSpaceDE w:val="0"/>
              <w:autoSpaceDN w:val="0"/>
              <w:adjustRightInd w:val="0"/>
              <w:spacing w:after="0" w:line="240" w:lineRule="auto"/>
              <w:contextualSpacing/>
              <w:jc w:val="center"/>
              <w:rPr>
                <w:rFonts w:ascii="Times New Roman" w:eastAsia="TimesNewRoman" w:hAnsi="Times New Roman" w:cs="Times New Roman"/>
                <w:b/>
                <w:lang w:eastAsia="ru-RU"/>
              </w:rPr>
            </w:pPr>
          </w:p>
        </w:tc>
        <w:tc>
          <w:tcPr>
            <w:tcW w:w="4202" w:type="dxa"/>
            <w:shd w:val="clear" w:color="auto" w:fill="auto"/>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Зона садоводческих или огороднических некоммерческих товариществ</w:t>
            </w:r>
          </w:p>
        </w:tc>
        <w:tc>
          <w:tcPr>
            <w:tcW w:w="2268" w:type="dxa"/>
            <w:shd w:val="clear" w:color="auto" w:fill="auto"/>
            <w:vAlign w:val="center"/>
          </w:tcPr>
          <w:p w:rsidR="00B96ED6" w:rsidRPr="00013B56" w:rsidRDefault="00B96ED6" w:rsidP="00024148">
            <w:pPr>
              <w:spacing w:after="0"/>
              <w:jc w:val="center"/>
              <w:rPr>
                <w:rFonts w:ascii="Times New Roman" w:hAnsi="Times New Roman" w:cs="Times New Roman"/>
                <w:lang w:val="en-US"/>
              </w:rPr>
            </w:pPr>
            <w:r>
              <w:rPr>
                <w:rFonts w:ascii="Times New Roman" w:hAnsi="Times New Roman" w:cs="Times New Roman"/>
              </w:rPr>
              <w:t>37,74</w:t>
            </w:r>
          </w:p>
        </w:tc>
        <w:tc>
          <w:tcPr>
            <w:tcW w:w="2214" w:type="dxa"/>
            <w:shd w:val="clear" w:color="auto" w:fill="D9D9D9"/>
            <w:vAlign w:val="center"/>
          </w:tcPr>
          <w:p w:rsidR="00B96ED6" w:rsidRPr="00013B56" w:rsidRDefault="00B96ED6" w:rsidP="00D37AC3">
            <w:pPr>
              <w:spacing w:after="0"/>
              <w:jc w:val="center"/>
              <w:rPr>
                <w:rFonts w:ascii="Times New Roman" w:hAnsi="Times New Roman" w:cs="Times New Roman"/>
                <w:b/>
                <w:lang w:val="en-US"/>
              </w:rPr>
            </w:pPr>
            <w:r w:rsidRPr="00013B56">
              <w:rPr>
                <w:rFonts w:ascii="Times New Roman" w:hAnsi="Times New Roman" w:cs="Times New Roman"/>
                <w:b/>
              </w:rPr>
              <w:t>36,7</w:t>
            </w:r>
            <w:r>
              <w:rPr>
                <w:rFonts w:ascii="Times New Roman" w:hAnsi="Times New Roman" w:cs="Times New Roman"/>
                <w:b/>
              </w:rPr>
              <w:t>4</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contextualSpacing/>
              <w:rPr>
                <w:rFonts w:ascii="Times New Roman" w:eastAsia="Calibri" w:hAnsi="Times New Roman" w:cs="Times New Roman"/>
              </w:rPr>
            </w:pPr>
            <w:r w:rsidRPr="005C63A2">
              <w:rPr>
                <w:rFonts w:ascii="Times New Roman" w:eastAsia="Calibri" w:hAnsi="Times New Roman" w:cs="Times New Roman"/>
              </w:rPr>
              <w:t>Зоны режимных объектов</w:t>
            </w:r>
          </w:p>
        </w:tc>
        <w:tc>
          <w:tcPr>
            <w:tcW w:w="2268" w:type="dxa"/>
            <w:shd w:val="clear" w:color="auto" w:fill="auto"/>
            <w:vAlign w:val="center"/>
          </w:tcPr>
          <w:p w:rsidR="00B96ED6" w:rsidRPr="0056029F" w:rsidRDefault="00B96ED6" w:rsidP="00024148">
            <w:pPr>
              <w:spacing w:after="0"/>
              <w:jc w:val="center"/>
              <w:rPr>
                <w:rFonts w:ascii="Times New Roman" w:hAnsi="Times New Roman" w:cs="Times New Roman"/>
              </w:rPr>
            </w:pPr>
            <w:r w:rsidRPr="00013B56">
              <w:rPr>
                <w:rFonts w:ascii="Times New Roman" w:hAnsi="Times New Roman" w:cs="Times New Roman"/>
              </w:rPr>
              <w:t>25,2</w:t>
            </w:r>
            <w:r>
              <w:rPr>
                <w:rFonts w:ascii="Times New Roman" w:hAnsi="Times New Roman" w:cs="Times New Roman"/>
              </w:rPr>
              <w:t>9</w:t>
            </w:r>
          </w:p>
        </w:tc>
        <w:tc>
          <w:tcPr>
            <w:tcW w:w="2214" w:type="dxa"/>
            <w:shd w:val="clear" w:color="auto" w:fill="auto"/>
            <w:vAlign w:val="center"/>
          </w:tcPr>
          <w:p w:rsidR="00B96ED6" w:rsidRPr="004F6AA1" w:rsidRDefault="00B96ED6" w:rsidP="00D37AC3">
            <w:pPr>
              <w:spacing w:after="0"/>
              <w:jc w:val="center"/>
              <w:rPr>
                <w:rFonts w:ascii="Times New Roman" w:hAnsi="Times New Roman" w:cs="Times New Roman"/>
              </w:rPr>
            </w:pPr>
            <w:r w:rsidRPr="00013B56">
              <w:rPr>
                <w:rFonts w:ascii="Times New Roman" w:hAnsi="Times New Roman" w:cs="Times New Roman"/>
              </w:rPr>
              <w:t>25,2</w:t>
            </w:r>
            <w:r>
              <w:rPr>
                <w:rFonts w:ascii="Times New Roman" w:hAnsi="Times New Roman" w:cs="Times New Roman"/>
              </w:rPr>
              <w:t>9</w:t>
            </w:r>
          </w:p>
        </w:tc>
      </w:tr>
      <w:tr w:rsidR="00B96ED6" w:rsidRPr="005C63A2" w:rsidTr="00504362">
        <w:trPr>
          <w:jc w:val="center"/>
        </w:trPr>
        <w:tc>
          <w:tcPr>
            <w:tcW w:w="644" w:type="dxa"/>
            <w:shd w:val="clear" w:color="auto" w:fill="auto"/>
          </w:tcPr>
          <w:p w:rsidR="00B96ED6" w:rsidRPr="005C63A2"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rsidR="00B96ED6" w:rsidRPr="005C63A2" w:rsidRDefault="00B96ED6" w:rsidP="005C63A2">
            <w:pPr>
              <w:spacing w:after="0"/>
              <w:rPr>
                <w:rFonts w:ascii="Times New Roman" w:eastAsia="Calibri" w:hAnsi="Times New Roman" w:cs="Times New Roman"/>
              </w:rPr>
            </w:pPr>
            <w:r w:rsidRPr="005C63A2">
              <w:rPr>
                <w:rFonts w:ascii="Times New Roman" w:eastAsia="Calibri" w:hAnsi="Times New Roman" w:cs="Times New Roman"/>
              </w:rPr>
              <w:t>Зона кладбищ</w:t>
            </w:r>
          </w:p>
        </w:tc>
        <w:tc>
          <w:tcPr>
            <w:tcW w:w="2268" w:type="dxa"/>
            <w:shd w:val="clear" w:color="auto" w:fill="auto"/>
            <w:vAlign w:val="center"/>
          </w:tcPr>
          <w:p w:rsidR="00B96ED6" w:rsidRPr="0056029F" w:rsidRDefault="00B96ED6" w:rsidP="00024148">
            <w:pPr>
              <w:spacing w:after="0"/>
              <w:jc w:val="center"/>
              <w:rPr>
                <w:rFonts w:ascii="Times New Roman" w:hAnsi="Times New Roman" w:cs="Times New Roman"/>
              </w:rPr>
            </w:pPr>
            <w:r w:rsidRPr="00013B56">
              <w:rPr>
                <w:rFonts w:ascii="Times New Roman" w:hAnsi="Times New Roman" w:cs="Times New Roman"/>
              </w:rPr>
              <w:t>10,6</w:t>
            </w:r>
            <w:r>
              <w:rPr>
                <w:rFonts w:ascii="Times New Roman" w:hAnsi="Times New Roman" w:cs="Times New Roman"/>
              </w:rPr>
              <w:t>5</w:t>
            </w:r>
          </w:p>
        </w:tc>
        <w:tc>
          <w:tcPr>
            <w:tcW w:w="2214" w:type="dxa"/>
            <w:shd w:val="clear" w:color="auto" w:fill="auto"/>
            <w:vAlign w:val="center"/>
          </w:tcPr>
          <w:p w:rsidR="00B96ED6" w:rsidRPr="004F6AA1" w:rsidRDefault="00B96ED6" w:rsidP="00D37AC3">
            <w:pPr>
              <w:spacing w:after="0"/>
              <w:jc w:val="center"/>
              <w:rPr>
                <w:rFonts w:ascii="Times New Roman" w:hAnsi="Times New Roman" w:cs="Times New Roman"/>
              </w:rPr>
            </w:pPr>
            <w:r w:rsidRPr="00013B56">
              <w:rPr>
                <w:rFonts w:ascii="Times New Roman" w:hAnsi="Times New Roman" w:cs="Times New Roman"/>
              </w:rPr>
              <w:t>10,6</w:t>
            </w:r>
            <w:r>
              <w:rPr>
                <w:rFonts w:ascii="Times New Roman" w:hAnsi="Times New Roman" w:cs="Times New Roman"/>
              </w:rPr>
              <w:t>5</w:t>
            </w:r>
          </w:p>
        </w:tc>
      </w:tr>
      <w:tr w:rsidR="005C63A2" w:rsidRPr="005C63A2" w:rsidTr="00504362">
        <w:trPr>
          <w:jc w:val="center"/>
        </w:trPr>
        <w:tc>
          <w:tcPr>
            <w:tcW w:w="4846" w:type="dxa"/>
            <w:gridSpan w:val="2"/>
            <w:shd w:val="clear" w:color="auto" w:fill="D9D9D9"/>
          </w:tcPr>
          <w:p w:rsidR="005C63A2" w:rsidRPr="005C63A2"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5C63A2">
              <w:rPr>
                <w:rFonts w:ascii="Times New Roman" w:eastAsia="TimesNewRoman" w:hAnsi="Times New Roman" w:cs="Times New Roman"/>
                <w:b/>
                <w:lang w:eastAsia="ru-RU"/>
              </w:rPr>
              <w:t>ИТОГО</w:t>
            </w:r>
          </w:p>
        </w:tc>
        <w:tc>
          <w:tcPr>
            <w:tcW w:w="2268" w:type="dxa"/>
            <w:shd w:val="clear" w:color="auto" w:fill="D9D9D9"/>
            <w:vAlign w:val="center"/>
          </w:tcPr>
          <w:p w:rsidR="005C63A2" w:rsidRPr="005C63A2" w:rsidRDefault="00B96ED6"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Pr>
                <w:rFonts w:ascii="Times New Roman" w:eastAsia="TimesNewRoman" w:hAnsi="Times New Roman" w:cs="Times New Roman"/>
                <w:b/>
                <w:lang w:eastAsia="ru-RU"/>
              </w:rPr>
              <w:t>1519,71</w:t>
            </w:r>
          </w:p>
        </w:tc>
        <w:tc>
          <w:tcPr>
            <w:tcW w:w="2214" w:type="dxa"/>
            <w:shd w:val="clear" w:color="auto" w:fill="D9D9D9"/>
          </w:tcPr>
          <w:p w:rsidR="005C63A2" w:rsidRPr="005C63A2" w:rsidRDefault="00B96ED6"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Pr>
                <w:rFonts w:ascii="Times New Roman" w:eastAsia="TimesNewRoman" w:hAnsi="Times New Roman" w:cs="Times New Roman"/>
                <w:b/>
                <w:lang w:eastAsia="ru-RU"/>
              </w:rPr>
              <w:t>1523,06</w:t>
            </w:r>
          </w:p>
        </w:tc>
      </w:tr>
    </w:tbl>
    <w:p w:rsidR="007D0510" w:rsidRDefault="007D0510" w:rsidP="007D0510">
      <w:pPr>
        <w:spacing w:after="0"/>
        <w:ind w:firstLine="567"/>
        <w:jc w:val="both"/>
      </w:pPr>
    </w:p>
    <w:p w:rsidR="007D0510" w:rsidRPr="00E144F8" w:rsidRDefault="007D0510" w:rsidP="00D37AC3">
      <w:pPr>
        <w:autoSpaceDE w:val="0"/>
        <w:autoSpaceDN w:val="0"/>
        <w:adjustRightInd w:val="0"/>
        <w:spacing w:after="0" w:line="240" w:lineRule="auto"/>
        <w:jc w:val="center"/>
        <w:rPr>
          <w:rFonts w:ascii="Times New Roman" w:eastAsia="Calibri" w:hAnsi="Times New Roman" w:cs="Times New Roman"/>
          <w:b/>
          <w:bCs/>
          <w:sz w:val="24"/>
          <w:szCs w:val="24"/>
        </w:rPr>
      </w:pPr>
      <w:r w:rsidRPr="00E144F8">
        <w:rPr>
          <w:rFonts w:ascii="Times New Roman" w:eastAsia="Calibri" w:hAnsi="Times New Roman" w:cs="Times New Roman"/>
          <w:b/>
          <w:bCs/>
          <w:sz w:val="24"/>
          <w:szCs w:val="24"/>
        </w:rPr>
        <w:t>Перечень мероприятий по усовершенствованию и развитию функциональному и градостроительному зонированию</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
        <w:gridCol w:w="546"/>
        <w:gridCol w:w="37"/>
        <w:gridCol w:w="5381"/>
        <w:gridCol w:w="1433"/>
        <w:gridCol w:w="1482"/>
      </w:tblGrid>
      <w:tr w:rsidR="003532A7" w:rsidRPr="00E144F8" w:rsidTr="003532A7">
        <w:trPr>
          <w:trHeight w:val="576"/>
          <w:jc w:val="center"/>
        </w:trPr>
        <w:tc>
          <w:tcPr>
            <w:tcW w:w="477" w:type="dxa"/>
            <w:vMerge w:val="restart"/>
            <w:shd w:val="clear" w:color="auto" w:fill="D9D9D9" w:themeFill="background1" w:themeFillShade="D9"/>
          </w:tcPr>
          <w:p w:rsidR="003532A7" w:rsidRPr="00E144F8" w:rsidRDefault="003532A7" w:rsidP="003532A7">
            <w:pPr>
              <w:spacing w:after="0" w:line="240" w:lineRule="auto"/>
              <w:jc w:val="center"/>
              <w:rPr>
                <w:rFonts w:ascii="Times New Roman" w:hAnsi="Times New Roman" w:cs="Times New Roman"/>
                <w:b/>
              </w:rPr>
            </w:pPr>
            <w:r w:rsidRPr="00E144F8">
              <w:rPr>
                <w:rFonts w:ascii="Times New Roman" w:hAnsi="Times New Roman" w:cs="Times New Roman"/>
                <w:b/>
              </w:rPr>
              <w:t xml:space="preserve">№ </w:t>
            </w:r>
            <w:proofErr w:type="spellStart"/>
            <w:proofErr w:type="gramStart"/>
            <w:r w:rsidRPr="00E144F8">
              <w:rPr>
                <w:rFonts w:ascii="Times New Roman" w:hAnsi="Times New Roman" w:cs="Times New Roman"/>
                <w:b/>
              </w:rPr>
              <w:t>п</w:t>
            </w:r>
            <w:proofErr w:type="spellEnd"/>
            <w:proofErr w:type="gramEnd"/>
            <w:r w:rsidRPr="00E144F8">
              <w:rPr>
                <w:rFonts w:ascii="Times New Roman" w:hAnsi="Times New Roman" w:cs="Times New Roman"/>
                <w:b/>
              </w:rPr>
              <w:t>/</w:t>
            </w:r>
            <w:proofErr w:type="spellStart"/>
            <w:r w:rsidRPr="00E144F8">
              <w:rPr>
                <w:rFonts w:ascii="Times New Roman" w:hAnsi="Times New Roman" w:cs="Times New Roman"/>
                <w:b/>
              </w:rPr>
              <w:t>п</w:t>
            </w:r>
            <w:proofErr w:type="spellEnd"/>
          </w:p>
        </w:tc>
        <w:tc>
          <w:tcPr>
            <w:tcW w:w="6005" w:type="dxa"/>
            <w:gridSpan w:val="3"/>
            <w:vMerge w:val="restart"/>
            <w:shd w:val="clear" w:color="auto" w:fill="D9D9D9" w:themeFill="background1" w:themeFillShade="D9"/>
          </w:tcPr>
          <w:p w:rsidR="003532A7" w:rsidRPr="00E144F8" w:rsidRDefault="003532A7" w:rsidP="003532A7">
            <w:pPr>
              <w:spacing w:after="0" w:line="240" w:lineRule="auto"/>
              <w:jc w:val="center"/>
              <w:rPr>
                <w:rFonts w:ascii="Times New Roman" w:hAnsi="Times New Roman" w:cs="Times New Roman"/>
                <w:b/>
              </w:rPr>
            </w:pPr>
            <w:r w:rsidRPr="00E144F8">
              <w:rPr>
                <w:rFonts w:ascii="Times New Roman" w:hAnsi="Times New Roman" w:cs="Times New Roman"/>
                <w:b/>
              </w:rPr>
              <w:t xml:space="preserve">Наименование мероприятия </w:t>
            </w:r>
          </w:p>
        </w:tc>
        <w:tc>
          <w:tcPr>
            <w:tcW w:w="2926" w:type="dxa"/>
            <w:gridSpan w:val="2"/>
            <w:tcBorders>
              <w:bottom w:val="single" w:sz="4" w:space="0" w:color="auto"/>
            </w:tcBorders>
            <w:shd w:val="clear" w:color="auto" w:fill="D9D9D9" w:themeFill="background1" w:themeFillShade="D9"/>
          </w:tcPr>
          <w:p w:rsidR="003532A7" w:rsidRPr="00E144F8" w:rsidRDefault="003532A7" w:rsidP="003532A7">
            <w:pPr>
              <w:spacing w:after="0" w:line="240" w:lineRule="auto"/>
              <w:jc w:val="center"/>
              <w:rPr>
                <w:rFonts w:ascii="Times New Roman" w:hAnsi="Times New Roman" w:cs="Times New Roman"/>
                <w:b/>
                <w:sz w:val="24"/>
                <w:szCs w:val="24"/>
              </w:rPr>
            </w:pPr>
            <w:r w:rsidRPr="00E144F8">
              <w:rPr>
                <w:rFonts w:ascii="Times New Roman" w:hAnsi="Times New Roman" w:cs="Times New Roman"/>
                <w:b/>
                <w:sz w:val="24"/>
                <w:szCs w:val="24"/>
              </w:rPr>
              <w:t>Этапы реализации проектных решений</w:t>
            </w:r>
          </w:p>
        </w:tc>
      </w:tr>
      <w:tr w:rsidR="003532A7" w:rsidRPr="00E144F8" w:rsidTr="003532A7">
        <w:trPr>
          <w:trHeight w:val="302"/>
          <w:jc w:val="center"/>
        </w:trPr>
        <w:tc>
          <w:tcPr>
            <w:tcW w:w="477" w:type="dxa"/>
            <w:vMerge/>
            <w:tcBorders>
              <w:bottom w:val="single" w:sz="4" w:space="0" w:color="auto"/>
            </w:tcBorders>
            <w:shd w:val="clear" w:color="auto" w:fill="D9D9D9" w:themeFill="background1" w:themeFillShade="D9"/>
          </w:tcPr>
          <w:p w:rsidR="003532A7" w:rsidRPr="00E144F8" w:rsidRDefault="003532A7" w:rsidP="003532A7">
            <w:pPr>
              <w:spacing w:after="0" w:line="240" w:lineRule="auto"/>
              <w:jc w:val="center"/>
              <w:rPr>
                <w:rFonts w:ascii="Times New Roman" w:hAnsi="Times New Roman" w:cs="Times New Roman"/>
                <w:b/>
              </w:rPr>
            </w:pPr>
          </w:p>
        </w:tc>
        <w:tc>
          <w:tcPr>
            <w:tcW w:w="6005" w:type="dxa"/>
            <w:gridSpan w:val="3"/>
            <w:vMerge/>
            <w:tcBorders>
              <w:bottom w:val="single" w:sz="4" w:space="0" w:color="auto"/>
            </w:tcBorders>
            <w:shd w:val="clear" w:color="auto" w:fill="D9D9D9" w:themeFill="background1" w:themeFillShade="D9"/>
          </w:tcPr>
          <w:p w:rsidR="003532A7" w:rsidRPr="00E144F8" w:rsidRDefault="003532A7" w:rsidP="003532A7">
            <w:pPr>
              <w:spacing w:after="0" w:line="240" w:lineRule="auto"/>
              <w:jc w:val="center"/>
              <w:rPr>
                <w:rFonts w:ascii="Times New Roman" w:hAnsi="Times New Roman" w:cs="Times New Roman"/>
                <w:b/>
              </w:rPr>
            </w:pPr>
          </w:p>
        </w:tc>
        <w:tc>
          <w:tcPr>
            <w:tcW w:w="1438" w:type="dxa"/>
            <w:tcBorders>
              <w:bottom w:val="single" w:sz="4" w:space="0" w:color="auto"/>
            </w:tcBorders>
            <w:shd w:val="clear" w:color="auto" w:fill="D9D9D9" w:themeFill="background1" w:themeFillShade="D9"/>
          </w:tcPr>
          <w:p w:rsidR="003532A7" w:rsidRPr="00E144F8" w:rsidRDefault="003532A7" w:rsidP="003532A7">
            <w:pPr>
              <w:spacing w:after="0" w:line="240" w:lineRule="auto"/>
              <w:jc w:val="center"/>
              <w:rPr>
                <w:rFonts w:ascii="Times New Roman" w:hAnsi="Times New Roman" w:cs="Times New Roman"/>
                <w:b/>
                <w:sz w:val="24"/>
                <w:szCs w:val="24"/>
              </w:rPr>
            </w:pPr>
            <w:r w:rsidRPr="00E144F8">
              <w:rPr>
                <w:rFonts w:ascii="Times New Roman" w:hAnsi="Times New Roman" w:cs="Times New Roman"/>
                <w:b/>
                <w:sz w:val="24"/>
                <w:szCs w:val="24"/>
                <w:lang w:val="en-US"/>
              </w:rPr>
              <w:t>I</w:t>
            </w:r>
            <w:r w:rsidRPr="00E144F8">
              <w:rPr>
                <w:rFonts w:ascii="Times New Roman" w:hAnsi="Times New Roman" w:cs="Times New Roman"/>
                <w:b/>
                <w:sz w:val="24"/>
                <w:szCs w:val="24"/>
              </w:rPr>
              <w:t xml:space="preserve"> очередь</w:t>
            </w:r>
          </w:p>
        </w:tc>
        <w:tc>
          <w:tcPr>
            <w:tcW w:w="1488" w:type="dxa"/>
            <w:tcBorders>
              <w:bottom w:val="single" w:sz="4" w:space="0" w:color="auto"/>
            </w:tcBorders>
            <w:shd w:val="clear" w:color="auto" w:fill="D9D9D9" w:themeFill="background1" w:themeFillShade="D9"/>
          </w:tcPr>
          <w:p w:rsidR="003532A7" w:rsidRPr="00E144F8" w:rsidRDefault="003532A7" w:rsidP="003532A7">
            <w:pPr>
              <w:spacing w:after="0" w:line="240" w:lineRule="auto"/>
              <w:jc w:val="center"/>
              <w:rPr>
                <w:rFonts w:ascii="Times New Roman" w:hAnsi="Times New Roman" w:cs="Times New Roman"/>
                <w:b/>
                <w:sz w:val="24"/>
                <w:szCs w:val="24"/>
              </w:rPr>
            </w:pPr>
            <w:r w:rsidRPr="00E144F8">
              <w:rPr>
                <w:rFonts w:ascii="Times New Roman" w:hAnsi="Times New Roman" w:cs="Times New Roman"/>
                <w:b/>
                <w:sz w:val="24"/>
                <w:szCs w:val="24"/>
                <w:lang w:val="en-US"/>
              </w:rPr>
              <w:t>II</w:t>
            </w:r>
            <w:r w:rsidRPr="00E144F8">
              <w:rPr>
                <w:rFonts w:ascii="Times New Roman" w:hAnsi="Times New Roman" w:cs="Times New Roman"/>
                <w:b/>
                <w:sz w:val="24"/>
                <w:szCs w:val="24"/>
              </w:rPr>
              <w:t xml:space="preserve"> очередь</w:t>
            </w:r>
          </w:p>
        </w:tc>
      </w:tr>
      <w:tr w:rsidR="003532A7" w:rsidRPr="00E144F8" w:rsidTr="003532A7">
        <w:trPr>
          <w:trHeight w:val="188"/>
          <w:jc w:val="center"/>
        </w:trPr>
        <w:tc>
          <w:tcPr>
            <w:tcW w:w="9408" w:type="dxa"/>
            <w:gridSpan w:val="6"/>
            <w:tcBorders>
              <w:top w:val="single" w:sz="4" w:space="0" w:color="auto"/>
              <w:bottom w:val="single" w:sz="4" w:space="0" w:color="auto"/>
            </w:tcBorders>
            <w:shd w:val="clear" w:color="auto" w:fill="auto"/>
          </w:tcPr>
          <w:p w:rsidR="003532A7" w:rsidRPr="00E144F8" w:rsidRDefault="003532A7" w:rsidP="003532A7">
            <w:pPr>
              <w:autoSpaceDE w:val="0"/>
              <w:autoSpaceDN w:val="0"/>
              <w:adjustRightInd w:val="0"/>
              <w:spacing w:after="0" w:line="240" w:lineRule="auto"/>
              <w:jc w:val="center"/>
              <w:rPr>
                <w:rFonts w:ascii="Times New Roman" w:eastAsia="TimesNewRoman" w:hAnsi="Times New Roman" w:cs="Times New Roman"/>
                <w:b/>
              </w:rPr>
            </w:pPr>
            <w:r w:rsidRPr="00E144F8">
              <w:rPr>
                <w:rFonts w:ascii="Times New Roman" w:eastAsia="TimesNewRoman" w:hAnsi="Times New Roman" w:cs="Times New Roman"/>
                <w:b/>
              </w:rPr>
              <w:t>Мероприятия по усовершенствованию и развитию планировочной структуры и</w:t>
            </w:r>
          </w:p>
          <w:p w:rsidR="003532A7" w:rsidRPr="00E144F8" w:rsidRDefault="003532A7" w:rsidP="003532A7">
            <w:pPr>
              <w:autoSpaceDE w:val="0"/>
              <w:autoSpaceDN w:val="0"/>
              <w:adjustRightInd w:val="0"/>
              <w:spacing w:after="0" w:line="240" w:lineRule="auto"/>
              <w:jc w:val="center"/>
              <w:rPr>
                <w:rFonts w:ascii="Times New Roman" w:eastAsia="TimesNewRoman" w:hAnsi="Times New Roman" w:cs="Times New Roman"/>
                <w:b/>
              </w:rPr>
            </w:pPr>
            <w:r w:rsidRPr="00E144F8">
              <w:rPr>
                <w:rFonts w:ascii="Times New Roman" w:eastAsia="TimesNewRoman" w:hAnsi="Times New Roman" w:cs="Times New Roman"/>
                <w:b/>
              </w:rPr>
              <w:t>градостроительному зонированию</w:t>
            </w:r>
          </w:p>
        </w:tc>
      </w:tr>
      <w:tr w:rsidR="003532A7" w:rsidRPr="00E144F8" w:rsidTr="003532A7">
        <w:trPr>
          <w:trHeight w:val="88"/>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b/>
              </w:rPr>
            </w:pPr>
            <w:r w:rsidRPr="00E144F8">
              <w:rPr>
                <w:rFonts w:ascii="Times New Roman" w:hAnsi="Times New Roman" w:cs="Times New Roman"/>
                <w:b/>
              </w:rPr>
              <w:t>1</w:t>
            </w:r>
          </w:p>
        </w:tc>
        <w:tc>
          <w:tcPr>
            <w:tcW w:w="6005" w:type="dxa"/>
            <w:gridSpan w:val="3"/>
            <w:tcBorders>
              <w:top w:val="single" w:sz="4" w:space="0" w:color="auto"/>
              <w:bottom w:val="single" w:sz="4" w:space="0" w:color="auto"/>
            </w:tcBorders>
          </w:tcPr>
          <w:p w:rsidR="003532A7" w:rsidRPr="00E144F8" w:rsidRDefault="003532A7" w:rsidP="003532A7">
            <w:pPr>
              <w:autoSpaceDE w:val="0"/>
              <w:autoSpaceDN w:val="0"/>
              <w:adjustRightInd w:val="0"/>
              <w:spacing w:after="0" w:line="240" w:lineRule="auto"/>
              <w:jc w:val="both"/>
              <w:rPr>
                <w:rFonts w:ascii="Times New Roman" w:eastAsia="TimesNewRoman" w:hAnsi="Times New Roman" w:cs="Times New Roman"/>
              </w:rPr>
            </w:pPr>
            <w:r w:rsidRPr="00E144F8">
              <w:rPr>
                <w:rFonts w:ascii="Times New Roman" w:eastAsia="TimesNewRoman" w:hAnsi="Times New Roman" w:cs="Times New Roman"/>
              </w:rPr>
              <w:t xml:space="preserve">Сохранение и развитие исторически сложившейся системы планировочных элементов </w:t>
            </w:r>
            <w:r w:rsidRPr="00E144F8">
              <w:rPr>
                <w:rFonts w:ascii="Times New Roman" w:hAnsi="Times New Roman" w:cs="Times New Roman"/>
              </w:rPr>
              <w:t>городского</w:t>
            </w:r>
            <w:r w:rsidRPr="00E144F8">
              <w:rPr>
                <w:rFonts w:ascii="Times New Roman" w:eastAsia="TimesNewRoman" w:hAnsi="Times New Roman" w:cs="Times New Roman"/>
              </w:rPr>
              <w:t xml:space="preserve"> поселения, обеспечение связности территорий внутри поселения.</w:t>
            </w:r>
          </w:p>
        </w:tc>
        <w:tc>
          <w:tcPr>
            <w:tcW w:w="1438" w:type="dxa"/>
            <w:tcBorders>
              <w:top w:val="single" w:sz="4" w:space="0" w:color="auto"/>
              <w:bottom w:val="single" w:sz="4" w:space="0" w:color="auto"/>
            </w:tcBorders>
            <w:shd w:val="clear" w:color="auto" w:fill="D9D9D9" w:themeFill="background1" w:themeFillShade="D9"/>
            <w:vAlign w:val="center"/>
          </w:tcPr>
          <w:p w:rsidR="003532A7" w:rsidRPr="00E144F8" w:rsidRDefault="003532A7" w:rsidP="003532A7">
            <w:pPr>
              <w:spacing w:after="0" w:line="240" w:lineRule="auto"/>
              <w:jc w:val="center"/>
              <w:rPr>
                <w:rFonts w:ascii="Times New Roman" w:hAnsi="Times New Roman" w:cs="Times New Roman"/>
                <w:b/>
              </w:rPr>
            </w:pPr>
            <w:r>
              <w:rPr>
                <w:rFonts w:ascii="Times New Roman" w:hAnsi="Times New Roman" w:cs="Times New Roman"/>
                <w:b/>
              </w:rPr>
              <w:t>+</w:t>
            </w:r>
          </w:p>
        </w:tc>
        <w:tc>
          <w:tcPr>
            <w:tcW w:w="1488" w:type="dxa"/>
            <w:tcBorders>
              <w:top w:val="single" w:sz="4" w:space="0" w:color="auto"/>
              <w:bottom w:val="single" w:sz="4" w:space="0" w:color="auto"/>
            </w:tcBorders>
            <w:shd w:val="clear" w:color="auto" w:fill="D9D9D9" w:themeFill="background1" w:themeFillShade="D9"/>
            <w:vAlign w:val="center"/>
          </w:tcPr>
          <w:p w:rsidR="003532A7" w:rsidRPr="0094777C" w:rsidRDefault="003532A7" w:rsidP="003532A7">
            <w:pPr>
              <w:spacing w:after="0" w:line="240" w:lineRule="auto"/>
              <w:jc w:val="center"/>
              <w:rPr>
                <w:rFonts w:ascii="Times New Roman" w:hAnsi="Times New Roman" w:cs="Times New Roman"/>
                <w:b/>
              </w:rPr>
            </w:pPr>
            <w:r w:rsidRPr="0094777C">
              <w:rPr>
                <w:rFonts w:ascii="Times New Roman" w:hAnsi="Times New Roman" w:cs="Times New Roman"/>
                <w:b/>
              </w:rPr>
              <w:t>+</w:t>
            </w:r>
          </w:p>
        </w:tc>
      </w:tr>
      <w:tr w:rsidR="003532A7" w:rsidRPr="00E144F8" w:rsidTr="003532A7">
        <w:trPr>
          <w:trHeight w:val="100"/>
          <w:jc w:val="center"/>
        </w:trPr>
        <w:tc>
          <w:tcPr>
            <w:tcW w:w="9408" w:type="dxa"/>
            <w:gridSpan w:val="6"/>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b/>
              </w:rPr>
            </w:pPr>
            <w:r w:rsidRPr="00E144F8">
              <w:rPr>
                <w:rFonts w:ascii="Times New Roman" w:hAnsi="Times New Roman" w:cs="Times New Roman"/>
                <w:b/>
              </w:rPr>
              <w:t>Мероприятия по функциональному зонированию</w:t>
            </w:r>
          </w:p>
        </w:tc>
      </w:tr>
      <w:tr w:rsidR="003532A7" w:rsidRPr="00E144F8" w:rsidTr="003532A7">
        <w:trPr>
          <w:trHeight w:val="100"/>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b/>
              </w:rPr>
            </w:pPr>
            <w:r w:rsidRPr="00E144F8">
              <w:rPr>
                <w:rFonts w:ascii="Times New Roman" w:hAnsi="Times New Roman" w:cs="Times New Roman"/>
                <w:b/>
              </w:rPr>
              <w:t>2</w:t>
            </w:r>
          </w:p>
        </w:tc>
        <w:tc>
          <w:tcPr>
            <w:tcW w:w="8931" w:type="dxa"/>
            <w:gridSpan w:val="5"/>
            <w:tcBorders>
              <w:top w:val="single" w:sz="4" w:space="0" w:color="auto"/>
              <w:bottom w:val="single" w:sz="4" w:space="0" w:color="auto"/>
            </w:tcBorders>
          </w:tcPr>
          <w:p w:rsidR="003532A7" w:rsidRPr="00E144F8" w:rsidRDefault="003532A7" w:rsidP="003532A7">
            <w:pPr>
              <w:spacing w:after="0" w:line="240" w:lineRule="auto"/>
              <w:rPr>
                <w:rFonts w:ascii="Times New Roman" w:hAnsi="Times New Roman" w:cs="Times New Roman"/>
                <w:b/>
                <w:i/>
              </w:rPr>
            </w:pPr>
            <w:r w:rsidRPr="00E144F8">
              <w:rPr>
                <w:rFonts w:ascii="Times New Roman" w:hAnsi="Times New Roman" w:cs="Times New Roman"/>
                <w:b/>
                <w:i/>
              </w:rPr>
              <w:t>Развитие зон жилой застройки</w:t>
            </w:r>
          </w:p>
        </w:tc>
      </w:tr>
      <w:tr w:rsidR="003532A7" w:rsidRPr="00E144F8" w:rsidTr="003532A7">
        <w:trPr>
          <w:trHeight w:val="100"/>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rPr>
            </w:pPr>
          </w:p>
        </w:tc>
        <w:tc>
          <w:tcPr>
            <w:tcW w:w="584" w:type="dxa"/>
            <w:gridSpan w:val="2"/>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rPr>
            </w:pPr>
            <w:r w:rsidRPr="00E144F8">
              <w:rPr>
                <w:rFonts w:ascii="Times New Roman" w:hAnsi="Times New Roman" w:cs="Times New Roman"/>
              </w:rPr>
              <w:t>2.1</w:t>
            </w:r>
          </w:p>
        </w:tc>
        <w:tc>
          <w:tcPr>
            <w:tcW w:w="5421" w:type="dxa"/>
            <w:tcBorders>
              <w:top w:val="single" w:sz="4" w:space="0" w:color="auto"/>
              <w:bottom w:val="single" w:sz="4" w:space="0" w:color="auto"/>
            </w:tcBorders>
          </w:tcPr>
          <w:p w:rsidR="003532A7" w:rsidRPr="00E144F8" w:rsidRDefault="003532A7" w:rsidP="003532A7">
            <w:pPr>
              <w:spacing w:after="0" w:line="240" w:lineRule="auto"/>
              <w:jc w:val="both"/>
              <w:rPr>
                <w:rFonts w:ascii="Times New Roman" w:hAnsi="Times New Roman" w:cs="Times New Roman"/>
              </w:rPr>
            </w:pPr>
            <w:r w:rsidRPr="00E144F8">
              <w:rPr>
                <w:rFonts w:ascii="Times New Roman" w:hAnsi="Times New Roman" w:cs="Times New Roman"/>
              </w:rPr>
              <w:t xml:space="preserve">Развитие зон </w:t>
            </w:r>
            <w:r w:rsidRPr="00E144F8">
              <w:rPr>
                <w:rFonts w:ascii="Times New Roman" w:eastAsia="TimesNewRoman" w:hAnsi="Times New Roman" w:cs="Times New Roman"/>
                <w:lang w:eastAsia="ru-RU"/>
              </w:rPr>
              <w:t>существующей жилой застройки, подлежащие модернизации за счет повышения плотности застройки</w:t>
            </w:r>
            <w:r>
              <w:rPr>
                <w:rFonts w:ascii="Times New Roman" w:eastAsia="TimesNewRoman" w:hAnsi="Times New Roman" w:cs="Times New Roman"/>
                <w:lang w:eastAsia="ru-RU"/>
              </w:rPr>
              <w:t>.</w:t>
            </w:r>
          </w:p>
        </w:tc>
        <w:tc>
          <w:tcPr>
            <w:tcW w:w="1438" w:type="dxa"/>
            <w:tcBorders>
              <w:top w:val="single" w:sz="4" w:space="0" w:color="auto"/>
              <w:bottom w:val="single" w:sz="4" w:space="0" w:color="auto"/>
            </w:tcBorders>
            <w:shd w:val="clear" w:color="auto" w:fill="D9D9D9" w:themeFill="background1" w:themeFillShade="D9"/>
          </w:tcPr>
          <w:p w:rsidR="003532A7" w:rsidRPr="00E144F8" w:rsidRDefault="003532A7" w:rsidP="003532A7">
            <w:pPr>
              <w:spacing w:after="0" w:line="240" w:lineRule="auto"/>
              <w:jc w:val="center"/>
              <w:rPr>
                <w:rFonts w:ascii="Times New Roman" w:hAnsi="Times New Roman" w:cs="Times New Roman"/>
              </w:rPr>
            </w:pPr>
            <w:r>
              <w:rPr>
                <w:rFonts w:ascii="Times New Roman" w:hAnsi="Times New Roman" w:cs="Times New Roman"/>
              </w:rPr>
              <w:t>+</w:t>
            </w:r>
          </w:p>
        </w:tc>
        <w:tc>
          <w:tcPr>
            <w:tcW w:w="1488" w:type="dxa"/>
            <w:tcBorders>
              <w:top w:val="single" w:sz="4" w:space="0" w:color="auto"/>
              <w:bottom w:val="single" w:sz="4" w:space="0" w:color="auto"/>
            </w:tcBorders>
            <w:shd w:val="clear" w:color="auto" w:fill="D9D9D9" w:themeFill="background1" w:themeFillShade="D9"/>
            <w:vAlign w:val="center"/>
          </w:tcPr>
          <w:p w:rsidR="003532A7" w:rsidRPr="0094777C" w:rsidRDefault="003532A7" w:rsidP="003532A7">
            <w:pPr>
              <w:spacing w:after="0" w:line="240" w:lineRule="auto"/>
              <w:jc w:val="center"/>
              <w:rPr>
                <w:rFonts w:ascii="Times New Roman" w:hAnsi="Times New Roman" w:cs="Times New Roman"/>
                <w:b/>
              </w:rPr>
            </w:pPr>
            <w:r w:rsidRPr="0094777C">
              <w:rPr>
                <w:rFonts w:ascii="Times New Roman" w:hAnsi="Times New Roman" w:cs="Times New Roman"/>
                <w:b/>
              </w:rPr>
              <w:t>+</w:t>
            </w:r>
          </w:p>
        </w:tc>
      </w:tr>
      <w:tr w:rsidR="003532A7" w:rsidRPr="00E144F8" w:rsidTr="003532A7">
        <w:trPr>
          <w:trHeight w:val="100"/>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rPr>
            </w:pPr>
          </w:p>
        </w:tc>
        <w:tc>
          <w:tcPr>
            <w:tcW w:w="584" w:type="dxa"/>
            <w:gridSpan w:val="2"/>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rPr>
            </w:pPr>
            <w:r w:rsidRPr="00E144F8">
              <w:rPr>
                <w:rFonts w:ascii="Times New Roman" w:hAnsi="Times New Roman" w:cs="Times New Roman"/>
              </w:rPr>
              <w:t>2.2</w:t>
            </w:r>
          </w:p>
        </w:tc>
        <w:tc>
          <w:tcPr>
            <w:tcW w:w="5421" w:type="dxa"/>
            <w:tcBorders>
              <w:top w:val="single" w:sz="4" w:space="0" w:color="auto"/>
              <w:bottom w:val="single" w:sz="4" w:space="0" w:color="auto"/>
            </w:tcBorders>
          </w:tcPr>
          <w:p w:rsidR="003532A7" w:rsidRPr="00E144F8" w:rsidRDefault="003532A7" w:rsidP="003532A7">
            <w:pPr>
              <w:spacing w:after="0" w:line="240" w:lineRule="auto"/>
              <w:jc w:val="both"/>
              <w:rPr>
                <w:rFonts w:ascii="Times New Roman" w:hAnsi="Times New Roman" w:cs="Times New Roman"/>
              </w:rPr>
            </w:pPr>
            <w:r w:rsidRPr="00E144F8">
              <w:rPr>
                <w:rFonts w:ascii="Times New Roman" w:hAnsi="Times New Roman" w:cs="Times New Roman"/>
              </w:rPr>
              <w:t>Развитие зон жилой застройки за счет нового строительства на терр</w:t>
            </w:r>
            <w:r>
              <w:rPr>
                <w:rFonts w:ascii="Times New Roman" w:hAnsi="Times New Roman" w:cs="Times New Roman"/>
              </w:rPr>
              <w:t xml:space="preserve">иториях общей площадью </w:t>
            </w:r>
            <w:r>
              <w:rPr>
                <w:rFonts w:ascii="Times New Roman" w:hAnsi="Times New Roman" w:cs="Times New Roman"/>
                <w:lang w:val="en-US"/>
              </w:rPr>
              <w:t>28</w:t>
            </w:r>
            <w:r>
              <w:rPr>
                <w:rFonts w:ascii="Times New Roman" w:hAnsi="Times New Roman" w:cs="Times New Roman"/>
              </w:rPr>
              <w:t>,</w:t>
            </w:r>
            <w:r>
              <w:rPr>
                <w:rFonts w:ascii="Times New Roman" w:hAnsi="Times New Roman" w:cs="Times New Roman"/>
                <w:lang w:val="en-US"/>
              </w:rPr>
              <w:t>6</w:t>
            </w:r>
            <w:r>
              <w:rPr>
                <w:rFonts w:ascii="Times New Roman" w:hAnsi="Times New Roman" w:cs="Times New Roman"/>
              </w:rPr>
              <w:t xml:space="preserve"> га.</w:t>
            </w:r>
          </w:p>
        </w:tc>
        <w:tc>
          <w:tcPr>
            <w:tcW w:w="1438"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rPr>
            </w:pPr>
          </w:p>
        </w:tc>
        <w:tc>
          <w:tcPr>
            <w:tcW w:w="1488" w:type="dxa"/>
            <w:tcBorders>
              <w:top w:val="single" w:sz="4" w:space="0" w:color="auto"/>
              <w:bottom w:val="single" w:sz="4" w:space="0" w:color="auto"/>
            </w:tcBorders>
            <w:shd w:val="clear" w:color="auto" w:fill="D9D9D9" w:themeFill="background1" w:themeFillShade="D9"/>
            <w:vAlign w:val="center"/>
          </w:tcPr>
          <w:p w:rsidR="003532A7" w:rsidRPr="0094777C" w:rsidRDefault="003532A7" w:rsidP="003532A7">
            <w:pPr>
              <w:spacing w:after="0" w:line="240" w:lineRule="auto"/>
              <w:jc w:val="center"/>
              <w:rPr>
                <w:rFonts w:ascii="Times New Roman" w:hAnsi="Times New Roman" w:cs="Times New Roman"/>
                <w:b/>
              </w:rPr>
            </w:pPr>
            <w:r w:rsidRPr="0094777C">
              <w:rPr>
                <w:rFonts w:ascii="Times New Roman" w:hAnsi="Times New Roman" w:cs="Times New Roman"/>
                <w:b/>
              </w:rPr>
              <w:t>+</w:t>
            </w:r>
          </w:p>
        </w:tc>
      </w:tr>
      <w:tr w:rsidR="003532A7" w:rsidRPr="00E144F8" w:rsidTr="003532A7">
        <w:trPr>
          <w:trHeight w:val="100"/>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rPr>
            </w:pPr>
          </w:p>
        </w:tc>
        <w:tc>
          <w:tcPr>
            <w:tcW w:w="584" w:type="dxa"/>
            <w:gridSpan w:val="2"/>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rPr>
            </w:pPr>
            <w:r>
              <w:rPr>
                <w:rFonts w:ascii="Times New Roman" w:hAnsi="Times New Roman" w:cs="Times New Roman"/>
              </w:rPr>
              <w:t>2.3</w:t>
            </w:r>
          </w:p>
        </w:tc>
        <w:tc>
          <w:tcPr>
            <w:tcW w:w="5421" w:type="dxa"/>
            <w:tcBorders>
              <w:top w:val="single" w:sz="4" w:space="0" w:color="auto"/>
              <w:bottom w:val="single" w:sz="4" w:space="0" w:color="auto"/>
            </w:tcBorders>
          </w:tcPr>
          <w:p w:rsidR="003532A7" w:rsidRPr="00EE1FE0" w:rsidRDefault="003532A7" w:rsidP="003532A7">
            <w:pPr>
              <w:spacing w:after="0" w:line="240" w:lineRule="auto"/>
              <w:jc w:val="both"/>
              <w:rPr>
                <w:rFonts w:ascii="Times New Roman" w:hAnsi="Times New Roman" w:cs="Times New Roman"/>
              </w:rPr>
            </w:pPr>
            <w:r w:rsidRPr="00EE1FE0">
              <w:rPr>
                <w:rFonts w:ascii="Times New Roman" w:hAnsi="Times New Roman" w:cs="Times New Roman"/>
              </w:rPr>
              <w:t>Формирование и развитие зоны многофункциональной жилой застройки за счет освоения свободной от застройки территории</w:t>
            </w:r>
            <w:r>
              <w:rPr>
                <w:rFonts w:ascii="Times New Roman" w:hAnsi="Times New Roman" w:cs="Times New Roman"/>
              </w:rPr>
              <w:t>.*</w:t>
            </w:r>
          </w:p>
        </w:tc>
        <w:tc>
          <w:tcPr>
            <w:tcW w:w="1438" w:type="dxa"/>
            <w:tcBorders>
              <w:top w:val="single" w:sz="4" w:space="0" w:color="auto"/>
              <w:bottom w:val="single" w:sz="4" w:space="0" w:color="auto"/>
            </w:tcBorders>
            <w:shd w:val="clear" w:color="auto" w:fill="D9D9D9" w:themeFill="background1" w:themeFillShade="D9"/>
            <w:vAlign w:val="center"/>
          </w:tcPr>
          <w:p w:rsidR="003532A7" w:rsidRPr="00E144F8" w:rsidRDefault="003532A7" w:rsidP="003532A7">
            <w:pPr>
              <w:spacing w:after="0" w:line="240" w:lineRule="auto"/>
              <w:jc w:val="center"/>
              <w:rPr>
                <w:rFonts w:ascii="Times New Roman" w:hAnsi="Times New Roman" w:cs="Times New Roman"/>
              </w:rPr>
            </w:pPr>
            <w:r>
              <w:rPr>
                <w:rFonts w:ascii="Times New Roman" w:hAnsi="Times New Roman" w:cs="Times New Roman"/>
              </w:rPr>
              <w:t>+</w:t>
            </w:r>
          </w:p>
        </w:tc>
        <w:tc>
          <w:tcPr>
            <w:tcW w:w="1488" w:type="dxa"/>
            <w:tcBorders>
              <w:top w:val="single" w:sz="4" w:space="0" w:color="auto"/>
              <w:bottom w:val="single" w:sz="4" w:space="0" w:color="auto"/>
            </w:tcBorders>
            <w:shd w:val="clear" w:color="auto" w:fill="FFFFFF" w:themeFill="background1"/>
            <w:vAlign w:val="center"/>
          </w:tcPr>
          <w:p w:rsidR="003532A7" w:rsidRPr="0094777C" w:rsidRDefault="003532A7" w:rsidP="003532A7">
            <w:pPr>
              <w:spacing w:after="0" w:line="240" w:lineRule="auto"/>
              <w:jc w:val="center"/>
              <w:rPr>
                <w:rFonts w:ascii="Times New Roman" w:hAnsi="Times New Roman" w:cs="Times New Roman"/>
                <w:b/>
              </w:rPr>
            </w:pPr>
          </w:p>
        </w:tc>
      </w:tr>
      <w:tr w:rsidR="003532A7" w:rsidRPr="00E144F8" w:rsidTr="003532A7">
        <w:trPr>
          <w:trHeight w:val="137"/>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b/>
              </w:rPr>
            </w:pPr>
            <w:r w:rsidRPr="00E144F8">
              <w:rPr>
                <w:rFonts w:ascii="Times New Roman" w:hAnsi="Times New Roman" w:cs="Times New Roman"/>
                <w:b/>
              </w:rPr>
              <w:t>3</w:t>
            </w:r>
          </w:p>
        </w:tc>
        <w:tc>
          <w:tcPr>
            <w:tcW w:w="8931" w:type="dxa"/>
            <w:gridSpan w:val="5"/>
            <w:tcBorders>
              <w:top w:val="single" w:sz="4" w:space="0" w:color="auto"/>
              <w:bottom w:val="single" w:sz="4" w:space="0" w:color="auto"/>
            </w:tcBorders>
          </w:tcPr>
          <w:p w:rsidR="003532A7" w:rsidRPr="00E144F8" w:rsidRDefault="003532A7" w:rsidP="003532A7">
            <w:pPr>
              <w:spacing w:after="0" w:line="240" w:lineRule="auto"/>
              <w:rPr>
                <w:rFonts w:ascii="Times New Roman" w:eastAsia="Calibri" w:hAnsi="Times New Roman" w:cs="Times New Roman"/>
                <w:b/>
                <w:i/>
              </w:rPr>
            </w:pPr>
            <w:r w:rsidRPr="00E144F8">
              <w:rPr>
                <w:rFonts w:ascii="Times New Roman" w:eastAsia="Calibri" w:hAnsi="Times New Roman" w:cs="Times New Roman"/>
                <w:b/>
                <w:i/>
              </w:rPr>
              <w:t>Развитие общественно-деловой зоны</w:t>
            </w:r>
          </w:p>
        </w:tc>
      </w:tr>
      <w:tr w:rsidR="003532A7" w:rsidRPr="00E144F8" w:rsidTr="003532A7">
        <w:trPr>
          <w:trHeight w:val="126"/>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b/>
              </w:rPr>
            </w:pPr>
          </w:p>
        </w:tc>
        <w:tc>
          <w:tcPr>
            <w:tcW w:w="584" w:type="dxa"/>
            <w:gridSpan w:val="2"/>
            <w:tcBorders>
              <w:top w:val="single" w:sz="4" w:space="0" w:color="auto"/>
              <w:bottom w:val="single" w:sz="4" w:space="0" w:color="auto"/>
              <w:right w:val="single" w:sz="4" w:space="0" w:color="auto"/>
            </w:tcBorders>
          </w:tcPr>
          <w:p w:rsidR="003532A7" w:rsidRPr="00E144F8" w:rsidRDefault="003532A7" w:rsidP="003532A7">
            <w:pPr>
              <w:autoSpaceDE w:val="0"/>
              <w:autoSpaceDN w:val="0"/>
              <w:adjustRightInd w:val="0"/>
              <w:spacing w:after="0" w:line="240" w:lineRule="auto"/>
              <w:jc w:val="both"/>
              <w:rPr>
                <w:rFonts w:ascii="Times New Roman" w:eastAsia="Calibri" w:hAnsi="Times New Roman" w:cs="Times New Roman"/>
              </w:rPr>
            </w:pPr>
            <w:r w:rsidRPr="00E144F8">
              <w:rPr>
                <w:rFonts w:ascii="Times New Roman" w:eastAsia="Calibri" w:hAnsi="Times New Roman" w:cs="Times New Roman"/>
              </w:rPr>
              <w:t>3.1</w:t>
            </w:r>
          </w:p>
        </w:tc>
        <w:tc>
          <w:tcPr>
            <w:tcW w:w="5421" w:type="dxa"/>
            <w:tcBorders>
              <w:top w:val="single" w:sz="4" w:space="0" w:color="auto"/>
              <w:left w:val="single" w:sz="4" w:space="0" w:color="auto"/>
              <w:bottom w:val="single" w:sz="4" w:space="0" w:color="auto"/>
            </w:tcBorders>
          </w:tcPr>
          <w:p w:rsidR="003532A7" w:rsidRPr="00E144F8" w:rsidRDefault="003532A7" w:rsidP="003532A7">
            <w:pPr>
              <w:autoSpaceDE w:val="0"/>
              <w:autoSpaceDN w:val="0"/>
              <w:adjustRightInd w:val="0"/>
              <w:spacing w:after="0" w:line="240" w:lineRule="auto"/>
              <w:jc w:val="both"/>
              <w:rPr>
                <w:rFonts w:ascii="Times New Roman" w:eastAsia="TimesNewRoman" w:hAnsi="Times New Roman" w:cs="Times New Roman"/>
              </w:rPr>
            </w:pPr>
            <w:r w:rsidRPr="00E144F8">
              <w:rPr>
                <w:rFonts w:ascii="Times New Roman" w:eastAsia="TimesNewRoman" w:hAnsi="Times New Roman" w:cs="Times New Roman"/>
              </w:rPr>
              <w:t>Развитие сложившегося общественного центра на территории города за счет строительства новых объектов административно-делового, торгового, культурно-развлекательного, коммунально-бытового и иного назначения.</w:t>
            </w:r>
          </w:p>
        </w:tc>
        <w:tc>
          <w:tcPr>
            <w:tcW w:w="1438" w:type="dxa"/>
            <w:tcBorders>
              <w:top w:val="single" w:sz="4" w:space="0" w:color="auto"/>
              <w:bottom w:val="single" w:sz="4" w:space="0" w:color="auto"/>
            </w:tcBorders>
            <w:shd w:val="clear" w:color="auto" w:fill="D9D9D9" w:themeFill="background1" w:themeFillShade="D9"/>
            <w:vAlign w:val="center"/>
          </w:tcPr>
          <w:p w:rsidR="003532A7" w:rsidRPr="00E144F8" w:rsidRDefault="003532A7" w:rsidP="003532A7">
            <w:pPr>
              <w:spacing w:after="0" w:line="240" w:lineRule="auto"/>
              <w:jc w:val="center"/>
              <w:rPr>
                <w:rFonts w:ascii="Times New Roman" w:hAnsi="Times New Roman" w:cs="Times New Roman"/>
              </w:rPr>
            </w:pPr>
            <w:r>
              <w:rPr>
                <w:rFonts w:ascii="Times New Roman" w:hAnsi="Times New Roman" w:cs="Times New Roman"/>
              </w:rPr>
              <w:t>+</w:t>
            </w:r>
          </w:p>
        </w:tc>
        <w:tc>
          <w:tcPr>
            <w:tcW w:w="1488" w:type="dxa"/>
            <w:tcBorders>
              <w:top w:val="single" w:sz="4" w:space="0" w:color="auto"/>
              <w:bottom w:val="single" w:sz="4" w:space="0" w:color="auto"/>
            </w:tcBorders>
            <w:shd w:val="clear" w:color="auto" w:fill="D9D9D9" w:themeFill="background1" w:themeFillShade="D9"/>
            <w:vAlign w:val="center"/>
          </w:tcPr>
          <w:p w:rsidR="003532A7" w:rsidRPr="0094777C" w:rsidRDefault="003532A7" w:rsidP="003532A7">
            <w:pPr>
              <w:spacing w:after="0" w:line="240" w:lineRule="auto"/>
              <w:jc w:val="center"/>
              <w:rPr>
                <w:rFonts w:ascii="Times New Roman" w:hAnsi="Times New Roman" w:cs="Times New Roman"/>
                <w:b/>
              </w:rPr>
            </w:pPr>
            <w:r w:rsidRPr="0094777C">
              <w:rPr>
                <w:rFonts w:ascii="Times New Roman" w:hAnsi="Times New Roman" w:cs="Times New Roman"/>
                <w:b/>
              </w:rPr>
              <w:t>+</w:t>
            </w:r>
          </w:p>
        </w:tc>
      </w:tr>
      <w:tr w:rsidR="003532A7" w:rsidRPr="00E144F8" w:rsidTr="003532A7">
        <w:trPr>
          <w:trHeight w:val="126"/>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b/>
              </w:rPr>
            </w:pPr>
          </w:p>
        </w:tc>
        <w:tc>
          <w:tcPr>
            <w:tcW w:w="584" w:type="dxa"/>
            <w:gridSpan w:val="2"/>
            <w:tcBorders>
              <w:top w:val="single" w:sz="4" w:space="0" w:color="auto"/>
              <w:bottom w:val="single" w:sz="4" w:space="0" w:color="auto"/>
              <w:right w:val="single" w:sz="4" w:space="0" w:color="auto"/>
            </w:tcBorders>
          </w:tcPr>
          <w:p w:rsidR="003532A7" w:rsidRPr="00E144F8" w:rsidRDefault="003532A7" w:rsidP="003532A7">
            <w:pPr>
              <w:autoSpaceDE w:val="0"/>
              <w:autoSpaceDN w:val="0"/>
              <w:adjustRightInd w:val="0"/>
              <w:spacing w:after="0" w:line="240" w:lineRule="auto"/>
              <w:jc w:val="both"/>
              <w:rPr>
                <w:rFonts w:ascii="Times New Roman" w:eastAsia="Calibri" w:hAnsi="Times New Roman" w:cs="Times New Roman"/>
              </w:rPr>
            </w:pPr>
            <w:r w:rsidRPr="00E144F8">
              <w:rPr>
                <w:rFonts w:ascii="Times New Roman" w:eastAsia="Calibri" w:hAnsi="Times New Roman" w:cs="Times New Roman"/>
              </w:rPr>
              <w:t>3.2</w:t>
            </w:r>
          </w:p>
        </w:tc>
        <w:tc>
          <w:tcPr>
            <w:tcW w:w="5421" w:type="dxa"/>
            <w:tcBorders>
              <w:top w:val="single" w:sz="4" w:space="0" w:color="auto"/>
              <w:left w:val="single" w:sz="4" w:space="0" w:color="auto"/>
              <w:bottom w:val="single" w:sz="4" w:space="0" w:color="auto"/>
            </w:tcBorders>
          </w:tcPr>
          <w:p w:rsidR="003532A7" w:rsidRPr="00E144F8" w:rsidRDefault="003532A7" w:rsidP="003532A7">
            <w:pPr>
              <w:autoSpaceDE w:val="0"/>
              <w:autoSpaceDN w:val="0"/>
              <w:adjustRightInd w:val="0"/>
              <w:spacing w:after="0" w:line="240" w:lineRule="auto"/>
              <w:jc w:val="both"/>
              <w:rPr>
                <w:rFonts w:ascii="Times New Roman" w:eastAsia="TimesNewRoman" w:hAnsi="Times New Roman" w:cs="Times New Roman"/>
              </w:rPr>
            </w:pPr>
            <w:r w:rsidRPr="00E144F8">
              <w:rPr>
                <w:rFonts w:ascii="Times New Roman" w:eastAsia="TimesNewRoman" w:hAnsi="Times New Roman" w:cs="Times New Roman"/>
              </w:rPr>
              <w:t xml:space="preserve">Развитие общественно-деловой зоны за счет освоения территории, предлагаемой для комплексного развития населенного пункта, общей площадью </w:t>
            </w:r>
            <w:r>
              <w:rPr>
                <w:rFonts w:ascii="Times New Roman" w:eastAsia="TimesNewRoman" w:hAnsi="Times New Roman" w:cs="Times New Roman"/>
              </w:rPr>
              <w:t>46,74</w:t>
            </w:r>
            <w:r w:rsidRPr="00E144F8">
              <w:rPr>
                <w:rFonts w:ascii="Times New Roman" w:eastAsia="TimesNewRoman" w:hAnsi="Times New Roman" w:cs="Times New Roman"/>
              </w:rPr>
              <w:t xml:space="preserve"> га</w:t>
            </w:r>
            <w:r>
              <w:rPr>
                <w:rFonts w:ascii="Times New Roman" w:eastAsia="TimesNewRoman" w:hAnsi="Times New Roman" w:cs="Times New Roman"/>
              </w:rPr>
              <w:t>.</w:t>
            </w:r>
          </w:p>
        </w:tc>
        <w:tc>
          <w:tcPr>
            <w:tcW w:w="1438"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rPr>
            </w:pPr>
          </w:p>
        </w:tc>
        <w:tc>
          <w:tcPr>
            <w:tcW w:w="1488" w:type="dxa"/>
            <w:tcBorders>
              <w:top w:val="single" w:sz="4" w:space="0" w:color="auto"/>
              <w:bottom w:val="single" w:sz="4" w:space="0" w:color="auto"/>
            </w:tcBorders>
            <w:shd w:val="clear" w:color="auto" w:fill="D9D9D9" w:themeFill="background1" w:themeFillShade="D9"/>
            <w:vAlign w:val="center"/>
          </w:tcPr>
          <w:p w:rsidR="003532A7" w:rsidRPr="0094777C" w:rsidRDefault="003532A7" w:rsidP="003532A7">
            <w:pPr>
              <w:spacing w:after="0" w:line="240" w:lineRule="auto"/>
              <w:jc w:val="center"/>
              <w:rPr>
                <w:rFonts w:ascii="Times New Roman" w:hAnsi="Times New Roman" w:cs="Times New Roman"/>
                <w:b/>
              </w:rPr>
            </w:pPr>
            <w:r w:rsidRPr="0094777C">
              <w:rPr>
                <w:rFonts w:ascii="Times New Roman" w:hAnsi="Times New Roman" w:cs="Times New Roman"/>
                <w:b/>
              </w:rPr>
              <w:t>+</w:t>
            </w:r>
          </w:p>
        </w:tc>
      </w:tr>
      <w:tr w:rsidR="003532A7" w:rsidRPr="00E144F8" w:rsidTr="003532A7">
        <w:trPr>
          <w:trHeight w:val="125"/>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b/>
              </w:rPr>
            </w:pPr>
          </w:p>
        </w:tc>
        <w:tc>
          <w:tcPr>
            <w:tcW w:w="584" w:type="dxa"/>
            <w:gridSpan w:val="2"/>
            <w:tcBorders>
              <w:top w:val="single" w:sz="4" w:space="0" w:color="auto"/>
              <w:bottom w:val="single" w:sz="4" w:space="0" w:color="auto"/>
              <w:right w:val="single" w:sz="4" w:space="0" w:color="auto"/>
            </w:tcBorders>
          </w:tcPr>
          <w:p w:rsidR="003532A7" w:rsidRPr="00E144F8" w:rsidRDefault="003532A7" w:rsidP="003532A7">
            <w:pPr>
              <w:autoSpaceDE w:val="0"/>
              <w:autoSpaceDN w:val="0"/>
              <w:adjustRightInd w:val="0"/>
              <w:spacing w:after="0" w:line="240" w:lineRule="auto"/>
              <w:jc w:val="both"/>
              <w:rPr>
                <w:rFonts w:ascii="Times New Roman" w:eastAsia="Calibri" w:hAnsi="Times New Roman" w:cs="Times New Roman"/>
              </w:rPr>
            </w:pPr>
            <w:r w:rsidRPr="00E144F8">
              <w:rPr>
                <w:rFonts w:ascii="Times New Roman" w:eastAsia="Calibri" w:hAnsi="Times New Roman" w:cs="Times New Roman"/>
              </w:rPr>
              <w:t>3.3</w:t>
            </w:r>
          </w:p>
        </w:tc>
        <w:tc>
          <w:tcPr>
            <w:tcW w:w="5421" w:type="dxa"/>
            <w:tcBorders>
              <w:top w:val="single" w:sz="4" w:space="0" w:color="auto"/>
              <w:left w:val="single" w:sz="4" w:space="0" w:color="auto"/>
              <w:bottom w:val="single" w:sz="4" w:space="0" w:color="auto"/>
            </w:tcBorders>
          </w:tcPr>
          <w:p w:rsidR="003532A7" w:rsidRPr="00E144F8" w:rsidRDefault="003532A7" w:rsidP="003532A7">
            <w:pPr>
              <w:autoSpaceDE w:val="0"/>
              <w:autoSpaceDN w:val="0"/>
              <w:adjustRightInd w:val="0"/>
              <w:spacing w:after="0" w:line="240" w:lineRule="auto"/>
              <w:rPr>
                <w:rFonts w:ascii="Times New Roman" w:eastAsia="TimesNewRoman" w:hAnsi="Times New Roman" w:cs="Times New Roman"/>
              </w:rPr>
            </w:pPr>
            <w:r w:rsidRPr="00E144F8">
              <w:rPr>
                <w:rFonts w:ascii="Times New Roman" w:eastAsia="TimesNewRoman" w:hAnsi="Times New Roman" w:cs="Times New Roman"/>
              </w:rPr>
              <w:t>Реконструкция существующих учреждений общественно-делового назначения, имеющих степень износа свыше 50%.</w:t>
            </w:r>
          </w:p>
        </w:tc>
        <w:tc>
          <w:tcPr>
            <w:tcW w:w="1438" w:type="dxa"/>
            <w:tcBorders>
              <w:top w:val="single" w:sz="4" w:space="0" w:color="auto"/>
              <w:bottom w:val="single" w:sz="4" w:space="0" w:color="auto"/>
            </w:tcBorders>
            <w:shd w:val="clear" w:color="auto" w:fill="D9D9D9" w:themeFill="background1" w:themeFillShade="D9"/>
            <w:vAlign w:val="center"/>
          </w:tcPr>
          <w:p w:rsidR="003532A7" w:rsidRPr="00E144F8" w:rsidRDefault="003532A7" w:rsidP="003532A7">
            <w:pPr>
              <w:spacing w:after="0" w:line="240" w:lineRule="auto"/>
              <w:jc w:val="center"/>
              <w:rPr>
                <w:rFonts w:ascii="Times New Roman" w:hAnsi="Times New Roman" w:cs="Times New Roman"/>
              </w:rPr>
            </w:pPr>
            <w:r>
              <w:rPr>
                <w:rFonts w:ascii="Times New Roman" w:hAnsi="Times New Roman" w:cs="Times New Roman"/>
              </w:rPr>
              <w:t>+</w:t>
            </w:r>
          </w:p>
        </w:tc>
        <w:tc>
          <w:tcPr>
            <w:tcW w:w="1488" w:type="dxa"/>
            <w:tcBorders>
              <w:top w:val="single" w:sz="4" w:space="0" w:color="auto"/>
              <w:bottom w:val="single" w:sz="4" w:space="0" w:color="auto"/>
            </w:tcBorders>
            <w:shd w:val="clear" w:color="auto" w:fill="FFFFFF" w:themeFill="background1"/>
            <w:vAlign w:val="center"/>
          </w:tcPr>
          <w:p w:rsidR="003532A7" w:rsidRPr="0094777C" w:rsidRDefault="003532A7" w:rsidP="003532A7">
            <w:pPr>
              <w:spacing w:after="0" w:line="240" w:lineRule="auto"/>
              <w:jc w:val="center"/>
              <w:rPr>
                <w:rFonts w:ascii="Times New Roman" w:hAnsi="Times New Roman" w:cs="Times New Roman"/>
                <w:b/>
              </w:rPr>
            </w:pPr>
          </w:p>
        </w:tc>
      </w:tr>
      <w:tr w:rsidR="003532A7" w:rsidRPr="00E144F8" w:rsidTr="003532A7">
        <w:trPr>
          <w:trHeight w:val="88"/>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b/>
              </w:rPr>
            </w:pPr>
            <w:r w:rsidRPr="00E144F8">
              <w:rPr>
                <w:rFonts w:ascii="Times New Roman" w:hAnsi="Times New Roman" w:cs="Times New Roman"/>
                <w:b/>
              </w:rPr>
              <w:t>4</w:t>
            </w:r>
          </w:p>
        </w:tc>
        <w:tc>
          <w:tcPr>
            <w:tcW w:w="8931" w:type="dxa"/>
            <w:gridSpan w:val="5"/>
            <w:tcBorders>
              <w:top w:val="single" w:sz="4" w:space="0" w:color="auto"/>
              <w:bottom w:val="single" w:sz="4" w:space="0" w:color="auto"/>
            </w:tcBorders>
          </w:tcPr>
          <w:p w:rsidR="003532A7" w:rsidRPr="00E144F8" w:rsidRDefault="003532A7" w:rsidP="003532A7">
            <w:pPr>
              <w:spacing w:after="0" w:line="240" w:lineRule="auto"/>
              <w:rPr>
                <w:rFonts w:ascii="Times New Roman" w:eastAsia="Calibri" w:hAnsi="Times New Roman" w:cs="Times New Roman"/>
                <w:b/>
                <w:i/>
              </w:rPr>
            </w:pPr>
            <w:r w:rsidRPr="00E144F8">
              <w:rPr>
                <w:rFonts w:ascii="Times New Roman" w:eastAsia="Calibri" w:hAnsi="Times New Roman" w:cs="Times New Roman"/>
                <w:b/>
                <w:i/>
              </w:rPr>
              <w:t>Развитие рекреационных зон</w:t>
            </w:r>
          </w:p>
        </w:tc>
      </w:tr>
      <w:tr w:rsidR="003532A7" w:rsidRPr="00E144F8" w:rsidTr="003532A7">
        <w:trPr>
          <w:trHeight w:val="308"/>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b/>
              </w:rPr>
            </w:pPr>
          </w:p>
        </w:tc>
        <w:tc>
          <w:tcPr>
            <w:tcW w:w="547" w:type="dxa"/>
            <w:tcBorders>
              <w:top w:val="single" w:sz="4" w:space="0" w:color="auto"/>
              <w:bottom w:val="single" w:sz="4" w:space="0" w:color="auto"/>
              <w:right w:val="single" w:sz="4" w:space="0" w:color="auto"/>
            </w:tcBorders>
          </w:tcPr>
          <w:p w:rsidR="003532A7" w:rsidRPr="00E144F8" w:rsidRDefault="003532A7" w:rsidP="003532A7">
            <w:pPr>
              <w:autoSpaceDE w:val="0"/>
              <w:autoSpaceDN w:val="0"/>
              <w:adjustRightInd w:val="0"/>
              <w:spacing w:after="0" w:line="240" w:lineRule="auto"/>
              <w:jc w:val="both"/>
              <w:rPr>
                <w:rFonts w:ascii="Times New Roman" w:eastAsia="Calibri" w:hAnsi="Times New Roman" w:cs="Times New Roman"/>
              </w:rPr>
            </w:pPr>
            <w:r w:rsidRPr="00E144F8">
              <w:rPr>
                <w:rFonts w:ascii="Times New Roman" w:eastAsia="Calibri" w:hAnsi="Times New Roman" w:cs="Times New Roman"/>
              </w:rPr>
              <w:t>4.1</w:t>
            </w:r>
          </w:p>
        </w:tc>
        <w:tc>
          <w:tcPr>
            <w:tcW w:w="5458" w:type="dxa"/>
            <w:gridSpan w:val="2"/>
            <w:tcBorders>
              <w:top w:val="single" w:sz="4" w:space="0" w:color="auto"/>
              <w:left w:val="single" w:sz="4" w:space="0" w:color="auto"/>
              <w:bottom w:val="single" w:sz="4" w:space="0" w:color="auto"/>
            </w:tcBorders>
          </w:tcPr>
          <w:p w:rsidR="003532A7" w:rsidRPr="00E144F8" w:rsidRDefault="003532A7" w:rsidP="003532A7">
            <w:pPr>
              <w:autoSpaceDE w:val="0"/>
              <w:autoSpaceDN w:val="0"/>
              <w:adjustRightInd w:val="0"/>
              <w:spacing w:after="0" w:line="240" w:lineRule="auto"/>
              <w:jc w:val="both"/>
              <w:rPr>
                <w:rFonts w:ascii="Times New Roman" w:eastAsia="Calibri" w:hAnsi="Times New Roman" w:cs="Times New Roman"/>
              </w:rPr>
            </w:pPr>
            <w:r w:rsidRPr="00E144F8">
              <w:rPr>
                <w:rFonts w:ascii="Times New Roman" w:hAnsi="Times New Roman" w:cs="Times New Roman"/>
              </w:rPr>
              <w:t>Развитие за счет создания рекреационной зоны у пруда в центральной части города, с благоустройством пляжей, набережных и мест отдыха у воды.</w:t>
            </w:r>
          </w:p>
        </w:tc>
        <w:tc>
          <w:tcPr>
            <w:tcW w:w="1438" w:type="dxa"/>
            <w:tcBorders>
              <w:top w:val="single" w:sz="4" w:space="0" w:color="auto"/>
              <w:bottom w:val="single" w:sz="4" w:space="0" w:color="auto"/>
            </w:tcBorders>
            <w:shd w:val="clear" w:color="auto" w:fill="D9D9D9" w:themeFill="background1" w:themeFillShade="D9"/>
            <w:vAlign w:val="center"/>
          </w:tcPr>
          <w:p w:rsidR="003532A7" w:rsidRPr="00E144F8" w:rsidRDefault="003532A7" w:rsidP="003532A7">
            <w:pPr>
              <w:spacing w:after="0" w:line="240" w:lineRule="auto"/>
              <w:jc w:val="center"/>
              <w:rPr>
                <w:rFonts w:ascii="Times New Roman" w:hAnsi="Times New Roman" w:cs="Times New Roman"/>
              </w:rPr>
            </w:pPr>
            <w:r>
              <w:rPr>
                <w:rFonts w:ascii="Times New Roman" w:hAnsi="Times New Roman" w:cs="Times New Roman"/>
              </w:rPr>
              <w:t>+</w:t>
            </w:r>
          </w:p>
        </w:tc>
        <w:tc>
          <w:tcPr>
            <w:tcW w:w="1488" w:type="dxa"/>
            <w:tcBorders>
              <w:top w:val="single" w:sz="4" w:space="0" w:color="auto"/>
              <w:bottom w:val="single" w:sz="4" w:space="0" w:color="auto"/>
            </w:tcBorders>
            <w:shd w:val="clear" w:color="auto" w:fill="D9D9D9" w:themeFill="background1" w:themeFillShade="D9"/>
            <w:vAlign w:val="center"/>
          </w:tcPr>
          <w:p w:rsidR="003532A7" w:rsidRPr="0094777C" w:rsidRDefault="003532A7" w:rsidP="003532A7">
            <w:pPr>
              <w:spacing w:after="0" w:line="240" w:lineRule="auto"/>
              <w:jc w:val="center"/>
              <w:rPr>
                <w:rFonts w:ascii="Times New Roman" w:hAnsi="Times New Roman" w:cs="Times New Roman"/>
                <w:b/>
              </w:rPr>
            </w:pPr>
            <w:r w:rsidRPr="0094777C">
              <w:rPr>
                <w:rFonts w:ascii="Times New Roman" w:hAnsi="Times New Roman" w:cs="Times New Roman"/>
                <w:b/>
              </w:rPr>
              <w:t>+</w:t>
            </w:r>
          </w:p>
        </w:tc>
      </w:tr>
      <w:tr w:rsidR="003532A7" w:rsidRPr="00E144F8" w:rsidTr="003532A7">
        <w:trPr>
          <w:trHeight w:val="308"/>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b/>
              </w:rPr>
            </w:pPr>
          </w:p>
        </w:tc>
        <w:tc>
          <w:tcPr>
            <w:tcW w:w="547" w:type="dxa"/>
            <w:tcBorders>
              <w:top w:val="single" w:sz="4" w:space="0" w:color="auto"/>
              <w:bottom w:val="single" w:sz="4" w:space="0" w:color="auto"/>
              <w:right w:val="single" w:sz="4" w:space="0" w:color="auto"/>
            </w:tcBorders>
          </w:tcPr>
          <w:p w:rsidR="003532A7" w:rsidRPr="00E144F8" w:rsidRDefault="003532A7" w:rsidP="003532A7">
            <w:pPr>
              <w:autoSpaceDE w:val="0"/>
              <w:autoSpaceDN w:val="0"/>
              <w:adjustRightInd w:val="0"/>
              <w:spacing w:after="0" w:line="240" w:lineRule="auto"/>
              <w:jc w:val="both"/>
              <w:rPr>
                <w:rFonts w:ascii="Times New Roman" w:eastAsia="Calibri" w:hAnsi="Times New Roman" w:cs="Times New Roman"/>
              </w:rPr>
            </w:pPr>
            <w:r w:rsidRPr="00E144F8">
              <w:rPr>
                <w:rFonts w:ascii="Times New Roman" w:eastAsia="Calibri" w:hAnsi="Times New Roman" w:cs="Times New Roman"/>
              </w:rPr>
              <w:t>4.2</w:t>
            </w:r>
          </w:p>
        </w:tc>
        <w:tc>
          <w:tcPr>
            <w:tcW w:w="5458" w:type="dxa"/>
            <w:gridSpan w:val="2"/>
            <w:tcBorders>
              <w:top w:val="single" w:sz="4" w:space="0" w:color="auto"/>
              <w:left w:val="single" w:sz="4" w:space="0" w:color="auto"/>
              <w:bottom w:val="single" w:sz="4" w:space="0" w:color="auto"/>
            </w:tcBorders>
          </w:tcPr>
          <w:p w:rsidR="003532A7" w:rsidRPr="00E144F8" w:rsidRDefault="003532A7" w:rsidP="003532A7">
            <w:pPr>
              <w:autoSpaceDE w:val="0"/>
              <w:autoSpaceDN w:val="0"/>
              <w:adjustRightInd w:val="0"/>
              <w:spacing w:after="0" w:line="240" w:lineRule="auto"/>
              <w:jc w:val="both"/>
              <w:rPr>
                <w:rFonts w:ascii="Times New Roman" w:hAnsi="Times New Roman" w:cs="Times New Roman"/>
              </w:rPr>
            </w:pPr>
            <w:r w:rsidRPr="00872778">
              <w:rPr>
                <w:rFonts w:ascii="Times New Roman" w:hAnsi="Times New Roman" w:cs="Times New Roman"/>
              </w:rPr>
              <w:t xml:space="preserve">Развитие за счет создания рекреационной зоны в восточной части кадастрового квартала </w:t>
            </w:r>
            <w:r w:rsidRPr="00872778">
              <w:rPr>
                <w:rFonts w:ascii="Times New Roman" w:hAnsi="Times New Roman" w:cs="Times New Roman"/>
                <w:bCs/>
              </w:rPr>
              <w:t>36:28:0104023</w:t>
            </w:r>
            <w:r w:rsidRPr="00872778">
              <w:rPr>
                <w:rFonts w:ascii="Times New Roman" w:hAnsi="Times New Roman" w:cs="Times New Roman"/>
              </w:rPr>
              <w:t>, с благоустройством пляжей, набережных и мест отдыха у воды.</w:t>
            </w:r>
          </w:p>
        </w:tc>
        <w:tc>
          <w:tcPr>
            <w:tcW w:w="1438" w:type="dxa"/>
            <w:tcBorders>
              <w:top w:val="single" w:sz="4" w:space="0" w:color="auto"/>
              <w:bottom w:val="single" w:sz="4" w:space="0" w:color="auto"/>
            </w:tcBorders>
            <w:shd w:val="clear" w:color="auto" w:fill="D9D9D9" w:themeFill="background1" w:themeFillShade="D9"/>
            <w:vAlign w:val="center"/>
          </w:tcPr>
          <w:p w:rsidR="003532A7" w:rsidRPr="00E144F8" w:rsidRDefault="003532A7" w:rsidP="003532A7">
            <w:pPr>
              <w:spacing w:after="0" w:line="240" w:lineRule="auto"/>
              <w:jc w:val="center"/>
              <w:rPr>
                <w:rFonts w:ascii="Times New Roman" w:hAnsi="Times New Roman" w:cs="Times New Roman"/>
              </w:rPr>
            </w:pPr>
            <w:r>
              <w:rPr>
                <w:rFonts w:ascii="Times New Roman" w:hAnsi="Times New Roman" w:cs="Times New Roman"/>
              </w:rPr>
              <w:t>+</w:t>
            </w:r>
          </w:p>
        </w:tc>
        <w:tc>
          <w:tcPr>
            <w:tcW w:w="1488" w:type="dxa"/>
            <w:tcBorders>
              <w:top w:val="single" w:sz="4" w:space="0" w:color="auto"/>
              <w:bottom w:val="single" w:sz="4" w:space="0" w:color="auto"/>
            </w:tcBorders>
            <w:shd w:val="clear" w:color="auto" w:fill="D9D9D9" w:themeFill="background1" w:themeFillShade="D9"/>
            <w:vAlign w:val="center"/>
          </w:tcPr>
          <w:p w:rsidR="003532A7" w:rsidRPr="0094777C" w:rsidRDefault="003532A7" w:rsidP="003532A7">
            <w:pPr>
              <w:spacing w:after="0" w:line="240" w:lineRule="auto"/>
              <w:jc w:val="center"/>
              <w:rPr>
                <w:rFonts w:ascii="Times New Roman" w:hAnsi="Times New Roman" w:cs="Times New Roman"/>
                <w:b/>
              </w:rPr>
            </w:pPr>
            <w:r>
              <w:rPr>
                <w:rFonts w:ascii="Times New Roman" w:hAnsi="Times New Roman" w:cs="Times New Roman"/>
                <w:b/>
              </w:rPr>
              <w:t>+</w:t>
            </w:r>
          </w:p>
        </w:tc>
      </w:tr>
      <w:tr w:rsidR="003532A7" w:rsidRPr="00E144F8" w:rsidTr="003532A7">
        <w:trPr>
          <w:trHeight w:val="268"/>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b/>
              </w:rPr>
            </w:pPr>
            <w:r w:rsidRPr="00E144F8">
              <w:rPr>
                <w:rFonts w:ascii="Times New Roman" w:hAnsi="Times New Roman" w:cs="Times New Roman"/>
                <w:b/>
              </w:rPr>
              <w:t>5</w:t>
            </w:r>
          </w:p>
        </w:tc>
        <w:tc>
          <w:tcPr>
            <w:tcW w:w="8931" w:type="dxa"/>
            <w:gridSpan w:val="5"/>
            <w:tcBorders>
              <w:top w:val="single" w:sz="4" w:space="0" w:color="auto"/>
              <w:bottom w:val="single" w:sz="4" w:space="0" w:color="auto"/>
            </w:tcBorders>
          </w:tcPr>
          <w:p w:rsidR="003532A7" w:rsidRPr="00E144F8" w:rsidRDefault="003532A7" w:rsidP="003532A7">
            <w:pPr>
              <w:spacing w:after="0" w:line="240" w:lineRule="auto"/>
              <w:rPr>
                <w:rFonts w:ascii="Times New Roman" w:hAnsi="Times New Roman" w:cs="Times New Roman"/>
                <w:b/>
                <w:i/>
              </w:rPr>
            </w:pPr>
            <w:r>
              <w:rPr>
                <w:rFonts w:ascii="Times New Roman" w:hAnsi="Times New Roman" w:cs="Times New Roman"/>
                <w:b/>
                <w:i/>
              </w:rPr>
              <w:t>Развитие п</w:t>
            </w:r>
            <w:r w:rsidRPr="00E144F8">
              <w:rPr>
                <w:rFonts w:ascii="Times New Roman" w:hAnsi="Times New Roman" w:cs="Times New Roman"/>
                <w:b/>
                <w:i/>
              </w:rPr>
              <w:t>роизводственны</w:t>
            </w:r>
            <w:r>
              <w:rPr>
                <w:rFonts w:ascii="Times New Roman" w:hAnsi="Times New Roman" w:cs="Times New Roman"/>
                <w:b/>
                <w:i/>
              </w:rPr>
              <w:t>х зон</w:t>
            </w:r>
          </w:p>
        </w:tc>
      </w:tr>
      <w:tr w:rsidR="003532A7" w:rsidRPr="00E144F8" w:rsidTr="003532A7">
        <w:trPr>
          <w:trHeight w:val="268"/>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b/>
              </w:rPr>
            </w:pPr>
          </w:p>
        </w:tc>
        <w:tc>
          <w:tcPr>
            <w:tcW w:w="547" w:type="dxa"/>
            <w:tcBorders>
              <w:top w:val="single" w:sz="4" w:space="0" w:color="auto"/>
              <w:bottom w:val="single" w:sz="4" w:space="0" w:color="auto"/>
              <w:right w:val="single" w:sz="4" w:space="0" w:color="auto"/>
            </w:tcBorders>
          </w:tcPr>
          <w:p w:rsidR="003532A7" w:rsidRPr="00E144F8" w:rsidRDefault="003532A7" w:rsidP="003532A7">
            <w:pPr>
              <w:autoSpaceDE w:val="0"/>
              <w:autoSpaceDN w:val="0"/>
              <w:adjustRightInd w:val="0"/>
              <w:spacing w:after="0" w:line="240" w:lineRule="auto"/>
              <w:jc w:val="both"/>
              <w:rPr>
                <w:rFonts w:ascii="Times New Roman" w:eastAsia="Calibri" w:hAnsi="Times New Roman" w:cs="Times New Roman"/>
              </w:rPr>
            </w:pPr>
            <w:r w:rsidRPr="00E144F8">
              <w:rPr>
                <w:rFonts w:ascii="Times New Roman" w:eastAsia="Calibri" w:hAnsi="Times New Roman" w:cs="Times New Roman"/>
              </w:rPr>
              <w:t>5.1</w:t>
            </w:r>
          </w:p>
        </w:tc>
        <w:tc>
          <w:tcPr>
            <w:tcW w:w="5458" w:type="dxa"/>
            <w:gridSpan w:val="2"/>
            <w:tcBorders>
              <w:top w:val="single" w:sz="4" w:space="0" w:color="auto"/>
              <w:left w:val="single" w:sz="4" w:space="0" w:color="auto"/>
              <w:bottom w:val="single" w:sz="4" w:space="0" w:color="auto"/>
            </w:tcBorders>
            <w:vAlign w:val="center"/>
          </w:tcPr>
          <w:p w:rsidR="003532A7" w:rsidRPr="00E144F8" w:rsidRDefault="003532A7" w:rsidP="003532A7">
            <w:pPr>
              <w:spacing w:after="0" w:line="240" w:lineRule="auto"/>
              <w:jc w:val="both"/>
              <w:rPr>
                <w:rFonts w:ascii="Times New Roman" w:hAnsi="Times New Roman" w:cs="Times New Roman"/>
              </w:rPr>
            </w:pPr>
            <w:r w:rsidRPr="00E144F8">
              <w:rPr>
                <w:rFonts w:ascii="Times New Roman" w:hAnsi="Times New Roman" w:cs="Times New Roman"/>
              </w:rPr>
              <w:t>Развитие за счет рекультивации территорий недействующих производственных зон с возможностью последующего размещения объектов не выше IV-V класса санитарной классификации</w:t>
            </w:r>
            <w:r>
              <w:rPr>
                <w:rFonts w:ascii="Times New Roman" w:hAnsi="Times New Roman" w:cs="Times New Roman"/>
              </w:rPr>
              <w:t>.</w:t>
            </w:r>
          </w:p>
        </w:tc>
        <w:tc>
          <w:tcPr>
            <w:tcW w:w="1438" w:type="dxa"/>
            <w:tcBorders>
              <w:top w:val="single" w:sz="4" w:space="0" w:color="auto"/>
              <w:bottom w:val="single" w:sz="4" w:space="0" w:color="auto"/>
            </w:tcBorders>
            <w:shd w:val="clear" w:color="auto" w:fill="D9D9D9" w:themeFill="background1" w:themeFillShade="D9"/>
            <w:vAlign w:val="center"/>
          </w:tcPr>
          <w:p w:rsidR="003532A7" w:rsidRPr="00E144F8" w:rsidRDefault="003532A7" w:rsidP="003532A7">
            <w:pPr>
              <w:spacing w:after="0" w:line="240" w:lineRule="auto"/>
              <w:jc w:val="center"/>
              <w:rPr>
                <w:rFonts w:ascii="Times New Roman" w:hAnsi="Times New Roman" w:cs="Times New Roman"/>
              </w:rPr>
            </w:pPr>
            <w:r>
              <w:rPr>
                <w:rFonts w:ascii="Times New Roman" w:hAnsi="Times New Roman" w:cs="Times New Roman"/>
              </w:rPr>
              <w:t>+</w:t>
            </w:r>
          </w:p>
        </w:tc>
        <w:tc>
          <w:tcPr>
            <w:tcW w:w="1488" w:type="dxa"/>
            <w:tcBorders>
              <w:top w:val="single" w:sz="4" w:space="0" w:color="auto"/>
              <w:bottom w:val="single" w:sz="4" w:space="0" w:color="auto"/>
            </w:tcBorders>
            <w:shd w:val="clear" w:color="auto" w:fill="D9D9D9" w:themeFill="background1" w:themeFillShade="D9"/>
            <w:vAlign w:val="center"/>
          </w:tcPr>
          <w:p w:rsidR="003532A7" w:rsidRPr="0094777C" w:rsidRDefault="003532A7" w:rsidP="003532A7">
            <w:pPr>
              <w:spacing w:after="0" w:line="240" w:lineRule="auto"/>
              <w:jc w:val="center"/>
              <w:rPr>
                <w:rFonts w:ascii="Times New Roman" w:hAnsi="Times New Roman" w:cs="Times New Roman"/>
                <w:b/>
              </w:rPr>
            </w:pPr>
            <w:r w:rsidRPr="0094777C">
              <w:rPr>
                <w:rFonts w:ascii="Times New Roman" w:hAnsi="Times New Roman" w:cs="Times New Roman"/>
                <w:b/>
              </w:rPr>
              <w:t>+</w:t>
            </w:r>
          </w:p>
        </w:tc>
      </w:tr>
      <w:tr w:rsidR="003532A7" w:rsidRPr="00E144F8" w:rsidTr="003532A7">
        <w:trPr>
          <w:trHeight w:val="268"/>
          <w:jc w:val="center"/>
        </w:trPr>
        <w:tc>
          <w:tcPr>
            <w:tcW w:w="477" w:type="dxa"/>
            <w:tcBorders>
              <w:top w:val="single" w:sz="4" w:space="0" w:color="auto"/>
              <w:bottom w:val="single" w:sz="4" w:space="0" w:color="auto"/>
            </w:tcBorders>
          </w:tcPr>
          <w:p w:rsidR="003532A7" w:rsidRPr="00E144F8" w:rsidRDefault="003532A7" w:rsidP="003532A7">
            <w:pPr>
              <w:spacing w:after="0" w:line="240" w:lineRule="auto"/>
              <w:jc w:val="center"/>
              <w:rPr>
                <w:rFonts w:ascii="Times New Roman" w:hAnsi="Times New Roman" w:cs="Times New Roman"/>
                <w:b/>
              </w:rPr>
            </w:pPr>
          </w:p>
        </w:tc>
        <w:tc>
          <w:tcPr>
            <w:tcW w:w="547" w:type="dxa"/>
            <w:tcBorders>
              <w:top w:val="single" w:sz="4" w:space="0" w:color="auto"/>
              <w:bottom w:val="single" w:sz="4" w:space="0" w:color="auto"/>
              <w:right w:val="single" w:sz="4" w:space="0" w:color="auto"/>
            </w:tcBorders>
          </w:tcPr>
          <w:p w:rsidR="003532A7" w:rsidRPr="00E144F8" w:rsidRDefault="003532A7" w:rsidP="003532A7">
            <w:pPr>
              <w:autoSpaceDE w:val="0"/>
              <w:autoSpaceDN w:val="0"/>
              <w:adjustRightInd w:val="0"/>
              <w:spacing w:after="0" w:line="240" w:lineRule="auto"/>
              <w:jc w:val="both"/>
              <w:rPr>
                <w:rFonts w:ascii="Times New Roman" w:eastAsia="Calibri" w:hAnsi="Times New Roman" w:cs="Times New Roman"/>
              </w:rPr>
            </w:pPr>
            <w:r w:rsidRPr="00E144F8">
              <w:rPr>
                <w:rFonts w:ascii="Times New Roman" w:eastAsia="Calibri" w:hAnsi="Times New Roman" w:cs="Times New Roman"/>
              </w:rPr>
              <w:t>5.2</w:t>
            </w:r>
          </w:p>
        </w:tc>
        <w:tc>
          <w:tcPr>
            <w:tcW w:w="5458" w:type="dxa"/>
            <w:gridSpan w:val="2"/>
            <w:tcBorders>
              <w:top w:val="single" w:sz="4" w:space="0" w:color="auto"/>
              <w:left w:val="single" w:sz="4" w:space="0" w:color="auto"/>
              <w:bottom w:val="single" w:sz="4" w:space="0" w:color="auto"/>
            </w:tcBorders>
            <w:vAlign w:val="center"/>
          </w:tcPr>
          <w:p w:rsidR="003532A7" w:rsidRPr="00E144F8" w:rsidRDefault="003532A7" w:rsidP="003532A7">
            <w:pPr>
              <w:spacing w:after="0"/>
              <w:jc w:val="both"/>
              <w:rPr>
                <w:rFonts w:ascii="Times New Roman" w:hAnsi="Times New Roman" w:cs="Times New Roman"/>
              </w:rPr>
            </w:pPr>
            <w:r w:rsidRPr="00E144F8">
              <w:rPr>
                <w:rFonts w:ascii="Times New Roman" w:hAnsi="Times New Roman" w:cs="Times New Roman"/>
              </w:rPr>
              <w:t xml:space="preserve">Развитие производственной зоны </w:t>
            </w:r>
            <w:r w:rsidRPr="00E144F8">
              <w:rPr>
                <w:rFonts w:ascii="Times New Roman" w:eastAsia="TimesNewRoman" w:hAnsi="Times New Roman" w:cs="Times New Roman"/>
              </w:rPr>
              <w:t>за счет освоения территории, предлагаемой для комплексного развития населенного пункта, общей площадью 44,92 га</w:t>
            </w:r>
            <w:r w:rsidRPr="00E144F8">
              <w:rPr>
                <w:rFonts w:ascii="Times New Roman" w:hAnsi="Times New Roman" w:cs="Times New Roman"/>
              </w:rPr>
              <w:t>, с целью создания условий для развития предпринимательской деятельности, размещения объектов придорожного сервиса, при условии соблюдения требований санитарного законодательства и установления санитарно-защитной зоны.</w:t>
            </w:r>
            <w:r w:rsidR="00884C11">
              <w:rPr>
                <w:rFonts w:ascii="Times New Roman" w:hAnsi="Times New Roman" w:cs="Times New Roman"/>
              </w:rPr>
              <w:t>*</w:t>
            </w:r>
            <w:r>
              <w:rPr>
                <w:rFonts w:ascii="Times New Roman" w:hAnsi="Times New Roman" w:cs="Times New Roman"/>
              </w:rPr>
              <w:t>*</w:t>
            </w:r>
          </w:p>
        </w:tc>
        <w:tc>
          <w:tcPr>
            <w:tcW w:w="1438" w:type="dxa"/>
            <w:tcBorders>
              <w:top w:val="single" w:sz="4" w:space="0" w:color="auto"/>
              <w:bottom w:val="single" w:sz="4" w:space="0" w:color="auto"/>
            </w:tcBorders>
            <w:shd w:val="clear" w:color="auto" w:fill="D9D9D9" w:themeFill="background1" w:themeFillShade="D9"/>
            <w:vAlign w:val="center"/>
          </w:tcPr>
          <w:p w:rsidR="003532A7" w:rsidRPr="00E144F8" w:rsidRDefault="003532A7" w:rsidP="003532A7">
            <w:pPr>
              <w:spacing w:after="0" w:line="240" w:lineRule="auto"/>
              <w:jc w:val="center"/>
              <w:rPr>
                <w:rFonts w:ascii="Times New Roman" w:hAnsi="Times New Roman" w:cs="Times New Roman"/>
              </w:rPr>
            </w:pPr>
            <w:r>
              <w:rPr>
                <w:rFonts w:ascii="Times New Roman" w:hAnsi="Times New Roman" w:cs="Times New Roman"/>
              </w:rPr>
              <w:t>+</w:t>
            </w:r>
          </w:p>
        </w:tc>
        <w:tc>
          <w:tcPr>
            <w:tcW w:w="1488" w:type="dxa"/>
            <w:tcBorders>
              <w:top w:val="single" w:sz="4" w:space="0" w:color="auto"/>
              <w:bottom w:val="single" w:sz="4" w:space="0" w:color="auto"/>
            </w:tcBorders>
            <w:shd w:val="clear" w:color="auto" w:fill="D9D9D9" w:themeFill="background1" w:themeFillShade="D9"/>
            <w:vAlign w:val="center"/>
          </w:tcPr>
          <w:p w:rsidR="003532A7" w:rsidRPr="0094777C" w:rsidRDefault="003532A7" w:rsidP="003532A7">
            <w:pPr>
              <w:spacing w:after="0" w:line="240" w:lineRule="auto"/>
              <w:jc w:val="center"/>
              <w:rPr>
                <w:rFonts w:ascii="Times New Roman" w:hAnsi="Times New Roman" w:cs="Times New Roman"/>
                <w:b/>
              </w:rPr>
            </w:pPr>
            <w:r w:rsidRPr="0094777C">
              <w:rPr>
                <w:rFonts w:ascii="Times New Roman" w:hAnsi="Times New Roman" w:cs="Times New Roman"/>
                <w:b/>
              </w:rPr>
              <w:t>+</w:t>
            </w:r>
          </w:p>
        </w:tc>
      </w:tr>
      <w:tr w:rsidR="003532A7" w:rsidRPr="00A503A5" w:rsidTr="003532A7">
        <w:trPr>
          <w:trHeight w:val="268"/>
          <w:jc w:val="center"/>
        </w:trPr>
        <w:tc>
          <w:tcPr>
            <w:tcW w:w="477" w:type="dxa"/>
            <w:tcBorders>
              <w:top w:val="single" w:sz="4" w:space="0" w:color="auto"/>
              <w:bottom w:val="single" w:sz="4" w:space="0" w:color="auto"/>
            </w:tcBorders>
          </w:tcPr>
          <w:p w:rsidR="003532A7" w:rsidRPr="00A503A5" w:rsidRDefault="003532A7" w:rsidP="003532A7">
            <w:pPr>
              <w:spacing w:after="0" w:line="240" w:lineRule="auto"/>
              <w:jc w:val="center"/>
              <w:rPr>
                <w:rFonts w:ascii="Times New Roman" w:hAnsi="Times New Roman" w:cs="Times New Roman"/>
                <w:b/>
              </w:rPr>
            </w:pPr>
            <w:r w:rsidRPr="00A503A5">
              <w:rPr>
                <w:rFonts w:ascii="Times New Roman" w:hAnsi="Times New Roman" w:cs="Times New Roman"/>
                <w:b/>
              </w:rPr>
              <w:t>6</w:t>
            </w:r>
          </w:p>
        </w:tc>
        <w:tc>
          <w:tcPr>
            <w:tcW w:w="8931" w:type="dxa"/>
            <w:gridSpan w:val="5"/>
            <w:tcBorders>
              <w:top w:val="single" w:sz="4" w:space="0" w:color="auto"/>
              <w:bottom w:val="single" w:sz="4" w:space="0" w:color="auto"/>
            </w:tcBorders>
          </w:tcPr>
          <w:p w:rsidR="003532A7" w:rsidRPr="00A503A5" w:rsidRDefault="003532A7" w:rsidP="003532A7">
            <w:pPr>
              <w:spacing w:after="0" w:line="240" w:lineRule="auto"/>
              <w:rPr>
                <w:rFonts w:ascii="Times New Roman" w:hAnsi="Times New Roman" w:cs="Times New Roman"/>
                <w:b/>
                <w:i/>
              </w:rPr>
            </w:pPr>
            <w:r w:rsidRPr="00A503A5">
              <w:rPr>
                <w:rFonts w:ascii="Times New Roman" w:hAnsi="Times New Roman" w:cs="Times New Roman"/>
                <w:b/>
                <w:i/>
              </w:rPr>
              <w:t>Развитие зоны застройки, подлежащей трансформации</w:t>
            </w:r>
          </w:p>
        </w:tc>
      </w:tr>
      <w:tr w:rsidR="003532A7" w:rsidRPr="00A503A5" w:rsidTr="003532A7">
        <w:trPr>
          <w:trHeight w:val="268"/>
          <w:jc w:val="center"/>
        </w:trPr>
        <w:tc>
          <w:tcPr>
            <w:tcW w:w="477" w:type="dxa"/>
            <w:tcBorders>
              <w:top w:val="single" w:sz="4" w:space="0" w:color="auto"/>
              <w:bottom w:val="single" w:sz="4" w:space="0" w:color="auto"/>
            </w:tcBorders>
          </w:tcPr>
          <w:p w:rsidR="003532A7" w:rsidRPr="00A503A5" w:rsidRDefault="003532A7" w:rsidP="003532A7">
            <w:pPr>
              <w:spacing w:after="0" w:line="240" w:lineRule="auto"/>
              <w:jc w:val="center"/>
              <w:rPr>
                <w:rFonts w:ascii="Times New Roman" w:hAnsi="Times New Roman" w:cs="Times New Roman"/>
                <w:b/>
              </w:rPr>
            </w:pPr>
          </w:p>
        </w:tc>
        <w:tc>
          <w:tcPr>
            <w:tcW w:w="547" w:type="dxa"/>
            <w:tcBorders>
              <w:top w:val="single" w:sz="4" w:space="0" w:color="auto"/>
              <w:bottom w:val="single" w:sz="4" w:space="0" w:color="auto"/>
              <w:right w:val="single" w:sz="4" w:space="0" w:color="auto"/>
            </w:tcBorders>
          </w:tcPr>
          <w:p w:rsidR="003532A7" w:rsidRPr="00A503A5" w:rsidRDefault="003532A7" w:rsidP="003532A7">
            <w:pPr>
              <w:autoSpaceDE w:val="0"/>
              <w:autoSpaceDN w:val="0"/>
              <w:adjustRightInd w:val="0"/>
              <w:spacing w:after="0" w:line="240" w:lineRule="auto"/>
              <w:jc w:val="both"/>
              <w:rPr>
                <w:rFonts w:ascii="Times New Roman" w:eastAsia="Calibri" w:hAnsi="Times New Roman" w:cs="Times New Roman"/>
              </w:rPr>
            </w:pPr>
            <w:r w:rsidRPr="00A503A5">
              <w:rPr>
                <w:rFonts w:ascii="Times New Roman" w:eastAsia="Calibri" w:hAnsi="Times New Roman" w:cs="Times New Roman"/>
              </w:rPr>
              <w:t>6.1</w:t>
            </w:r>
          </w:p>
        </w:tc>
        <w:tc>
          <w:tcPr>
            <w:tcW w:w="5458" w:type="dxa"/>
            <w:gridSpan w:val="2"/>
            <w:tcBorders>
              <w:top w:val="single" w:sz="4" w:space="0" w:color="auto"/>
              <w:left w:val="single" w:sz="4" w:space="0" w:color="auto"/>
              <w:bottom w:val="single" w:sz="4" w:space="0" w:color="auto"/>
            </w:tcBorders>
            <w:vAlign w:val="center"/>
          </w:tcPr>
          <w:p w:rsidR="003532A7" w:rsidRPr="00A503A5" w:rsidRDefault="003532A7" w:rsidP="003532A7">
            <w:pPr>
              <w:spacing w:after="0"/>
              <w:jc w:val="both"/>
              <w:rPr>
                <w:rFonts w:ascii="Times New Roman" w:hAnsi="Times New Roman" w:cs="Times New Roman"/>
              </w:rPr>
            </w:pPr>
            <w:r w:rsidRPr="00A503A5">
              <w:rPr>
                <w:rFonts w:ascii="Times New Roman" w:hAnsi="Times New Roman" w:cs="Times New Roman"/>
              </w:rPr>
              <w:t xml:space="preserve">Формирование и развитие зон застройки, подлежащей трансформации на территориях, расположенных в центральной части </w:t>
            </w:r>
            <w:proofErr w:type="gramStart"/>
            <w:r w:rsidRPr="00A503A5">
              <w:rPr>
                <w:rFonts w:ascii="Times New Roman" w:hAnsi="Times New Roman" w:cs="Times New Roman"/>
              </w:rPr>
              <w:t>г</w:t>
            </w:r>
            <w:proofErr w:type="gramEnd"/>
            <w:r w:rsidRPr="00A503A5">
              <w:rPr>
                <w:rFonts w:ascii="Times New Roman" w:hAnsi="Times New Roman" w:cs="Times New Roman"/>
              </w:rPr>
              <w:t>. Семилуки.**</w:t>
            </w:r>
          </w:p>
        </w:tc>
        <w:tc>
          <w:tcPr>
            <w:tcW w:w="1438" w:type="dxa"/>
            <w:tcBorders>
              <w:top w:val="single" w:sz="4" w:space="0" w:color="auto"/>
              <w:bottom w:val="single" w:sz="4" w:space="0" w:color="auto"/>
            </w:tcBorders>
            <w:shd w:val="clear" w:color="auto" w:fill="D9D9D9" w:themeFill="background1" w:themeFillShade="D9"/>
            <w:vAlign w:val="center"/>
          </w:tcPr>
          <w:p w:rsidR="003532A7" w:rsidRPr="00A503A5" w:rsidRDefault="003532A7" w:rsidP="003532A7">
            <w:pPr>
              <w:spacing w:after="0" w:line="240" w:lineRule="auto"/>
              <w:jc w:val="center"/>
              <w:rPr>
                <w:rFonts w:ascii="Times New Roman" w:hAnsi="Times New Roman" w:cs="Times New Roman"/>
              </w:rPr>
            </w:pPr>
            <w:r>
              <w:rPr>
                <w:rFonts w:ascii="Times New Roman" w:hAnsi="Times New Roman" w:cs="Times New Roman"/>
              </w:rPr>
              <w:t>+</w:t>
            </w:r>
          </w:p>
        </w:tc>
        <w:tc>
          <w:tcPr>
            <w:tcW w:w="1488" w:type="dxa"/>
            <w:tcBorders>
              <w:top w:val="single" w:sz="4" w:space="0" w:color="auto"/>
              <w:bottom w:val="single" w:sz="4" w:space="0" w:color="auto"/>
            </w:tcBorders>
            <w:shd w:val="clear" w:color="auto" w:fill="D9D9D9" w:themeFill="background1" w:themeFillShade="D9"/>
            <w:vAlign w:val="center"/>
          </w:tcPr>
          <w:p w:rsidR="003532A7" w:rsidRPr="00A503A5" w:rsidRDefault="003532A7" w:rsidP="003532A7">
            <w:pPr>
              <w:spacing w:after="0" w:line="240" w:lineRule="auto"/>
              <w:jc w:val="center"/>
              <w:rPr>
                <w:rFonts w:ascii="Times New Roman" w:hAnsi="Times New Roman" w:cs="Times New Roman"/>
                <w:b/>
              </w:rPr>
            </w:pPr>
            <w:r w:rsidRPr="00A503A5">
              <w:rPr>
                <w:rFonts w:ascii="Times New Roman" w:hAnsi="Times New Roman" w:cs="Times New Roman"/>
                <w:b/>
              </w:rPr>
              <w:t>+</w:t>
            </w:r>
          </w:p>
        </w:tc>
      </w:tr>
    </w:tbl>
    <w:p w:rsidR="002B6C6D" w:rsidRDefault="007D0510" w:rsidP="002B6C6D">
      <w:pPr>
        <w:autoSpaceDE w:val="0"/>
        <w:autoSpaceDN w:val="0"/>
        <w:adjustRightInd w:val="0"/>
        <w:spacing w:after="0" w:line="240" w:lineRule="auto"/>
        <w:ind w:firstLine="567"/>
        <w:jc w:val="both"/>
        <w:rPr>
          <w:rFonts w:ascii="Times New Roman" w:eastAsia="TimesNewRoman" w:hAnsi="Times New Roman" w:cs="Times New Roman"/>
          <w:b/>
          <w:i/>
          <w:lang w:eastAsia="ru-RU"/>
        </w:rPr>
      </w:pPr>
      <w:r w:rsidRPr="00A503A5">
        <w:rPr>
          <w:rFonts w:ascii="Times New Roman" w:hAnsi="Times New Roman" w:cs="Times New Roman"/>
          <w:b/>
          <w:i/>
        </w:rPr>
        <w:t xml:space="preserve">* </w:t>
      </w:r>
      <w:r w:rsidR="002B6C6D" w:rsidRPr="00220B75">
        <w:rPr>
          <w:rFonts w:ascii="Times New Roman" w:eastAsia="TimesNewRoman" w:hAnsi="Times New Roman" w:cs="Times New Roman"/>
          <w:b/>
          <w:i/>
          <w:lang w:eastAsia="ru-RU"/>
        </w:rPr>
        <w:t>На территории</w:t>
      </w:r>
      <w:r w:rsidR="002B6C6D">
        <w:rPr>
          <w:rFonts w:ascii="Times New Roman" w:eastAsia="TimesNewRoman" w:hAnsi="Times New Roman" w:cs="Times New Roman"/>
          <w:b/>
          <w:i/>
          <w:lang w:eastAsia="ru-RU"/>
        </w:rPr>
        <w:t xml:space="preserve"> разработан проект планировки и межевания территории земельного участка с кадастровым номером 36:28:0109015:1, расположенного по адресу: Воронежская область, </w:t>
      </w:r>
      <w:proofErr w:type="spellStart"/>
      <w:r w:rsidR="002B6C6D">
        <w:rPr>
          <w:rFonts w:ascii="Times New Roman" w:eastAsia="TimesNewRoman" w:hAnsi="Times New Roman" w:cs="Times New Roman"/>
          <w:b/>
          <w:i/>
          <w:lang w:eastAsia="ru-RU"/>
        </w:rPr>
        <w:t>Семилукский</w:t>
      </w:r>
      <w:proofErr w:type="spellEnd"/>
      <w:r w:rsidR="002B6C6D">
        <w:rPr>
          <w:rFonts w:ascii="Times New Roman" w:eastAsia="TimesNewRoman" w:hAnsi="Times New Roman" w:cs="Times New Roman"/>
          <w:b/>
          <w:i/>
          <w:lang w:eastAsia="ru-RU"/>
        </w:rPr>
        <w:t xml:space="preserve"> район, </w:t>
      </w:r>
      <w:proofErr w:type="gramStart"/>
      <w:r w:rsidR="002B6C6D">
        <w:rPr>
          <w:rFonts w:ascii="Times New Roman" w:eastAsia="TimesNewRoman" w:hAnsi="Times New Roman" w:cs="Times New Roman"/>
          <w:b/>
          <w:i/>
          <w:lang w:eastAsia="ru-RU"/>
        </w:rPr>
        <w:t>г</w:t>
      </w:r>
      <w:proofErr w:type="gramEnd"/>
      <w:r w:rsidR="002B6C6D">
        <w:rPr>
          <w:rFonts w:ascii="Times New Roman" w:eastAsia="TimesNewRoman" w:hAnsi="Times New Roman" w:cs="Times New Roman"/>
          <w:b/>
          <w:i/>
          <w:lang w:eastAsia="ru-RU"/>
        </w:rPr>
        <w:t xml:space="preserve">. Семилуки, </w:t>
      </w:r>
      <w:proofErr w:type="spellStart"/>
      <w:r w:rsidR="002B6C6D">
        <w:rPr>
          <w:rFonts w:ascii="Times New Roman" w:eastAsia="TimesNewRoman" w:hAnsi="Times New Roman" w:cs="Times New Roman"/>
          <w:b/>
          <w:i/>
          <w:lang w:eastAsia="ru-RU"/>
        </w:rPr>
        <w:t>мкр</w:t>
      </w:r>
      <w:proofErr w:type="spellEnd"/>
      <w:r w:rsidR="002B6C6D">
        <w:rPr>
          <w:rFonts w:ascii="Times New Roman" w:eastAsia="TimesNewRoman" w:hAnsi="Times New Roman" w:cs="Times New Roman"/>
          <w:b/>
          <w:i/>
          <w:lang w:eastAsia="ru-RU"/>
        </w:rPr>
        <w:t xml:space="preserve">. Южный, утвержденный постановлением администрации городского поселения город Семилуки </w:t>
      </w:r>
      <w:proofErr w:type="spellStart"/>
      <w:r w:rsidR="002B6C6D">
        <w:rPr>
          <w:rFonts w:ascii="Times New Roman" w:eastAsia="TimesNewRoman" w:hAnsi="Times New Roman" w:cs="Times New Roman"/>
          <w:b/>
          <w:i/>
          <w:lang w:eastAsia="ru-RU"/>
        </w:rPr>
        <w:t>Семилукского</w:t>
      </w:r>
      <w:proofErr w:type="spellEnd"/>
      <w:r w:rsidR="002B6C6D">
        <w:rPr>
          <w:rFonts w:ascii="Times New Roman" w:eastAsia="TimesNewRoman" w:hAnsi="Times New Roman" w:cs="Times New Roman"/>
          <w:b/>
          <w:i/>
          <w:lang w:eastAsia="ru-RU"/>
        </w:rPr>
        <w:t xml:space="preserve"> муниципального района Воронежской области №181 от 25 мая 2022г.</w:t>
      </w:r>
    </w:p>
    <w:p w:rsidR="00884C11" w:rsidRPr="00C45B65" w:rsidRDefault="002B6C6D" w:rsidP="002B6C6D">
      <w:pPr>
        <w:autoSpaceDE w:val="0"/>
        <w:autoSpaceDN w:val="0"/>
        <w:adjustRightInd w:val="0"/>
        <w:spacing w:after="0" w:line="240" w:lineRule="auto"/>
        <w:ind w:firstLine="567"/>
        <w:jc w:val="both"/>
        <w:rPr>
          <w:rFonts w:ascii="Times New Roman" w:eastAsia="TimesNewRoman" w:hAnsi="Times New Roman" w:cs="Times New Roman"/>
          <w:b/>
          <w:i/>
          <w:lang w:eastAsia="ru-RU"/>
        </w:rPr>
      </w:pPr>
      <w:r w:rsidRPr="00220B75">
        <w:rPr>
          <w:rFonts w:ascii="Times New Roman" w:hAnsi="Times New Roman" w:cs="Times New Roman"/>
          <w:b/>
          <w:i/>
        </w:rPr>
        <w:t>На территорию разработан мастер-план комплексного развития территории жилой застройки, ог</w:t>
      </w:r>
      <w:r w:rsidR="00403228">
        <w:rPr>
          <w:rFonts w:ascii="Times New Roman" w:hAnsi="Times New Roman" w:cs="Times New Roman"/>
          <w:b/>
          <w:i/>
        </w:rPr>
        <w:t>р</w:t>
      </w:r>
      <w:r w:rsidRPr="00220B75">
        <w:rPr>
          <w:rFonts w:ascii="Times New Roman" w:hAnsi="Times New Roman" w:cs="Times New Roman"/>
          <w:b/>
          <w:i/>
        </w:rPr>
        <w:t xml:space="preserve">аниченный ул. Ленина, ул. 25 лет Октября, ул. 9 Января в городском поселении </w:t>
      </w:r>
      <w:proofErr w:type="gramStart"/>
      <w:r w:rsidRPr="00220B75">
        <w:rPr>
          <w:rFonts w:ascii="Times New Roman" w:hAnsi="Times New Roman" w:cs="Times New Roman"/>
          <w:b/>
          <w:i/>
        </w:rPr>
        <w:t>г</w:t>
      </w:r>
      <w:proofErr w:type="gramEnd"/>
      <w:r w:rsidRPr="00220B75">
        <w:rPr>
          <w:rFonts w:ascii="Times New Roman" w:hAnsi="Times New Roman" w:cs="Times New Roman"/>
          <w:b/>
          <w:i/>
        </w:rPr>
        <w:t>. Семилуки</w:t>
      </w:r>
      <w:r w:rsidRPr="00220B75">
        <w:rPr>
          <w:rFonts w:ascii="Times New Roman" w:eastAsia="TimesNewRoman" w:hAnsi="Times New Roman" w:cs="Times New Roman"/>
          <w:b/>
          <w:i/>
          <w:lang w:eastAsia="ru-RU"/>
        </w:rPr>
        <w:t>.</w:t>
      </w:r>
    </w:p>
    <w:p w:rsidR="007D0510" w:rsidRPr="00A503A5" w:rsidRDefault="00884C11" w:rsidP="007D0510">
      <w:pPr>
        <w:autoSpaceDE w:val="0"/>
        <w:autoSpaceDN w:val="0"/>
        <w:adjustRightInd w:val="0"/>
        <w:spacing w:after="0" w:line="240" w:lineRule="auto"/>
        <w:ind w:firstLine="567"/>
        <w:jc w:val="both"/>
        <w:rPr>
          <w:rFonts w:ascii="Times New Roman" w:eastAsia="Calibri" w:hAnsi="Times New Roman" w:cs="Times New Roman"/>
          <w:bCs/>
          <w:i/>
          <w:iCs/>
          <w:sz w:val="24"/>
          <w:szCs w:val="24"/>
        </w:rPr>
      </w:pPr>
      <w:r>
        <w:rPr>
          <w:rFonts w:ascii="Times New Roman" w:hAnsi="Times New Roman" w:cs="Times New Roman"/>
          <w:b/>
          <w:i/>
          <w:sz w:val="24"/>
          <w:szCs w:val="24"/>
        </w:rPr>
        <w:t>*</w:t>
      </w:r>
      <w:r w:rsidR="007D0510" w:rsidRPr="00A503A5">
        <w:rPr>
          <w:rFonts w:ascii="Times New Roman" w:hAnsi="Times New Roman" w:cs="Times New Roman"/>
          <w:b/>
          <w:i/>
          <w:sz w:val="24"/>
          <w:szCs w:val="24"/>
        </w:rPr>
        <w:t xml:space="preserve">* </w:t>
      </w:r>
      <w:r w:rsidR="007D0510" w:rsidRPr="00A503A5">
        <w:rPr>
          <w:rFonts w:ascii="Times New Roman" w:hAnsi="Times New Roman" w:cs="Times New Roman"/>
          <w:b/>
          <w:i/>
        </w:rPr>
        <w:t>Освоение таких зон возможно только после разработки документации по планировке территории</w:t>
      </w:r>
      <w:r w:rsidR="007D0510" w:rsidRPr="00A503A5">
        <w:rPr>
          <w:rFonts w:ascii="Times New Roman" w:hAnsi="Times New Roman" w:cs="Times New Roman"/>
          <w:b/>
          <w:i/>
          <w:sz w:val="24"/>
          <w:szCs w:val="24"/>
        </w:rPr>
        <w:t>.</w:t>
      </w:r>
    </w:p>
    <w:p w:rsidR="007D0510" w:rsidRDefault="007D0510" w:rsidP="00F36AA7">
      <w:pPr>
        <w:autoSpaceDE w:val="0"/>
        <w:autoSpaceDN w:val="0"/>
        <w:adjustRightInd w:val="0"/>
        <w:spacing w:after="0" w:line="240" w:lineRule="auto"/>
        <w:ind w:left="567"/>
        <w:jc w:val="center"/>
        <w:rPr>
          <w:rFonts w:ascii="Times New Roman" w:eastAsia="Calibri" w:hAnsi="Times New Roman" w:cs="Times New Roman"/>
          <w:bCs/>
          <w:i/>
          <w:iCs/>
          <w:sz w:val="24"/>
          <w:szCs w:val="24"/>
        </w:rPr>
      </w:pPr>
    </w:p>
    <w:p w:rsidR="00F36AA7" w:rsidRPr="0025489A" w:rsidRDefault="00F36AA7" w:rsidP="00275D5B">
      <w:pPr>
        <w:autoSpaceDE w:val="0"/>
        <w:autoSpaceDN w:val="0"/>
        <w:adjustRightInd w:val="0"/>
        <w:spacing w:after="0" w:line="240" w:lineRule="auto"/>
        <w:ind w:firstLine="567"/>
        <w:jc w:val="both"/>
        <w:rPr>
          <w:rFonts w:ascii="Times New Roman" w:hAnsi="Times New Roman" w:cs="Times New Roman"/>
          <w:i/>
          <w:sz w:val="24"/>
          <w:szCs w:val="24"/>
        </w:rPr>
      </w:pPr>
      <w:r w:rsidRPr="0025489A">
        <w:rPr>
          <w:rFonts w:ascii="Times New Roman" w:eastAsia="Calibri" w:hAnsi="Times New Roman" w:cs="Times New Roman"/>
          <w:bCs/>
          <w:i/>
          <w:iCs/>
          <w:sz w:val="24"/>
          <w:szCs w:val="24"/>
        </w:rPr>
        <w:t>Мероприятия отражены в графических материалах на «Карте функциональных зон территории поселения».</w:t>
      </w:r>
    </w:p>
    <w:p w:rsidR="003B61CF" w:rsidRDefault="003B61CF" w:rsidP="00BD63E9">
      <w:pPr>
        <w:spacing w:after="0"/>
        <w:ind w:firstLine="567"/>
        <w:jc w:val="both"/>
        <w:rPr>
          <w:rFonts w:ascii="Times New Roman" w:hAnsi="Times New Roman" w:cs="Times New Roman"/>
          <w:sz w:val="24"/>
          <w:szCs w:val="24"/>
          <w:highlight w:val="yellow"/>
        </w:rPr>
      </w:pPr>
    </w:p>
    <w:p w:rsidR="00D37AC3" w:rsidRPr="0025489A" w:rsidRDefault="00D37AC3" w:rsidP="00BD63E9">
      <w:pPr>
        <w:spacing w:after="0"/>
        <w:ind w:firstLine="567"/>
        <w:jc w:val="both"/>
        <w:rPr>
          <w:rFonts w:ascii="Times New Roman" w:hAnsi="Times New Roman" w:cs="Times New Roman"/>
          <w:sz w:val="24"/>
          <w:szCs w:val="24"/>
          <w:highlight w:val="yellow"/>
        </w:rPr>
      </w:pPr>
    </w:p>
    <w:p w:rsidR="00A84A7C" w:rsidRPr="00E94833" w:rsidRDefault="0042296C" w:rsidP="00D37AC3">
      <w:pPr>
        <w:pStyle w:val="ac"/>
        <w:numPr>
          <w:ilvl w:val="1"/>
          <w:numId w:val="19"/>
        </w:numPr>
        <w:ind w:left="0" w:firstLine="0"/>
        <w:jc w:val="center"/>
        <w:outlineLvl w:val="1"/>
        <w:rPr>
          <w:rFonts w:eastAsia="Calibri"/>
          <w:b/>
        </w:rPr>
      </w:pPr>
      <w:bookmarkStart w:id="29" w:name="_Toc454781553"/>
      <w:bookmarkStart w:id="30" w:name="_Toc172710535"/>
      <w:bookmarkStart w:id="31" w:name="_Toc172710777"/>
      <w:bookmarkStart w:id="32" w:name="_Toc172711148"/>
      <w:bookmarkStart w:id="33" w:name="_Toc172714152"/>
      <w:r w:rsidRPr="00E94833">
        <w:rPr>
          <w:rFonts w:eastAsia="Calibri"/>
          <w:b/>
        </w:rPr>
        <w:t>Предложения</w:t>
      </w:r>
      <w:r w:rsidR="00A84A7C" w:rsidRPr="00E94833">
        <w:rPr>
          <w:rFonts w:eastAsia="Calibri"/>
          <w:b/>
        </w:rPr>
        <w:t xml:space="preserve"> по </w:t>
      </w:r>
      <w:r w:rsidR="00245166" w:rsidRPr="00755807">
        <w:rPr>
          <w:b/>
        </w:rPr>
        <w:t>обеспечению сохранности воинских захоронений на территории</w:t>
      </w:r>
      <w:r w:rsidR="00A84A7C" w:rsidRPr="00E94833">
        <w:rPr>
          <w:rFonts w:eastAsia="Calibri"/>
          <w:b/>
        </w:rPr>
        <w:t xml:space="preserve"> </w:t>
      </w:r>
      <w:r w:rsidR="00522FD3" w:rsidRPr="00E94833">
        <w:rPr>
          <w:rFonts w:eastAsia="Calibri"/>
          <w:b/>
        </w:rPr>
        <w:t>г</w:t>
      </w:r>
      <w:r w:rsidR="00276ACC" w:rsidRPr="00E94833">
        <w:rPr>
          <w:rFonts w:eastAsia="Calibri"/>
          <w:b/>
        </w:rPr>
        <w:t>ородского поселения - город Семилуки</w:t>
      </w:r>
      <w:bookmarkEnd w:id="29"/>
      <w:bookmarkEnd w:id="30"/>
      <w:bookmarkEnd w:id="31"/>
      <w:bookmarkEnd w:id="32"/>
      <w:bookmarkEnd w:id="33"/>
      <w:r w:rsidR="00D37AC3">
        <w:rPr>
          <w:rFonts w:eastAsia="Calibri"/>
          <w:b/>
        </w:rPr>
        <w:t>.</w:t>
      </w:r>
    </w:p>
    <w:p w:rsidR="00C56F42" w:rsidRDefault="00245166" w:rsidP="00F927AC">
      <w:pPr>
        <w:spacing w:after="0"/>
        <w:ind w:firstLine="567"/>
        <w:jc w:val="both"/>
        <w:rPr>
          <w:rFonts w:ascii="Times New Roman" w:eastAsia="Calibri" w:hAnsi="Times New Roman" w:cs="Times New Roman"/>
          <w:b/>
          <w:sz w:val="24"/>
          <w:szCs w:val="24"/>
          <w:lang w:eastAsia="ar-SA"/>
        </w:rPr>
      </w:pPr>
      <w:r w:rsidRPr="00755807">
        <w:rPr>
          <w:rFonts w:ascii="Times New Roman" w:hAnsi="Times New Roman" w:cs="Times New Roman"/>
          <w:sz w:val="24"/>
          <w:szCs w:val="24"/>
        </w:rPr>
        <w:t xml:space="preserve">Согласно ст. 6 Закона РФ от 14.01.1993 № 4292-1 «Об увековечении памяти погибших при защите Отечества» </w:t>
      </w:r>
      <w:r w:rsidRPr="00755807">
        <w:rPr>
          <w:rFonts w:ascii="Times New Roman" w:hAnsi="Times New Roman" w:cs="Times New Roman"/>
          <w:b/>
          <w:i/>
          <w:sz w:val="24"/>
          <w:szCs w:val="24"/>
        </w:rPr>
        <w:t>сохранность воинских захоронений обеспечивается органами местного самоуправления.</w:t>
      </w:r>
    </w:p>
    <w:p w:rsidR="00275D5B" w:rsidRPr="00275D5B" w:rsidRDefault="00245166" w:rsidP="00F927AC">
      <w:pPr>
        <w:spacing w:after="0"/>
        <w:ind w:firstLine="567"/>
        <w:jc w:val="both"/>
        <w:rPr>
          <w:rFonts w:ascii="Times New Roman" w:eastAsia="Calibri" w:hAnsi="Times New Roman" w:cs="Times New Roman"/>
          <w:b/>
          <w:sz w:val="24"/>
          <w:szCs w:val="24"/>
          <w:lang w:eastAsia="ar-SA"/>
        </w:rPr>
      </w:pPr>
      <w:r w:rsidRPr="00755807">
        <w:rPr>
          <w:rFonts w:ascii="Times New Roman" w:hAnsi="Times New Roman" w:cs="Times New Roman"/>
          <w:sz w:val="24"/>
          <w:szCs w:val="24"/>
        </w:rPr>
        <w:t>Воинские захоронения, расположенные на территории поселения:</w:t>
      </w:r>
    </w:p>
    <w:tbl>
      <w:tblPr>
        <w:tblStyle w:val="af1"/>
        <w:tblW w:w="0" w:type="auto"/>
        <w:jc w:val="center"/>
        <w:tblInd w:w="107" w:type="dxa"/>
        <w:tblLook w:val="04A0"/>
      </w:tblPr>
      <w:tblGrid>
        <w:gridCol w:w="563"/>
        <w:gridCol w:w="2699"/>
        <w:gridCol w:w="1417"/>
        <w:gridCol w:w="1701"/>
        <w:gridCol w:w="3083"/>
      </w:tblGrid>
      <w:tr w:rsidR="00275D5B" w:rsidRPr="00916F13" w:rsidTr="00245166">
        <w:trPr>
          <w:jc w:val="center"/>
        </w:trPr>
        <w:tc>
          <w:tcPr>
            <w:tcW w:w="563" w:type="dxa"/>
            <w:shd w:val="clear" w:color="auto" w:fill="D9D9D9" w:themeFill="background1" w:themeFillShade="D9"/>
            <w:vAlign w:val="center"/>
          </w:tcPr>
          <w:p w:rsidR="00275D5B" w:rsidRPr="00916F13" w:rsidRDefault="00275D5B" w:rsidP="00275D5B">
            <w:pPr>
              <w:jc w:val="center"/>
              <w:rPr>
                <w:rFonts w:ascii="Times New Roman" w:hAnsi="Times New Roman" w:cs="Times New Roman"/>
                <w:b/>
              </w:rPr>
            </w:pPr>
            <w:r w:rsidRPr="00916F13">
              <w:rPr>
                <w:rFonts w:ascii="Times New Roman" w:hAnsi="Times New Roman" w:cs="Times New Roman"/>
                <w:b/>
              </w:rPr>
              <w:t xml:space="preserve">№ </w:t>
            </w:r>
            <w:proofErr w:type="spellStart"/>
            <w:proofErr w:type="gramStart"/>
            <w:r w:rsidRPr="00916F13">
              <w:rPr>
                <w:rFonts w:ascii="Times New Roman" w:hAnsi="Times New Roman" w:cs="Times New Roman"/>
                <w:b/>
              </w:rPr>
              <w:t>п</w:t>
            </w:r>
            <w:proofErr w:type="spellEnd"/>
            <w:proofErr w:type="gramEnd"/>
            <w:r w:rsidRPr="00916F13">
              <w:rPr>
                <w:rFonts w:ascii="Times New Roman" w:hAnsi="Times New Roman" w:cs="Times New Roman"/>
                <w:b/>
              </w:rPr>
              <w:t>/</w:t>
            </w:r>
            <w:proofErr w:type="spellStart"/>
            <w:r w:rsidRPr="00916F13">
              <w:rPr>
                <w:rFonts w:ascii="Times New Roman" w:hAnsi="Times New Roman" w:cs="Times New Roman"/>
                <w:b/>
              </w:rPr>
              <w:t>п</w:t>
            </w:r>
            <w:proofErr w:type="spellEnd"/>
          </w:p>
        </w:tc>
        <w:tc>
          <w:tcPr>
            <w:tcW w:w="2699" w:type="dxa"/>
            <w:shd w:val="clear" w:color="auto" w:fill="D9D9D9" w:themeFill="background1" w:themeFillShade="D9"/>
            <w:vAlign w:val="center"/>
          </w:tcPr>
          <w:p w:rsidR="00275D5B" w:rsidRPr="00916F13" w:rsidRDefault="00275D5B" w:rsidP="00275D5B">
            <w:pPr>
              <w:jc w:val="center"/>
              <w:rPr>
                <w:rFonts w:ascii="Times New Roman" w:hAnsi="Times New Roman" w:cs="Times New Roman"/>
                <w:b/>
              </w:rPr>
            </w:pPr>
            <w:r w:rsidRPr="00916F13">
              <w:rPr>
                <w:rFonts w:ascii="Times New Roman" w:hAnsi="Times New Roman" w:cs="Times New Roman"/>
                <w:b/>
              </w:rPr>
              <w:t>Наименование памятника</w:t>
            </w:r>
          </w:p>
        </w:tc>
        <w:tc>
          <w:tcPr>
            <w:tcW w:w="1417" w:type="dxa"/>
            <w:shd w:val="clear" w:color="auto" w:fill="D9D9D9" w:themeFill="background1" w:themeFillShade="D9"/>
            <w:vAlign w:val="center"/>
          </w:tcPr>
          <w:p w:rsidR="00275D5B" w:rsidRPr="00916F13" w:rsidRDefault="00275D5B" w:rsidP="00275D5B">
            <w:pPr>
              <w:jc w:val="center"/>
              <w:rPr>
                <w:rFonts w:ascii="Times New Roman" w:hAnsi="Times New Roman" w:cs="Times New Roman"/>
                <w:b/>
              </w:rPr>
            </w:pPr>
            <w:r w:rsidRPr="00916F13">
              <w:rPr>
                <w:rFonts w:ascii="Times New Roman" w:hAnsi="Times New Roman" w:cs="Times New Roman"/>
                <w:b/>
              </w:rPr>
              <w:t>Датировка</w:t>
            </w:r>
          </w:p>
        </w:tc>
        <w:tc>
          <w:tcPr>
            <w:tcW w:w="1701" w:type="dxa"/>
            <w:shd w:val="clear" w:color="auto" w:fill="D9D9D9" w:themeFill="background1" w:themeFillShade="D9"/>
            <w:vAlign w:val="center"/>
          </w:tcPr>
          <w:p w:rsidR="00275D5B" w:rsidRPr="00916F13" w:rsidRDefault="00275D5B" w:rsidP="00275D5B">
            <w:pPr>
              <w:jc w:val="center"/>
              <w:rPr>
                <w:rFonts w:ascii="Times New Roman" w:hAnsi="Times New Roman" w:cs="Times New Roman"/>
                <w:b/>
              </w:rPr>
            </w:pPr>
            <w:r w:rsidRPr="00916F13">
              <w:rPr>
                <w:rFonts w:ascii="Times New Roman" w:hAnsi="Times New Roman" w:cs="Times New Roman"/>
                <w:b/>
              </w:rPr>
              <w:t>Категория охраны</w:t>
            </w:r>
          </w:p>
        </w:tc>
        <w:tc>
          <w:tcPr>
            <w:tcW w:w="3083" w:type="dxa"/>
            <w:shd w:val="clear" w:color="auto" w:fill="D9D9D9" w:themeFill="background1" w:themeFillShade="D9"/>
            <w:vAlign w:val="center"/>
          </w:tcPr>
          <w:p w:rsidR="00275D5B" w:rsidRPr="00916F13" w:rsidRDefault="00275D5B" w:rsidP="00275D5B">
            <w:pPr>
              <w:jc w:val="center"/>
              <w:rPr>
                <w:rFonts w:ascii="Times New Roman" w:hAnsi="Times New Roman" w:cs="Times New Roman"/>
                <w:b/>
              </w:rPr>
            </w:pPr>
            <w:r w:rsidRPr="00916F13">
              <w:rPr>
                <w:rFonts w:ascii="Times New Roman" w:hAnsi="Times New Roman" w:cs="Times New Roman"/>
                <w:b/>
              </w:rPr>
              <w:t>Адрес</w:t>
            </w:r>
          </w:p>
        </w:tc>
      </w:tr>
      <w:tr w:rsidR="00275D5B" w:rsidRPr="00916F13" w:rsidTr="00245166">
        <w:trPr>
          <w:jc w:val="center"/>
        </w:trPr>
        <w:tc>
          <w:tcPr>
            <w:tcW w:w="563" w:type="dxa"/>
          </w:tcPr>
          <w:p w:rsidR="00275D5B" w:rsidRPr="00916F13" w:rsidRDefault="00275D5B" w:rsidP="00275D5B">
            <w:pPr>
              <w:rPr>
                <w:rFonts w:ascii="Times New Roman" w:hAnsi="Times New Roman" w:cs="Times New Roman"/>
              </w:rPr>
            </w:pPr>
            <w:r w:rsidRPr="00916F13">
              <w:rPr>
                <w:rFonts w:ascii="Times New Roman" w:hAnsi="Times New Roman" w:cs="Times New Roman"/>
              </w:rPr>
              <w:t>1.</w:t>
            </w:r>
          </w:p>
        </w:tc>
        <w:tc>
          <w:tcPr>
            <w:tcW w:w="2699" w:type="dxa"/>
          </w:tcPr>
          <w:p w:rsidR="00275D5B" w:rsidRPr="00916F13" w:rsidRDefault="00275D5B" w:rsidP="00275D5B">
            <w:pPr>
              <w:rPr>
                <w:rFonts w:ascii="Times New Roman" w:hAnsi="Times New Roman" w:cs="Times New Roman"/>
              </w:rPr>
            </w:pPr>
            <w:r w:rsidRPr="00916F13">
              <w:rPr>
                <w:rFonts w:ascii="Times New Roman" w:hAnsi="Times New Roman" w:cs="Times New Roman"/>
              </w:rPr>
              <w:t>Военно-мемориальный объект № 288</w:t>
            </w:r>
          </w:p>
        </w:tc>
        <w:tc>
          <w:tcPr>
            <w:tcW w:w="1417" w:type="dxa"/>
          </w:tcPr>
          <w:p w:rsidR="00275D5B" w:rsidRPr="00916F13" w:rsidRDefault="00275D5B" w:rsidP="00275D5B">
            <w:pPr>
              <w:jc w:val="center"/>
              <w:rPr>
                <w:rFonts w:ascii="Times New Roman" w:hAnsi="Times New Roman" w:cs="Times New Roman"/>
              </w:rPr>
            </w:pPr>
            <w:r w:rsidRPr="00916F13">
              <w:rPr>
                <w:rFonts w:ascii="Times New Roman" w:hAnsi="Times New Roman" w:cs="Times New Roman"/>
              </w:rPr>
              <w:t>1943 г.</w:t>
            </w:r>
          </w:p>
        </w:tc>
        <w:tc>
          <w:tcPr>
            <w:tcW w:w="1701" w:type="dxa"/>
          </w:tcPr>
          <w:p w:rsidR="00275D5B" w:rsidRPr="00916F13" w:rsidRDefault="00275D5B" w:rsidP="00275D5B">
            <w:pPr>
              <w:jc w:val="center"/>
              <w:rPr>
                <w:rFonts w:ascii="Times New Roman" w:hAnsi="Times New Roman" w:cs="Times New Roman"/>
              </w:rPr>
            </w:pPr>
            <w:r w:rsidRPr="00916F13">
              <w:rPr>
                <w:rFonts w:ascii="Times New Roman" w:hAnsi="Times New Roman" w:cs="Times New Roman"/>
              </w:rPr>
              <w:t>М</w:t>
            </w:r>
          </w:p>
        </w:tc>
        <w:tc>
          <w:tcPr>
            <w:tcW w:w="3083" w:type="dxa"/>
          </w:tcPr>
          <w:p w:rsidR="00275D5B" w:rsidRPr="00916F13" w:rsidRDefault="00275D5B" w:rsidP="00275D5B">
            <w:pPr>
              <w:rPr>
                <w:rFonts w:ascii="Times New Roman" w:hAnsi="Times New Roman" w:cs="Times New Roman"/>
              </w:rPr>
            </w:pPr>
            <w:r w:rsidRPr="00916F13">
              <w:rPr>
                <w:rFonts w:ascii="Times New Roman" w:hAnsi="Times New Roman" w:cs="Times New Roman"/>
              </w:rPr>
              <w:t>г. Семилуки,</w:t>
            </w:r>
          </w:p>
          <w:p w:rsidR="00275D5B" w:rsidRPr="00916F13" w:rsidRDefault="00275D5B" w:rsidP="00275D5B">
            <w:pPr>
              <w:rPr>
                <w:rFonts w:ascii="Times New Roman" w:hAnsi="Times New Roman" w:cs="Times New Roman"/>
              </w:rPr>
            </w:pPr>
            <w:r w:rsidRPr="00916F13">
              <w:rPr>
                <w:rFonts w:ascii="Times New Roman" w:hAnsi="Times New Roman" w:cs="Times New Roman"/>
              </w:rPr>
              <w:t>ул. Займище, 45</w:t>
            </w:r>
          </w:p>
          <w:p w:rsidR="00275D5B" w:rsidRPr="00916F13" w:rsidRDefault="00275D5B" w:rsidP="00275D5B">
            <w:pPr>
              <w:rPr>
                <w:rFonts w:ascii="Times New Roman" w:hAnsi="Times New Roman" w:cs="Times New Roman"/>
              </w:rPr>
            </w:pPr>
            <w:r w:rsidRPr="00916F13">
              <w:rPr>
                <w:rFonts w:ascii="Times New Roman" w:hAnsi="Times New Roman" w:cs="Times New Roman"/>
              </w:rPr>
              <w:t xml:space="preserve">(кадастровый номер ОКС </w:t>
            </w:r>
            <w:r w:rsidRPr="00916F13">
              <w:rPr>
                <w:rFonts w:ascii="Times New Roman" w:hAnsi="Times New Roman" w:cs="Times New Roman"/>
                <w:bCs/>
              </w:rPr>
              <w:t>36:28:0108019:128)</w:t>
            </w:r>
          </w:p>
        </w:tc>
      </w:tr>
      <w:tr w:rsidR="00275D5B" w:rsidRPr="00916F13" w:rsidTr="00245166">
        <w:trPr>
          <w:jc w:val="center"/>
        </w:trPr>
        <w:tc>
          <w:tcPr>
            <w:tcW w:w="563" w:type="dxa"/>
          </w:tcPr>
          <w:p w:rsidR="00275D5B" w:rsidRPr="00916F13" w:rsidRDefault="00275D5B" w:rsidP="00275D5B">
            <w:pPr>
              <w:rPr>
                <w:rFonts w:ascii="Times New Roman" w:hAnsi="Times New Roman" w:cs="Times New Roman"/>
              </w:rPr>
            </w:pPr>
            <w:r w:rsidRPr="00916F13">
              <w:rPr>
                <w:rFonts w:ascii="Times New Roman" w:hAnsi="Times New Roman" w:cs="Times New Roman"/>
              </w:rPr>
              <w:t>2.</w:t>
            </w:r>
          </w:p>
        </w:tc>
        <w:tc>
          <w:tcPr>
            <w:tcW w:w="2699" w:type="dxa"/>
          </w:tcPr>
          <w:p w:rsidR="00275D5B" w:rsidRPr="00916F13" w:rsidRDefault="00275D5B" w:rsidP="00275D5B">
            <w:pPr>
              <w:rPr>
                <w:rFonts w:ascii="Times New Roman" w:hAnsi="Times New Roman" w:cs="Times New Roman"/>
              </w:rPr>
            </w:pPr>
            <w:r w:rsidRPr="00916F13">
              <w:rPr>
                <w:rFonts w:ascii="Times New Roman" w:hAnsi="Times New Roman" w:cs="Times New Roman"/>
              </w:rPr>
              <w:t>Военно-мемориальный объект № 287</w:t>
            </w:r>
          </w:p>
        </w:tc>
        <w:tc>
          <w:tcPr>
            <w:tcW w:w="1417" w:type="dxa"/>
          </w:tcPr>
          <w:p w:rsidR="00275D5B" w:rsidRPr="00916F13" w:rsidRDefault="00275D5B" w:rsidP="00275D5B">
            <w:pPr>
              <w:jc w:val="center"/>
              <w:rPr>
                <w:rFonts w:ascii="Times New Roman" w:hAnsi="Times New Roman" w:cs="Times New Roman"/>
              </w:rPr>
            </w:pPr>
            <w:r w:rsidRPr="00916F13">
              <w:rPr>
                <w:rFonts w:ascii="Times New Roman" w:hAnsi="Times New Roman" w:cs="Times New Roman"/>
              </w:rPr>
              <w:t>1974 г.</w:t>
            </w:r>
          </w:p>
        </w:tc>
        <w:tc>
          <w:tcPr>
            <w:tcW w:w="1701" w:type="dxa"/>
          </w:tcPr>
          <w:p w:rsidR="00275D5B" w:rsidRPr="00916F13" w:rsidRDefault="00275D5B" w:rsidP="00275D5B">
            <w:pPr>
              <w:jc w:val="center"/>
              <w:rPr>
                <w:rFonts w:ascii="Times New Roman" w:hAnsi="Times New Roman" w:cs="Times New Roman"/>
              </w:rPr>
            </w:pPr>
            <w:r w:rsidRPr="00916F13">
              <w:rPr>
                <w:rFonts w:ascii="Times New Roman" w:hAnsi="Times New Roman" w:cs="Times New Roman"/>
              </w:rPr>
              <w:t>М</w:t>
            </w:r>
          </w:p>
        </w:tc>
        <w:tc>
          <w:tcPr>
            <w:tcW w:w="3083" w:type="dxa"/>
          </w:tcPr>
          <w:p w:rsidR="00275D5B" w:rsidRPr="00916F13" w:rsidRDefault="00275D5B" w:rsidP="00275D5B">
            <w:pPr>
              <w:rPr>
                <w:rFonts w:ascii="Times New Roman" w:hAnsi="Times New Roman" w:cs="Times New Roman"/>
              </w:rPr>
            </w:pPr>
            <w:r w:rsidRPr="00916F13">
              <w:rPr>
                <w:rFonts w:ascii="Times New Roman" w:hAnsi="Times New Roman" w:cs="Times New Roman"/>
              </w:rPr>
              <w:t>г. Семилуки,</w:t>
            </w:r>
          </w:p>
          <w:p w:rsidR="00275D5B" w:rsidRPr="00916F13" w:rsidRDefault="00275D5B" w:rsidP="00275D5B">
            <w:pPr>
              <w:rPr>
                <w:rFonts w:ascii="Times New Roman" w:hAnsi="Times New Roman" w:cs="Times New Roman"/>
              </w:rPr>
            </w:pPr>
            <w:r w:rsidRPr="00916F13">
              <w:rPr>
                <w:rFonts w:ascii="Times New Roman" w:hAnsi="Times New Roman" w:cs="Times New Roman"/>
              </w:rPr>
              <w:t>ул. 8 Марта, 10</w:t>
            </w:r>
          </w:p>
          <w:p w:rsidR="00275D5B" w:rsidRPr="00916F13" w:rsidRDefault="00275D5B" w:rsidP="00275D5B">
            <w:pPr>
              <w:rPr>
                <w:rFonts w:ascii="Times New Roman" w:hAnsi="Times New Roman" w:cs="Times New Roman"/>
              </w:rPr>
            </w:pPr>
            <w:r w:rsidRPr="00916F13">
              <w:rPr>
                <w:rFonts w:ascii="Times New Roman" w:hAnsi="Times New Roman" w:cs="Times New Roman"/>
              </w:rPr>
              <w:t xml:space="preserve">(кадастровый номер ОКС </w:t>
            </w:r>
            <w:r w:rsidRPr="00916F13">
              <w:rPr>
                <w:rFonts w:ascii="Times New Roman" w:hAnsi="Times New Roman" w:cs="Times New Roman"/>
                <w:bCs/>
              </w:rPr>
              <w:t>36:28:0104016:407)</w:t>
            </w:r>
          </w:p>
        </w:tc>
      </w:tr>
      <w:tr w:rsidR="00275D5B" w:rsidRPr="00916F13" w:rsidTr="00245166">
        <w:trPr>
          <w:jc w:val="center"/>
        </w:trPr>
        <w:tc>
          <w:tcPr>
            <w:tcW w:w="563" w:type="dxa"/>
          </w:tcPr>
          <w:p w:rsidR="00275D5B" w:rsidRPr="00916F13" w:rsidRDefault="00275D5B" w:rsidP="00275D5B">
            <w:pPr>
              <w:rPr>
                <w:rFonts w:ascii="Times New Roman" w:hAnsi="Times New Roman" w:cs="Times New Roman"/>
              </w:rPr>
            </w:pPr>
            <w:r>
              <w:rPr>
                <w:rFonts w:ascii="Times New Roman" w:hAnsi="Times New Roman" w:cs="Times New Roman"/>
              </w:rPr>
              <w:t>3.</w:t>
            </w:r>
          </w:p>
        </w:tc>
        <w:tc>
          <w:tcPr>
            <w:tcW w:w="2699" w:type="dxa"/>
          </w:tcPr>
          <w:p w:rsidR="00275D5B" w:rsidRPr="00F14694" w:rsidRDefault="00275D5B" w:rsidP="00275D5B">
            <w:pPr>
              <w:jc w:val="both"/>
              <w:rPr>
                <w:rFonts w:ascii="Times New Roman" w:hAnsi="Times New Roman"/>
              </w:rPr>
            </w:pPr>
            <w:r>
              <w:rPr>
                <w:rFonts w:ascii="Times New Roman" w:hAnsi="Times New Roman"/>
              </w:rPr>
              <w:t>Воинское захоронение б/</w:t>
            </w:r>
            <w:proofErr w:type="spellStart"/>
            <w:r>
              <w:rPr>
                <w:rFonts w:ascii="Times New Roman" w:hAnsi="Times New Roman"/>
              </w:rPr>
              <w:t>н</w:t>
            </w:r>
            <w:proofErr w:type="spellEnd"/>
          </w:p>
        </w:tc>
        <w:tc>
          <w:tcPr>
            <w:tcW w:w="1417" w:type="dxa"/>
          </w:tcPr>
          <w:p w:rsidR="00275D5B" w:rsidRPr="00916F13" w:rsidRDefault="00275D5B" w:rsidP="00275D5B">
            <w:pPr>
              <w:jc w:val="center"/>
              <w:rPr>
                <w:rFonts w:ascii="Times New Roman" w:hAnsi="Times New Roman" w:cs="Times New Roman"/>
              </w:rPr>
            </w:pPr>
            <w:r>
              <w:rPr>
                <w:rFonts w:ascii="Times New Roman" w:hAnsi="Times New Roman" w:cs="Times New Roman"/>
              </w:rPr>
              <w:t xml:space="preserve">1941-1945 </w:t>
            </w:r>
            <w:proofErr w:type="spellStart"/>
            <w:proofErr w:type="gramStart"/>
            <w:r>
              <w:rPr>
                <w:rFonts w:ascii="Times New Roman" w:hAnsi="Times New Roman" w:cs="Times New Roman"/>
              </w:rPr>
              <w:t>гг</w:t>
            </w:r>
            <w:proofErr w:type="spellEnd"/>
            <w:proofErr w:type="gramEnd"/>
          </w:p>
        </w:tc>
        <w:tc>
          <w:tcPr>
            <w:tcW w:w="1701" w:type="dxa"/>
          </w:tcPr>
          <w:p w:rsidR="00275D5B" w:rsidRPr="00916F13" w:rsidRDefault="00275D5B" w:rsidP="00275D5B">
            <w:pPr>
              <w:jc w:val="center"/>
              <w:rPr>
                <w:rFonts w:ascii="Times New Roman" w:hAnsi="Times New Roman" w:cs="Times New Roman"/>
              </w:rPr>
            </w:pPr>
            <w:r>
              <w:rPr>
                <w:rFonts w:ascii="Times New Roman" w:hAnsi="Times New Roman" w:cs="Times New Roman"/>
              </w:rPr>
              <w:t>-</w:t>
            </w:r>
          </w:p>
        </w:tc>
        <w:tc>
          <w:tcPr>
            <w:tcW w:w="3083" w:type="dxa"/>
          </w:tcPr>
          <w:p w:rsidR="00275D5B" w:rsidRPr="00916F13" w:rsidRDefault="00275D5B" w:rsidP="00275D5B">
            <w:pPr>
              <w:rPr>
                <w:rFonts w:ascii="Times New Roman" w:hAnsi="Times New Roman" w:cs="Times New Roman"/>
              </w:rPr>
            </w:pPr>
            <w:r w:rsidRPr="00F14694">
              <w:rPr>
                <w:rFonts w:ascii="Times New Roman" w:hAnsi="Times New Roman"/>
              </w:rPr>
              <w:t>г. Семилуки, ул</w:t>
            </w:r>
            <w:proofErr w:type="gramStart"/>
            <w:r w:rsidRPr="00F14694">
              <w:rPr>
                <w:rFonts w:ascii="Times New Roman" w:hAnsi="Times New Roman"/>
              </w:rPr>
              <w:t>.Д</w:t>
            </w:r>
            <w:proofErr w:type="gramEnd"/>
            <w:r w:rsidRPr="00F14694">
              <w:rPr>
                <w:rFonts w:ascii="Times New Roman" w:hAnsi="Times New Roman"/>
              </w:rPr>
              <w:t>ача</w:t>
            </w:r>
          </w:p>
        </w:tc>
      </w:tr>
      <w:tr w:rsidR="00275D5B" w:rsidRPr="00916F13" w:rsidTr="00245166">
        <w:trPr>
          <w:jc w:val="center"/>
        </w:trPr>
        <w:tc>
          <w:tcPr>
            <w:tcW w:w="563" w:type="dxa"/>
          </w:tcPr>
          <w:p w:rsidR="00275D5B" w:rsidRPr="00916F13" w:rsidRDefault="00275D5B" w:rsidP="00275D5B">
            <w:pPr>
              <w:rPr>
                <w:rFonts w:ascii="Times New Roman" w:hAnsi="Times New Roman" w:cs="Times New Roman"/>
              </w:rPr>
            </w:pPr>
            <w:r>
              <w:rPr>
                <w:rFonts w:ascii="Times New Roman" w:hAnsi="Times New Roman" w:cs="Times New Roman"/>
              </w:rPr>
              <w:t>4.</w:t>
            </w:r>
          </w:p>
        </w:tc>
        <w:tc>
          <w:tcPr>
            <w:tcW w:w="2699" w:type="dxa"/>
          </w:tcPr>
          <w:p w:rsidR="00275D5B" w:rsidRDefault="00275D5B" w:rsidP="00275D5B">
            <w:pPr>
              <w:jc w:val="both"/>
              <w:rPr>
                <w:rFonts w:ascii="Times New Roman" w:hAnsi="Times New Roman"/>
              </w:rPr>
            </w:pPr>
            <w:r>
              <w:rPr>
                <w:rFonts w:ascii="Times New Roman" w:hAnsi="Times New Roman"/>
              </w:rPr>
              <w:t xml:space="preserve">Воинское захоронение </w:t>
            </w:r>
          </w:p>
          <w:p w:rsidR="00275D5B" w:rsidRDefault="00275D5B" w:rsidP="00275D5B">
            <w:pPr>
              <w:jc w:val="both"/>
              <w:rPr>
                <w:rFonts w:ascii="Times New Roman" w:hAnsi="Times New Roman"/>
              </w:rPr>
            </w:pPr>
            <w:r>
              <w:rPr>
                <w:rFonts w:ascii="Times New Roman" w:hAnsi="Times New Roman"/>
              </w:rPr>
              <w:t xml:space="preserve">№ 110 СКВО, </w:t>
            </w:r>
          </w:p>
          <w:p w:rsidR="00275D5B" w:rsidRDefault="00275D5B" w:rsidP="00275D5B">
            <w:pPr>
              <w:jc w:val="both"/>
              <w:rPr>
                <w:rFonts w:ascii="Times New Roman" w:hAnsi="Times New Roman"/>
              </w:rPr>
            </w:pPr>
            <w:r>
              <w:rPr>
                <w:rFonts w:ascii="Times New Roman" w:hAnsi="Times New Roman"/>
              </w:rPr>
              <w:t>№ 106 СКВО,</w:t>
            </w:r>
          </w:p>
          <w:p w:rsidR="00275D5B" w:rsidRDefault="00275D5B" w:rsidP="00275D5B">
            <w:pPr>
              <w:jc w:val="both"/>
              <w:rPr>
                <w:rFonts w:ascii="Times New Roman" w:hAnsi="Times New Roman"/>
              </w:rPr>
            </w:pPr>
            <w:r>
              <w:rPr>
                <w:rFonts w:ascii="Times New Roman" w:hAnsi="Times New Roman"/>
              </w:rPr>
              <w:t>№ 105 СКВО,</w:t>
            </w:r>
          </w:p>
          <w:p w:rsidR="00275D5B" w:rsidRPr="00F14694" w:rsidRDefault="00275D5B" w:rsidP="00275D5B">
            <w:pPr>
              <w:jc w:val="both"/>
              <w:rPr>
                <w:rFonts w:ascii="Times New Roman" w:hAnsi="Times New Roman"/>
              </w:rPr>
            </w:pPr>
            <w:r>
              <w:rPr>
                <w:rFonts w:ascii="Times New Roman" w:hAnsi="Times New Roman"/>
              </w:rPr>
              <w:t>№ 108 СКВО</w:t>
            </w:r>
          </w:p>
        </w:tc>
        <w:tc>
          <w:tcPr>
            <w:tcW w:w="1417" w:type="dxa"/>
          </w:tcPr>
          <w:p w:rsidR="00275D5B" w:rsidRPr="00916F13" w:rsidRDefault="00275D5B" w:rsidP="00275D5B">
            <w:pPr>
              <w:jc w:val="center"/>
              <w:rPr>
                <w:rFonts w:ascii="Times New Roman" w:hAnsi="Times New Roman" w:cs="Times New Roman"/>
              </w:rPr>
            </w:pPr>
            <w:r>
              <w:rPr>
                <w:rFonts w:ascii="Times New Roman" w:hAnsi="Times New Roman" w:cs="Times New Roman"/>
              </w:rPr>
              <w:t>н.в.</w:t>
            </w:r>
          </w:p>
        </w:tc>
        <w:tc>
          <w:tcPr>
            <w:tcW w:w="1701" w:type="dxa"/>
          </w:tcPr>
          <w:p w:rsidR="00275D5B" w:rsidRPr="00916F13" w:rsidRDefault="00275D5B" w:rsidP="00275D5B">
            <w:pPr>
              <w:jc w:val="center"/>
              <w:rPr>
                <w:rFonts w:ascii="Times New Roman" w:hAnsi="Times New Roman" w:cs="Times New Roman"/>
              </w:rPr>
            </w:pPr>
            <w:r>
              <w:rPr>
                <w:rFonts w:ascii="Times New Roman" w:hAnsi="Times New Roman" w:cs="Times New Roman"/>
              </w:rPr>
              <w:t>-</w:t>
            </w:r>
          </w:p>
        </w:tc>
        <w:tc>
          <w:tcPr>
            <w:tcW w:w="3083" w:type="dxa"/>
          </w:tcPr>
          <w:p w:rsidR="00275D5B" w:rsidRPr="00916F13" w:rsidRDefault="00275D5B" w:rsidP="00275D5B">
            <w:pPr>
              <w:rPr>
                <w:rFonts w:ascii="Times New Roman" w:hAnsi="Times New Roman" w:cs="Times New Roman"/>
              </w:rPr>
            </w:pPr>
            <w:r w:rsidRPr="00F14694">
              <w:rPr>
                <w:rFonts w:ascii="Times New Roman" w:hAnsi="Times New Roman"/>
              </w:rPr>
              <w:t>г</w:t>
            </w:r>
            <w:proofErr w:type="gramStart"/>
            <w:r w:rsidRPr="00F14694">
              <w:rPr>
                <w:rFonts w:ascii="Times New Roman" w:hAnsi="Times New Roman"/>
              </w:rPr>
              <w:t>.С</w:t>
            </w:r>
            <w:proofErr w:type="gramEnd"/>
            <w:r w:rsidRPr="00F14694">
              <w:rPr>
                <w:rFonts w:ascii="Times New Roman" w:hAnsi="Times New Roman"/>
              </w:rPr>
              <w:t>емилуки, ул.Транспортная, центральное кладбище</w:t>
            </w:r>
          </w:p>
        </w:tc>
      </w:tr>
    </w:tbl>
    <w:p w:rsidR="00275D5B" w:rsidRDefault="00275D5B" w:rsidP="00F927AC">
      <w:pPr>
        <w:spacing w:after="0"/>
        <w:ind w:firstLine="567"/>
        <w:jc w:val="both"/>
        <w:rPr>
          <w:rFonts w:ascii="Times New Roman" w:hAnsi="Times New Roman" w:cs="Times New Roman"/>
          <w:b/>
          <w:sz w:val="20"/>
          <w:szCs w:val="20"/>
        </w:rPr>
      </w:pPr>
    </w:p>
    <w:p w:rsidR="00245166" w:rsidRPr="00755807" w:rsidRDefault="00245166" w:rsidP="00245166">
      <w:pPr>
        <w:spacing w:after="0"/>
        <w:ind w:firstLine="567"/>
        <w:jc w:val="both"/>
        <w:rPr>
          <w:rFonts w:ascii="Times New Roman" w:hAnsi="Times New Roman" w:cs="Times New Roman"/>
          <w:sz w:val="24"/>
          <w:szCs w:val="24"/>
        </w:rPr>
      </w:pPr>
      <w:r w:rsidRPr="00755807">
        <w:rPr>
          <w:rFonts w:ascii="Times New Roman" w:hAnsi="Times New Roman" w:cs="Times New Roman"/>
          <w:sz w:val="24"/>
          <w:szCs w:val="24"/>
        </w:rPr>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245166" w:rsidRPr="00755807" w:rsidRDefault="00245166" w:rsidP="00245166">
      <w:pPr>
        <w:spacing w:after="0"/>
        <w:ind w:firstLine="567"/>
        <w:jc w:val="both"/>
        <w:rPr>
          <w:rFonts w:ascii="Times New Roman" w:hAnsi="Times New Roman" w:cs="Times New Roman"/>
          <w:sz w:val="24"/>
          <w:szCs w:val="24"/>
        </w:rPr>
      </w:pPr>
      <w:r w:rsidRPr="00755807">
        <w:rPr>
          <w:rFonts w:ascii="Times New Roman" w:hAnsi="Times New Roman" w:cs="Times New Roman"/>
          <w:sz w:val="24"/>
          <w:szCs w:val="24"/>
        </w:rPr>
        <w:t>Выявленные воинские захоронения до решения вопроса о принятии их на государственный учет подлежат охране в соответствии с требованиями Закона РФ № 4292-1.</w:t>
      </w:r>
    </w:p>
    <w:p w:rsidR="00245166" w:rsidRPr="00755807" w:rsidRDefault="00245166" w:rsidP="00245166">
      <w:pPr>
        <w:spacing w:after="0"/>
        <w:ind w:firstLine="567"/>
        <w:jc w:val="both"/>
        <w:rPr>
          <w:rFonts w:ascii="Times New Roman" w:hAnsi="Times New Roman" w:cs="Times New Roman"/>
          <w:sz w:val="24"/>
          <w:szCs w:val="24"/>
        </w:rPr>
      </w:pPr>
      <w:r w:rsidRPr="00755807">
        <w:rPr>
          <w:rFonts w:ascii="Times New Roman" w:hAnsi="Times New Roman" w:cs="Times New Roman"/>
          <w:sz w:val="24"/>
          <w:szCs w:val="24"/>
        </w:rPr>
        <w:t>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245166" w:rsidRPr="00755807" w:rsidRDefault="00245166" w:rsidP="00245166">
      <w:pPr>
        <w:spacing w:after="0"/>
        <w:ind w:firstLine="567"/>
        <w:jc w:val="both"/>
        <w:rPr>
          <w:rFonts w:ascii="Times New Roman" w:hAnsi="Times New Roman" w:cs="Times New Roman"/>
          <w:sz w:val="24"/>
          <w:szCs w:val="24"/>
        </w:rPr>
      </w:pPr>
      <w:r w:rsidRPr="00755807">
        <w:rPr>
          <w:rFonts w:ascii="Times New Roman" w:hAnsi="Times New Roman" w:cs="Times New Roman"/>
          <w:sz w:val="24"/>
          <w:szCs w:val="24"/>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245166" w:rsidRPr="00755807" w:rsidRDefault="00245166" w:rsidP="00245166">
      <w:pPr>
        <w:spacing w:after="0"/>
        <w:ind w:firstLine="567"/>
        <w:jc w:val="both"/>
        <w:rPr>
          <w:rFonts w:ascii="Times New Roman" w:hAnsi="Times New Roman" w:cs="Times New Roman"/>
          <w:sz w:val="24"/>
          <w:szCs w:val="24"/>
        </w:rPr>
      </w:pPr>
      <w:r w:rsidRPr="00755807">
        <w:rPr>
          <w:rFonts w:ascii="Times New Roman" w:hAnsi="Times New Roman" w:cs="Times New Roman"/>
          <w:sz w:val="24"/>
          <w:szCs w:val="24"/>
        </w:rP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p w:rsidR="004770A1" w:rsidRPr="0025489A" w:rsidRDefault="004770A1" w:rsidP="007831ED">
      <w:pPr>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
    <w:p w:rsidR="00245166" w:rsidRPr="00755807" w:rsidRDefault="00245166" w:rsidP="00572019">
      <w:pPr>
        <w:pStyle w:val="Standard"/>
        <w:jc w:val="center"/>
        <w:rPr>
          <w:b/>
        </w:rPr>
      </w:pPr>
      <w:r>
        <w:rPr>
          <w:rFonts w:eastAsia="Calibri"/>
          <w:b/>
          <w:bCs/>
          <w:i/>
        </w:rPr>
        <w:t>Мероприятия</w:t>
      </w:r>
      <w:r w:rsidRPr="00755807">
        <w:rPr>
          <w:rFonts w:eastAsia="Calibri"/>
          <w:b/>
          <w:bCs/>
          <w:i/>
        </w:rPr>
        <w:t xml:space="preserve"> по </w:t>
      </w:r>
      <w:r w:rsidRPr="00755807">
        <w:rPr>
          <w:b/>
          <w:i/>
        </w:rPr>
        <w:t xml:space="preserve">обеспечению сохранности воинских захоронений на территории </w:t>
      </w:r>
      <w:r w:rsidRPr="00245166">
        <w:rPr>
          <w:b/>
          <w:i/>
        </w:rPr>
        <w:t>городского поселения – город Семилуки</w:t>
      </w:r>
    </w:p>
    <w:tbl>
      <w:tblPr>
        <w:tblW w:w="9425" w:type="dxa"/>
        <w:jc w:val="center"/>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tblPr>
      <w:tblGrid>
        <w:gridCol w:w="638"/>
        <w:gridCol w:w="6519"/>
        <w:gridCol w:w="1139"/>
        <w:gridCol w:w="1129"/>
      </w:tblGrid>
      <w:tr w:rsidR="00245166" w:rsidRPr="00755807" w:rsidTr="00572019">
        <w:trPr>
          <w:trHeight w:val="307"/>
          <w:tblHeader/>
          <w:jc w:val="center"/>
        </w:trPr>
        <w:tc>
          <w:tcPr>
            <w:tcW w:w="638"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hideMark/>
          </w:tcPr>
          <w:p w:rsidR="00245166" w:rsidRPr="00755807" w:rsidRDefault="00245166" w:rsidP="00572019">
            <w:pPr>
              <w:pStyle w:val="a9"/>
              <w:snapToGrid w:val="0"/>
              <w:jc w:val="center"/>
              <w:rPr>
                <w:rFonts w:eastAsia="Times New Roman"/>
                <w:b/>
                <w:bCs/>
                <w:sz w:val="22"/>
                <w:szCs w:val="22"/>
              </w:rPr>
            </w:pPr>
            <w:r w:rsidRPr="00755807">
              <w:rPr>
                <w:rFonts w:eastAsia="Times New Roman"/>
                <w:b/>
                <w:bCs/>
                <w:sz w:val="22"/>
                <w:szCs w:val="22"/>
              </w:rPr>
              <w:t xml:space="preserve">№ </w:t>
            </w:r>
            <w:proofErr w:type="spellStart"/>
            <w:proofErr w:type="gramStart"/>
            <w:r w:rsidRPr="00755807">
              <w:rPr>
                <w:rFonts w:eastAsia="Times New Roman"/>
                <w:b/>
                <w:bCs/>
                <w:sz w:val="22"/>
                <w:szCs w:val="22"/>
              </w:rPr>
              <w:t>п</w:t>
            </w:r>
            <w:proofErr w:type="spellEnd"/>
            <w:proofErr w:type="gramEnd"/>
            <w:r w:rsidRPr="00755807">
              <w:rPr>
                <w:rFonts w:eastAsia="Times New Roman"/>
                <w:b/>
                <w:bCs/>
                <w:sz w:val="22"/>
                <w:szCs w:val="22"/>
              </w:rPr>
              <w:t>/</w:t>
            </w:r>
            <w:proofErr w:type="spellStart"/>
            <w:r w:rsidRPr="00755807">
              <w:rPr>
                <w:rFonts w:eastAsia="Times New Roman"/>
                <w:b/>
                <w:bCs/>
                <w:sz w:val="22"/>
                <w:szCs w:val="22"/>
              </w:rPr>
              <w:t>п</w:t>
            </w:r>
            <w:proofErr w:type="spellEnd"/>
          </w:p>
        </w:tc>
        <w:tc>
          <w:tcPr>
            <w:tcW w:w="6519"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hideMark/>
          </w:tcPr>
          <w:p w:rsidR="00245166" w:rsidRPr="00755807" w:rsidRDefault="00245166" w:rsidP="00245166">
            <w:pPr>
              <w:pStyle w:val="a9"/>
              <w:snapToGrid w:val="0"/>
              <w:ind w:firstLine="851"/>
              <w:jc w:val="center"/>
              <w:rPr>
                <w:rFonts w:eastAsia="Times New Roman"/>
                <w:b/>
                <w:bCs/>
                <w:sz w:val="22"/>
                <w:szCs w:val="22"/>
              </w:rPr>
            </w:pPr>
            <w:r w:rsidRPr="00755807">
              <w:rPr>
                <w:rFonts w:eastAsia="Times New Roman"/>
                <w:b/>
                <w:bCs/>
                <w:sz w:val="22"/>
                <w:szCs w:val="22"/>
              </w:rPr>
              <w:t>Наименование мероприятий</w:t>
            </w:r>
          </w:p>
        </w:tc>
        <w:tc>
          <w:tcPr>
            <w:tcW w:w="2268" w:type="dxa"/>
            <w:gridSpan w:val="2"/>
            <w:tcBorders>
              <w:top w:val="single" w:sz="2" w:space="0" w:color="000000"/>
              <w:left w:val="single" w:sz="2" w:space="0" w:color="000000"/>
              <w:bottom w:val="single" w:sz="4" w:space="0" w:color="auto"/>
              <w:right w:val="single" w:sz="2" w:space="0" w:color="000000"/>
            </w:tcBorders>
            <w:shd w:val="clear" w:color="auto" w:fill="D9D9D9" w:themeFill="background1" w:themeFillShade="D9"/>
            <w:hideMark/>
          </w:tcPr>
          <w:p w:rsidR="00245166" w:rsidRPr="00755807" w:rsidRDefault="00245166" w:rsidP="00245166">
            <w:pPr>
              <w:widowControl w:val="0"/>
              <w:suppressAutoHyphens/>
              <w:snapToGrid w:val="0"/>
              <w:spacing w:after="0" w:line="240" w:lineRule="auto"/>
              <w:jc w:val="center"/>
              <w:rPr>
                <w:rFonts w:ascii="Times New Roman" w:eastAsia="Times New Roman" w:hAnsi="Times New Roman" w:cs="Times New Roman"/>
                <w:b/>
                <w:bCs/>
                <w:kern w:val="2"/>
              </w:rPr>
            </w:pPr>
            <w:r w:rsidRPr="00755807">
              <w:rPr>
                <w:rFonts w:ascii="Times New Roman" w:hAnsi="Times New Roman" w:cs="Times New Roman"/>
                <w:b/>
              </w:rPr>
              <w:t>Этапы реализации проектных решений</w:t>
            </w:r>
          </w:p>
        </w:tc>
      </w:tr>
      <w:tr w:rsidR="00245166" w:rsidRPr="00755807" w:rsidTr="00572019">
        <w:trPr>
          <w:trHeight w:val="333"/>
          <w:tblHeader/>
          <w:jc w:val="center"/>
        </w:trPr>
        <w:tc>
          <w:tcPr>
            <w:tcW w:w="638"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hideMark/>
          </w:tcPr>
          <w:p w:rsidR="00245166" w:rsidRPr="00755807" w:rsidRDefault="00245166" w:rsidP="00245166">
            <w:pPr>
              <w:spacing w:after="0" w:line="240" w:lineRule="auto"/>
              <w:rPr>
                <w:rFonts w:ascii="Times New Roman" w:eastAsia="Times New Roman" w:hAnsi="Times New Roman" w:cs="Times New Roman"/>
                <w:b/>
                <w:bCs/>
                <w:kern w:val="2"/>
              </w:rPr>
            </w:pPr>
          </w:p>
        </w:tc>
        <w:tc>
          <w:tcPr>
            <w:tcW w:w="6519"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hideMark/>
          </w:tcPr>
          <w:p w:rsidR="00245166" w:rsidRPr="00755807" w:rsidRDefault="00245166" w:rsidP="00245166">
            <w:pPr>
              <w:spacing w:after="0" w:line="240" w:lineRule="auto"/>
              <w:rPr>
                <w:rFonts w:ascii="Times New Roman" w:eastAsia="Times New Roman" w:hAnsi="Times New Roman" w:cs="Times New Roman"/>
                <w:b/>
                <w:bCs/>
                <w:kern w:val="2"/>
              </w:rPr>
            </w:pPr>
          </w:p>
        </w:tc>
        <w:tc>
          <w:tcPr>
            <w:tcW w:w="1139" w:type="dxa"/>
            <w:tcBorders>
              <w:top w:val="single" w:sz="4" w:space="0" w:color="auto"/>
              <w:left w:val="single" w:sz="2" w:space="0" w:color="000000"/>
              <w:bottom w:val="single" w:sz="2" w:space="0" w:color="000000"/>
              <w:right w:val="single" w:sz="4" w:space="0" w:color="auto"/>
            </w:tcBorders>
            <w:shd w:val="clear" w:color="auto" w:fill="D9D9D9" w:themeFill="background1" w:themeFillShade="D9"/>
            <w:hideMark/>
          </w:tcPr>
          <w:p w:rsidR="00245166" w:rsidRPr="00755807" w:rsidRDefault="00245166" w:rsidP="00245166">
            <w:pPr>
              <w:snapToGrid w:val="0"/>
              <w:spacing w:after="0" w:line="240" w:lineRule="auto"/>
              <w:jc w:val="center"/>
              <w:rPr>
                <w:rFonts w:ascii="Times New Roman" w:eastAsia="Times New Roman" w:hAnsi="Times New Roman" w:cs="Times New Roman"/>
                <w:b/>
                <w:bCs/>
                <w:kern w:val="2"/>
                <w:lang w:val="en-US"/>
              </w:rPr>
            </w:pPr>
            <w:r w:rsidRPr="00755807">
              <w:rPr>
                <w:rFonts w:ascii="Times New Roman" w:eastAsia="Times New Roman" w:hAnsi="Times New Roman" w:cs="Times New Roman"/>
                <w:b/>
                <w:bCs/>
                <w:lang w:val="en-US"/>
              </w:rPr>
              <w:t>I</w:t>
            </w:r>
          </w:p>
          <w:p w:rsidR="00245166" w:rsidRPr="00755807" w:rsidRDefault="00245166" w:rsidP="00245166">
            <w:pPr>
              <w:widowControl w:val="0"/>
              <w:suppressAutoHyphens/>
              <w:snapToGrid w:val="0"/>
              <w:spacing w:after="0" w:line="240" w:lineRule="auto"/>
              <w:jc w:val="center"/>
              <w:rPr>
                <w:rFonts w:ascii="Times New Roman" w:eastAsia="Times New Roman" w:hAnsi="Times New Roman" w:cs="Times New Roman"/>
                <w:b/>
                <w:bCs/>
                <w:kern w:val="2"/>
              </w:rPr>
            </w:pPr>
            <w:r w:rsidRPr="00755807">
              <w:rPr>
                <w:rFonts w:ascii="Times New Roman" w:eastAsia="Times New Roman" w:hAnsi="Times New Roman" w:cs="Times New Roman"/>
                <w:b/>
                <w:bCs/>
              </w:rPr>
              <w:t>очередь</w:t>
            </w:r>
          </w:p>
        </w:tc>
        <w:tc>
          <w:tcPr>
            <w:tcW w:w="1129" w:type="dxa"/>
            <w:tcBorders>
              <w:top w:val="single" w:sz="4" w:space="0" w:color="auto"/>
              <w:left w:val="single" w:sz="4" w:space="0" w:color="auto"/>
              <w:bottom w:val="single" w:sz="2" w:space="0" w:color="000000"/>
              <w:right w:val="single" w:sz="2" w:space="0" w:color="000000"/>
            </w:tcBorders>
            <w:shd w:val="clear" w:color="auto" w:fill="D9D9D9" w:themeFill="background1" w:themeFillShade="D9"/>
            <w:hideMark/>
          </w:tcPr>
          <w:p w:rsidR="00245166" w:rsidRPr="00755807" w:rsidRDefault="00245166" w:rsidP="00245166">
            <w:pPr>
              <w:snapToGrid w:val="0"/>
              <w:spacing w:after="0" w:line="240" w:lineRule="auto"/>
              <w:jc w:val="center"/>
              <w:rPr>
                <w:rFonts w:ascii="Times New Roman" w:eastAsia="Times New Roman" w:hAnsi="Times New Roman" w:cs="Times New Roman"/>
                <w:b/>
                <w:bCs/>
                <w:kern w:val="2"/>
                <w:lang w:val="en-US"/>
              </w:rPr>
            </w:pPr>
            <w:r w:rsidRPr="00755807">
              <w:rPr>
                <w:rFonts w:ascii="Times New Roman" w:eastAsia="Times New Roman" w:hAnsi="Times New Roman" w:cs="Times New Roman"/>
                <w:b/>
                <w:bCs/>
                <w:lang w:val="en-US"/>
              </w:rPr>
              <w:t>II</w:t>
            </w:r>
          </w:p>
          <w:p w:rsidR="00245166" w:rsidRPr="00755807" w:rsidRDefault="00245166" w:rsidP="00245166">
            <w:pPr>
              <w:widowControl w:val="0"/>
              <w:suppressAutoHyphens/>
              <w:snapToGrid w:val="0"/>
              <w:spacing w:after="0" w:line="240" w:lineRule="auto"/>
              <w:jc w:val="center"/>
              <w:rPr>
                <w:rFonts w:ascii="Times New Roman" w:eastAsia="Times New Roman" w:hAnsi="Times New Roman" w:cs="Times New Roman"/>
                <w:b/>
                <w:bCs/>
                <w:kern w:val="2"/>
              </w:rPr>
            </w:pPr>
            <w:r w:rsidRPr="00755807">
              <w:rPr>
                <w:rFonts w:ascii="Times New Roman" w:eastAsia="Times New Roman" w:hAnsi="Times New Roman" w:cs="Times New Roman"/>
                <w:b/>
                <w:bCs/>
              </w:rPr>
              <w:t>очередь</w:t>
            </w:r>
          </w:p>
        </w:tc>
      </w:tr>
      <w:tr w:rsidR="00245166" w:rsidRPr="00755807" w:rsidTr="00572019">
        <w:trPr>
          <w:trHeight w:val="285"/>
          <w:jc w:val="center"/>
        </w:trPr>
        <w:tc>
          <w:tcPr>
            <w:tcW w:w="638" w:type="dxa"/>
            <w:tcBorders>
              <w:top w:val="single" w:sz="2" w:space="0" w:color="000000"/>
              <w:left w:val="single" w:sz="2" w:space="0" w:color="000000"/>
              <w:bottom w:val="single" w:sz="2" w:space="0" w:color="000000"/>
              <w:right w:val="single" w:sz="2" w:space="0" w:color="000000"/>
            </w:tcBorders>
            <w:vAlign w:val="center"/>
            <w:hideMark/>
          </w:tcPr>
          <w:p w:rsidR="00245166" w:rsidRPr="00F41356" w:rsidRDefault="00245166" w:rsidP="00245166">
            <w:pPr>
              <w:widowControl w:val="0"/>
              <w:suppressAutoHyphens/>
              <w:spacing w:after="0" w:line="240" w:lineRule="auto"/>
              <w:jc w:val="center"/>
              <w:rPr>
                <w:rFonts w:ascii="Times New Roman" w:eastAsia="Lucida Sans Unicode" w:hAnsi="Times New Roman" w:cs="Times New Roman"/>
                <w:kern w:val="2"/>
              </w:rPr>
            </w:pPr>
            <w:r w:rsidRPr="00F41356">
              <w:rPr>
                <w:rFonts w:ascii="Times New Roman" w:hAnsi="Times New Roman" w:cs="Times New Roman"/>
              </w:rPr>
              <w:t>1</w:t>
            </w:r>
          </w:p>
        </w:tc>
        <w:tc>
          <w:tcPr>
            <w:tcW w:w="6519" w:type="dxa"/>
            <w:tcBorders>
              <w:top w:val="single" w:sz="2" w:space="0" w:color="000000"/>
              <w:left w:val="single" w:sz="2" w:space="0" w:color="000000"/>
              <w:bottom w:val="single" w:sz="2" w:space="0" w:color="000000"/>
              <w:right w:val="single" w:sz="2" w:space="0" w:color="000000"/>
            </w:tcBorders>
            <w:hideMark/>
          </w:tcPr>
          <w:p w:rsidR="00245166" w:rsidRPr="00755807" w:rsidRDefault="00245166" w:rsidP="00245166">
            <w:pPr>
              <w:widowControl w:val="0"/>
              <w:tabs>
                <w:tab w:val="left" w:pos="6816"/>
              </w:tabs>
              <w:suppressAutoHyphens/>
              <w:snapToGrid w:val="0"/>
              <w:spacing w:after="0" w:line="240" w:lineRule="auto"/>
              <w:jc w:val="both"/>
              <w:rPr>
                <w:rFonts w:ascii="Times New Roman" w:eastAsia="Lucida Sans Unicode" w:hAnsi="Times New Roman" w:cs="Times New Roman"/>
                <w:kern w:val="2"/>
                <w:lang w:eastAsia="ar-SA"/>
              </w:rPr>
            </w:pPr>
            <w:r w:rsidRPr="00755807">
              <w:rPr>
                <w:rFonts w:ascii="Times New Roman" w:hAnsi="Times New Roman" w:cs="Times New Roman"/>
              </w:rPr>
              <w:t>Проведение мероприятий по разработке по установлению проектов охранных зон и зон охраняемого природного ландшафта воинских захоронений в порядке, определяемом законодательством Российской Федерации.</w:t>
            </w:r>
          </w:p>
        </w:tc>
        <w:tc>
          <w:tcPr>
            <w:tcW w:w="1139"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rsidR="00245166" w:rsidRPr="00755807" w:rsidRDefault="00245166" w:rsidP="00245166">
            <w:pPr>
              <w:widowControl w:val="0"/>
              <w:tabs>
                <w:tab w:val="left" w:pos="4524"/>
              </w:tabs>
              <w:suppressAutoHyphens/>
              <w:snapToGrid w:val="0"/>
              <w:spacing w:after="0" w:line="240" w:lineRule="auto"/>
              <w:jc w:val="center"/>
              <w:rPr>
                <w:rFonts w:ascii="Times New Roman" w:eastAsia="Times New Roman" w:hAnsi="Times New Roman" w:cs="Times New Roman"/>
                <w:b/>
                <w:kern w:val="2"/>
              </w:rPr>
            </w:pPr>
            <w:r w:rsidRPr="00755807">
              <w:rPr>
                <w:rFonts w:ascii="Times New Roman" w:eastAsia="Times New Roman" w:hAnsi="Times New Roman" w:cs="Times New Roman"/>
                <w:b/>
                <w:kern w:val="2"/>
              </w:rPr>
              <w:t>+</w:t>
            </w:r>
          </w:p>
        </w:tc>
        <w:tc>
          <w:tcPr>
            <w:tcW w:w="1129" w:type="dxa"/>
            <w:tcBorders>
              <w:top w:val="single" w:sz="2" w:space="0" w:color="000000"/>
              <w:left w:val="single" w:sz="4" w:space="0" w:color="auto"/>
              <w:bottom w:val="single" w:sz="2" w:space="0" w:color="000000"/>
              <w:right w:val="single" w:sz="2" w:space="0" w:color="000000"/>
            </w:tcBorders>
            <w:shd w:val="clear" w:color="auto" w:fill="D9D9D9" w:themeFill="background1" w:themeFillShade="D9"/>
            <w:vAlign w:val="center"/>
          </w:tcPr>
          <w:p w:rsidR="00245166" w:rsidRPr="00755807" w:rsidRDefault="00245166" w:rsidP="00245166">
            <w:pPr>
              <w:widowControl w:val="0"/>
              <w:tabs>
                <w:tab w:val="left" w:pos="4524"/>
              </w:tabs>
              <w:suppressAutoHyphens/>
              <w:snapToGrid w:val="0"/>
              <w:spacing w:after="0" w:line="240" w:lineRule="auto"/>
              <w:jc w:val="center"/>
              <w:rPr>
                <w:rFonts w:ascii="Times New Roman" w:eastAsia="Times New Roman" w:hAnsi="Times New Roman" w:cs="Times New Roman"/>
                <w:b/>
                <w:kern w:val="2"/>
              </w:rPr>
            </w:pPr>
            <w:r>
              <w:rPr>
                <w:rFonts w:ascii="Times New Roman" w:eastAsia="Times New Roman" w:hAnsi="Times New Roman" w:cs="Times New Roman"/>
                <w:b/>
                <w:kern w:val="2"/>
              </w:rPr>
              <w:t>+</w:t>
            </w:r>
          </w:p>
        </w:tc>
      </w:tr>
    </w:tbl>
    <w:p w:rsidR="00A84A7C" w:rsidRPr="0025489A" w:rsidRDefault="00A84A7C" w:rsidP="00F86E5D">
      <w:pPr>
        <w:spacing w:after="0"/>
        <w:jc w:val="both"/>
        <w:rPr>
          <w:rFonts w:ascii="Times New Roman" w:hAnsi="Times New Roman" w:cs="Times New Roman"/>
          <w:i/>
          <w:sz w:val="24"/>
          <w:szCs w:val="24"/>
        </w:rPr>
      </w:pPr>
    </w:p>
    <w:p w:rsidR="00D37AC3" w:rsidRPr="0025489A" w:rsidRDefault="00D37AC3" w:rsidP="00F86E5D">
      <w:pPr>
        <w:spacing w:after="0"/>
        <w:jc w:val="center"/>
        <w:rPr>
          <w:rFonts w:ascii="Times New Roman" w:hAnsi="Times New Roman" w:cs="Times New Roman"/>
          <w:i/>
          <w:sz w:val="24"/>
          <w:szCs w:val="24"/>
        </w:rPr>
      </w:pPr>
    </w:p>
    <w:p w:rsidR="0008238D" w:rsidRPr="00E94833" w:rsidRDefault="0084242F" w:rsidP="00F86E5D">
      <w:pPr>
        <w:pStyle w:val="ac"/>
        <w:numPr>
          <w:ilvl w:val="1"/>
          <w:numId w:val="19"/>
        </w:numPr>
        <w:ind w:left="0" w:firstLine="0"/>
        <w:jc w:val="center"/>
        <w:outlineLvl w:val="1"/>
        <w:rPr>
          <w:rFonts w:eastAsia="Calibri"/>
          <w:b/>
        </w:rPr>
      </w:pPr>
      <w:bookmarkStart w:id="34" w:name="_Toc454781554"/>
      <w:bookmarkStart w:id="35" w:name="_Toc172710536"/>
      <w:bookmarkStart w:id="36" w:name="_Toc172710778"/>
      <w:bookmarkStart w:id="37" w:name="_Toc172711149"/>
      <w:bookmarkStart w:id="38" w:name="_Toc172714153"/>
      <w:r w:rsidRPr="00E94833">
        <w:rPr>
          <w:rFonts w:eastAsia="Calibri"/>
          <w:b/>
        </w:rPr>
        <w:t>Предложения</w:t>
      </w:r>
      <w:r w:rsidR="00EC6A32" w:rsidRPr="00E94833">
        <w:rPr>
          <w:rFonts w:eastAsia="Calibri"/>
          <w:b/>
        </w:rPr>
        <w:t xml:space="preserve"> по размещению на территории </w:t>
      </w:r>
      <w:r w:rsidR="00522FD3" w:rsidRPr="00E94833">
        <w:rPr>
          <w:rFonts w:eastAsia="Calibri"/>
          <w:b/>
        </w:rPr>
        <w:t>г</w:t>
      </w:r>
      <w:r w:rsidR="00276ACC" w:rsidRPr="00E94833">
        <w:rPr>
          <w:rFonts w:eastAsia="Calibri"/>
          <w:b/>
        </w:rPr>
        <w:t xml:space="preserve">ородского поселения </w:t>
      </w:r>
      <w:r w:rsidR="00882D4E" w:rsidRPr="00E94833">
        <w:rPr>
          <w:rFonts w:eastAsia="Calibri"/>
          <w:b/>
        </w:rPr>
        <w:t>–</w:t>
      </w:r>
      <w:r w:rsidR="00276ACC" w:rsidRPr="00E94833">
        <w:rPr>
          <w:rFonts w:eastAsia="Calibri"/>
          <w:b/>
        </w:rPr>
        <w:t xml:space="preserve"> город Семилуки</w:t>
      </w:r>
      <w:r w:rsidR="00EC6A32" w:rsidRPr="00E94833">
        <w:rPr>
          <w:rFonts w:eastAsia="Calibri"/>
          <w:b/>
        </w:rPr>
        <w:t xml:space="preserve"> объектов капитального строительства местного значения</w:t>
      </w:r>
      <w:bookmarkEnd w:id="34"/>
      <w:bookmarkEnd w:id="35"/>
      <w:bookmarkEnd w:id="36"/>
      <w:bookmarkEnd w:id="37"/>
      <w:bookmarkEnd w:id="38"/>
      <w:r w:rsidR="00F86E5D">
        <w:rPr>
          <w:rFonts w:eastAsia="Calibri"/>
          <w:b/>
        </w:rPr>
        <w:t>.</w:t>
      </w:r>
    </w:p>
    <w:p w:rsidR="008F637E" w:rsidRPr="0025489A" w:rsidRDefault="008F637E" w:rsidP="0084242F">
      <w:pPr>
        <w:pStyle w:val="2"/>
        <w:ind w:left="720"/>
      </w:pPr>
    </w:p>
    <w:p w:rsidR="008F637E" w:rsidRDefault="0084242F" w:rsidP="00F86E5D">
      <w:pPr>
        <w:pStyle w:val="13"/>
        <w:numPr>
          <w:ilvl w:val="2"/>
          <w:numId w:val="19"/>
        </w:numPr>
        <w:tabs>
          <w:tab w:val="clear" w:pos="1559"/>
        </w:tabs>
        <w:spacing w:before="0" w:beforeAutospacing="0"/>
        <w:ind w:left="0" w:firstLine="0"/>
        <w:jc w:val="center"/>
        <w:outlineLvl w:val="2"/>
      </w:pPr>
      <w:bookmarkStart w:id="39" w:name="_Toc454781555"/>
      <w:bookmarkStart w:id="40" w:name="_Toc172710537"/>
      <w:bookmarkStart w:id="41" w:name="_Toc172710779"/>
      <w:bookmarkStart w:id="42" w:name="_Toc172711150"/>
      <w:bookmarkStart w:id="43" w:name="_Toc172714154"/>
      <w:r>
        <w:t>Мероприятия</w:t>
      </w:r>
      <w:r w:rsidR="0008238D" w:rsidRPr="0025489A">
        <w:t xml:space="preserve"> по обеспечению территории </w:t>
      </w:r>
      <w:r w:rsidR="00522FD3" w:rsidRPr="0025489A">
        <w:t>г</w:t>
      </w:r>
      <w:r w:rsidR="00276ACC" w:rsidRPr="0025489A">
        <w:t xml:space="preserve">ородского поселения </w:t>
      </w:r>
      <w:r w:rsidR="00882D4E" w:rsidRPr="0025489A">
        <w:t>–</w:t>
      </w:r>
      <w:r w:rsidR="00276ACC" w:rsidRPr="0025489A">
        <w:t xml:space="preserve"> город Семилуки</w:t>
      </w:r>
      <w:r w:rsidR="0008238D" w:rsidRPr="0025489A">
        <w:t xml:space="preserve"> объектами инженерной инфраструктуры</w:t>
      </w:r>
      <w:bookmarkEnd w:id="39"/>
      <w:bookmarkEnd w:id="40"/>
      <w:bookmarkEnd w:id="41"/>
      <w:bookmarkEnd w:id="42"/>
      <w:bookmarkEnd w:id="43"/>
      <w:r w:rsidR="00F86E5D">
        <w:t>.</w:t>
      </w:r>
    </w:p>
    <w:tbl>
      <w:tblPr>
        <w:tblW w:w="9476" w:type="dxa"/>
        <w:jc w:val="center"/>
        <w:tblInd w:w="122" w:type="dxa"/>
        <w:tblLayout w:type="fixed"/>
        <w:tblCellMar>
          <w:top w:w="55" w:type="dxa"/>
          <w:left w:w="55" w:type="dxa"/>
          <w:bottom w:w="55" w:type="dxa"/>
          <w:right w:w="55" w:type="dxa"/>
        </w:tblCellMar>
        <w:tblLook w:val="04A0"/>
      </w:tblPr>
      <w:tblGrid>
        <w:gridCol w:w="627"/>
        <w:gridCol w:w="5530"/>
        <w:gridCol w:w="1701"/>
        <w:gridCol w:w="1618"/>
      </w:tblGrid>
      <w:tr w:rsidR="00E457A9" w:rsidRPr="009108D7" w:rsidTr="00572019">
        <w:trPr>
          <w:trHeight w:val="276"/>
          <w:jc w:val="center"/>
        </w:trPr>
        <w:tc>
          <w:tcPr>
            <w:tcW w:w="627" w:type="dxa"/>
            <w:vMerge w:val="restart"/>
            <w:tcBorders>
              <w:top w:val="single" w:sz="4" w:space="0" w:color="000000"/>
              <w:left w:val="single" w:sz="4" w:space="0" w:color="000000"/>
              <w:right w:val="nil"/>
            </w:tcBorders>
            <w:shd w:val="clear" w:color="auto" w:fill="D9D9D9" w:themeFill="background1" w:themeFillShade="D9"/>
            <w:vAlign w:val="center"/>
            <w:hideMark/>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bCs/>
                <w:kern w:val="1"/>
              </w:rPr>
            </w:pPr>
            <w:r w:rsidRPr="009108D7">
              <w:rPr>
                <w:rFonts w:ascii="Times New Roman" w:eastAsia="Times New Roman" w:hAnsi="Times New Roman" w:cs="Times New Roman"/>
                <w:b/>
                <w:bCs/>
                <w:kern w:val="1"/>
              </w:rPr>
              <w:t>№</w:t>
            </w:r>
          </w:p>
          <w:p w:rsidR="00E457A9" w:rsidRPr="009108D7" w:rsidRDefault="00E457A9" w:rsidP="00E457A9">
            <w:pPr>
              <w:widowControl w:val="0"/>
              <w:suppressLineNumbers/>
              <w:suppressAutoHyphens/>
              <w:spacing w:after="0" w:line="240" w:lineRule="auto"/>
              <w:ind w:left="-279" w:right="-115" w:firstLine="5"/>
              <w:jc w:val="center"/>
              <w:rPr>
                <w:rFonts w:ascii="Times New Roman" w:eastAsia="Times New Roman" w:hAnsi="Times New Roman" w:cs="Times New Roman"/>
                <w:b/>
                <w:bCs/>
                <w:kern w:val="1"/>
              </w:rPr>
            </w:pPr>
            <w:proofErr w:type="spellStart"/>
            <w:proofErr w:type="gramStart"/>
            <w:r w:rsidRPr="009108D7">
              <w:rPr>
                <w:rFonts w:ascii="Times New Roman" w:eastAsia="Times New Roman" w:hAnsi="Times New Roman" w:cs="Times New Roman"/>
                <w:b/>
                <w:bCs/>
                <w:kern w:val="1"/>
              </w:rPr>
              <w:t>п</w:t>
            </w:r>
            <w:proofErr w:type="spellEnd"/>
            <w:proofErr w:type="gramEnd"/>
            <w:r w:rsidRPr="009108D7">
              <w:rPr>
                <w:rFonts w:ascii="Times New Roman" w:eastAsia="Times New Roman" w:hAnsi="Times New Roman" w:cs="Times New Roman"/>
                <w:b/>
                <w:bCs/>
                <w:kern w:val="1"/>
              </w:rPr>
              <w:t>/</w:t>
            </w:r>
            <w:proofErr w:type="spellStart"/>
            <w:r w:rsidRPr="009108D7">
              <w:rPr>
                <w:rFonts w:ascii="Times New Roman" w:eastAsia="Times New Roman" w:hAnsi="Times New Roman" w:cs="Times New Roman"/>
                <w:b/>
                <w:bCs/>
                <w:kern w:val="1"/>
              </w:rPr>
              <w:t>п</w:t>
            </w:r>
            <w:proofErr w:type="spellEnd"/>
          </w:p>
        </w:tc>
        <w:tc>
          <w:tcPr>
            <w:tcW w:w="5530" w:type="dxa"/>
            <w:vMerge w:val="restart"/>
            <w:tcBorders>
              <w:top w:val="single" w:sz="4" w:space="0" w:color="000000"/>
              <w:left w:val="single" w:sz="4" w:space="0" w:color="000000"/>
              <w:right w:val="nil"/>
            </w:tcBorders>
            <w:shd w:val="clear" w:color="auto" w:fill="D9D9D9" w:themeFill="background1" w:themeFillShade="D9"/>
            <w:vAlign w:val="center"/>
            <w:hideMark/>
          </w:tcPr>
          <w:p w:rsidR="00E457A9" w:rsidRPr="009108D7" w:rsidRDefault="00E457A9" w:rsidP="00E457A9">
            <w:pPr>
              <w:widowControl w:val="0"/>
              <w:suppressLineNumbers/>
              <w:suppressAutoHyphens/>
              <w:snapToGrid w:val="0"/>
              <w:spacing w:after="0" w:line="240" w:lineRule="auto"/>
              <w:ind w:firstLine="5"/>
              <w:jc w:val="center"/>
              <w:rPr>
                <w:rFonts w:ascii="Times New Roman" w:eastAsia="Times New Roman" w:hAnsi="Times New Roman" w:cs="Times New Roman"/>
                <w:b/>
                <w:bCs/>
                <w:kern w:val="1"/>
              </w:rPr>
            </w:pPr>
            <w:r w:rsidRPr="009108D7">
              <w:rPr>
                <w:rFonts w:ascii="Times New Roman" w:eastAsia="Times New Roman" w:hAnsi="Times New Roman" w:cs="Times New Roman"/>
                <w:b/>
                <w:bCs/>
                <w:kern w:val="1"/>
              </w:rPr>
              <w:t>Наименование мероприятия</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457A9" w:rsidRPr="009108D7" w:rsidRDefault="00E457A9" w:rsidP="00E457A9">
            <w:pPr>
              <w:spacing w:after="0" w:line="240" w:lineRule="auto"/>
              <w:jc w:val="center"/>
              <w:rPr>
                <w:rFonts w:ascii="Times New Roman" w:eastAsia="Calibri" w:hAnsi="Times New Roman" w:cs="Times New Roman"/>
                <w:b/>
              </w:rPr>
            </w:pPr>
            <w:r w:rsidRPr="009108D7">
              <w:rPr>
                <w:rFonts w:ascii="Times New Roman" w:eastAsia="Calibri" w:hAnsi="Times New Roman" w:cs="Times New Roman"/>
                <w:b/>
              </w:rPr>
              <w:t>Этапы реализации проектных решений</w:t>
            </w:r>
          </w:p>
        </w:tc>
      </w:tr>
      <w:tr w:rsidR="00E457A9" w:rsidRPr="009108D7" w:rsidTr="00572019">
        <w:trPr>
          <w:trHeight w:val="276"/>
          <w:jc w:val="center"/>
        </w:trPr>
        <w:tc>
          <w:tcPr>
            <w:tcW w:w="627" w:type="dxa"/>
            <w:vMerge/>
            <w:tcBorders>
              <w:left w:val="single" w:sz="4" w:space="0" w:color="000000"/>
              <w:bottom w:val="single" w:sz="4" w:space="0" w:color="000000"/>
              <w:right w:val="nil"/>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bCs/>
                <w:kern w:val="1"/>
              </w:rPr>
            </w:pPr>
          </w:p>
        </w:tc>
        <w:tc>
          <w:tcPr>
            <w:tcW w:w="5530" w:type="dxa"/>
            <w:vMerge/>
            <w:tcBorders>
              <w:left w:val="single" w:sz="4" w:space="0" w:color="000000"/>
              <w:bottom w:val="single" w:sz="4" w:space="0" w:color="000000"/>
              <w:right w:val="nil"/>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firstLine="5"/>
              <w:jc w:val="center"/>
              <w:rPr>
                <w:rFonts w:ascii="Times New Roman" w:eastAsia="Times New Roman" w:hAnsi="Times New Roman" w:cs="Times New Roman"/>
                <w:b/>
                <w:bCs/>
                <w:kern w:val="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6F13" w:rsidRDefault="00E457A9" w:rsidP="00E457A9">
            <w:pPr>
              <w:spacing w:after="0" w:line="240" w:lineRule="auto"/>
              <w:jc w:val="center"/>
              <w:rPr>
                <w:rFonts w:ascii="Times New Roman" w:hAnsi="Times New Roman" w:cs="Times New Roman"/>
                <w:b/>
              </w:rPr>
            </w:pPr>
            <w:r w:rsidRPr="00916F13">
              <w:rPr>
                <w:rFonts w:ascii="Times New Roman" w:hAnsi="Times New Roman" w:cs="Times New Roman"/>
                <w:b/>
                <w:lang w:val="en-US"/>
              </w:rPr>
              <w:t>I</w:t>
            </w:r>
            <w:r w:rsidRPr="00916F13">
              <w:rPr>
                <w:rFonts w:ascii="Times New Roman" w:hAnsi="Times New Roman" w:cs="Times New Roman"/>
                <w:b/>
              </w:rPr>
              <w:t xml:space="preserve"> очередь </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6F13" w:rsidRDefault="00E457A9" w:rsidP="00E457A9">
            <w:pPr>
              <w:spacing w:after="0" w:line="240" w:lineRule="auto"/>
              <w:jc w:val="center"/>
              <w:rPr>
                <w:rFonts w:ascii="Times New Roman" w:hAnsi="Times New Roman" w:cs="Times New Roman"/>
                <w:b/>
              </w:rPr>
            </w:pPr>
            <w:r w:rsidRPr="00916F13">
              <w:rPr>
                <w:rFonts w:ascii="Times New Roman" w:hAnsi="Times New Roman" w:cs="Times New Roman"/>
                <w:b/>
                <w:lang w:val="en-US"/>
              </w:rPr>
              <w:t>II</w:t>
            </w:r>
            <w:r w:rsidRPr="00916F13">
              <w:rPr>
                <w:rFonts w:ascii="Times New Roman" w:hAnsi="Times New Roman" w:cs="Times New Roman"/>
                <w:b/>
              </w:rPr>
              <w:t xml:space="preserve"> очередь </w:t>
            </w:r>
          </w:p>
        </w:tc>
      </w:tr>
      <w:tr w:rsidR="00E457A9" w:rsidRPr="009108D7" w:rsidTr="00E457A9">
        <w:trPr>
          <w:trHeight w:val="276"/>
          <w:jc w:val="center"/>
        </w:trPr>
        <w:tc>
          <w:tcPr>
            <w:tcW w:w="947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457A9" w:rsidRPr="009108D7" w:rsidRDefault="00E457A9" w:rsidP="00E457A9">
            <w:pPr>
              <w:spacing w:after="0" w:line="240" w:lineRule="auto"/>
              <w:ind w:left="-279" w:right="-115" w:firstLine="5"/>
              <w:jc w:val="center"/>
              <w:rPr>
                <w:rFonts w:ascii="Times New Roman" w:eastAsia="Calibri" w:hAnsi="Times New Roman" w:cs="Times New Roman"/>
                <w:b/>
              </w:rPr>
            </w:pPr>
            <w:r w:rsidRPr="009108D7">
              <w:rPr>
                <w:rFonts w:ascii="Times New Roman" w:eastAsia="Calibri" w:hAnsi="Times New Roman" w:cs="Times New Roman"/>
                <w:b/>
              </w:rPr>
              <w:t>1.Водоснабжение</w:t>
            </w:r>
          </w:p>
        </w:tc>
      </w:tr>
      <w:tr w:rsidR="00E457A9" w:rsidRPr="009108D7" w:rsidTr="00572019">
        <w:trPr>
          <w:trHeight w:val="400"/>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lang w:val="en-US"/>
              </w:rPr>
            </w:pPr>
            <w:r w:rsidRPr="009108D7">
              <w:rPr>
                <w:rFonts w:ascii="Times New Roman" w:eastAsia="Times New Roman" w:hAnsi="Times New Roman" w:cs="Times New Roman"/>
                <w:kern w:val="1"/>
                <w:lang w:val="en-US"/>
              </w:rPr>
              <w:t>1.1</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Реконструкция системы водоснабжения в </w:t>
            </w:r>
            <w:proofErr w:type="gramStart"/>
            <w:r w:rsidRPr="009108D7">
              <w:rPr>
                <w:rFonts w:ascii="Times New Roman" w:eastAsia="Times New Roman" w:hAnsi="Times New Roman" w:cs="Times New Roman"/>
                <w:kern w:val="1"/>
              </w:rPr>
              <w:t>г</w:t>
            </w:r>
            <w:proofErr w:type="gramEnd"/>
            <w:r w:rsidRPr="009108D7">
              <w:rPr>
                <w:rFonts w:ascii="Times New Roman" w:eastAsia="Times New Roman" w:hAnsi="Times New Roman" w:cs="Times New Roman"/>
                <w:kern w:val="1"/>
              </w:rPr>
              <w:t>. Семилук</w:t>
            </w:r>
            <w:r w:rsidR="004E4303">
              <w:rPr>
                <w:rFonts w:ascii="Times New Roman" w:eastAsia="Times New Roman" w:hAnsi="Times New Roman" w:cs="Times New Roman"/>
                <w:kern w:val="1"/>
              </w:rPr>
              <w:t>и с устройством станции очистки</w:t>
            </w:r>
            <w:r w:rsidRPr="009108D7">
              <w:rPr>
                <w:rFonts w:ascii="Times New Roman" w:eastAsia="Times New Roman" w:hAnsi="Times New Roman" w:cs="Times New Roman"/>
                <w:kern w:val="1"/>
              </w:rPr>
              <w:t xml:space="preserve"> (ПИР)</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54462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rsidR="00E457A9" w:rsidRPr="0054462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p>
        </w:tc>
      </w:tr>
      <w:tr w:rsidR="00E457A9" w:rsidRPr="009108D7" w:rsidTr="00572019">
        <w:trPr>
          <w:trHeight w:val="400"/>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Pr>
                <w:rFonts w:ascii="Times New Roman" w:eastAsia="Times New Roman" w:hAnsi="Times New Roman" w:cs="Times New Roman"/>
                <w:kern w:val="1"/>
              </w:rPr>
              <w:t>1.2</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Реконструкция существующих сетей водоснабжения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400"/>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Pr>
                <w:rFonts w:ascii="Times New Roman" w:eastAsia="Times New Roman" w:hAnsi="Times New Roman" w:cs="Times New Roman"/>
                <w:kern w:val="1"/>
              </w:rPr>
              <w:t>1.3</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Проектирование и строительство сетей водоснабжения для существующей и перспективной застройки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400"/>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Pr>
                <w:rFonts w:ascii="Times New Roman" w:eastAsia="Times New Roman" w:hAnsi="Times New Roman" w:cs="Times New Roman"/>
                <w:kern w:val="1"/>
              </w:rPr>
              <w:t>1.4</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Установка водомеров на вводах водопровода во всех зданиях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502"/>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Pr>
                <w:rFonts w:ascii="Times New Roman" w:eastAsia="Times New Roman" w:hAnsi="Times New Roman" w:cs="Times New Roman"/>
                <w:kern w:val="1"/>
              </w:rPr>
              <w:t>1.5</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Оборудование всех объектов водоснабжения системами автоматического управления и регулирования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08D7" w:rsidRDefault="00E457A9" w:rsidP="00E457A9">
            <w:pPr>
              <w:widowControl w:val="0"/>
              <w:suppressLineNumbers/>
              <w:suppressAutoHyphens/>
              <w:snapToGrid w:val="0"/>
              <w:spacing w:after="0" w:line="240" w:lineRule="auto"/>
              <w:ind w:right="-11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right="-115"/>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E457A9">
        <w:trPr>
          <w:trHeight w:val="250"/>
          <w:jc w:val="center"/>
        </w:trPr>
        <w:tc>
          <w:tcPr>
            <w:tcW w:w="947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kern w:val="1"/>
              </w:rPr>
            </w:pPr>
            <w:r w:rsidRPr="009108D7">
              <w:rPr>
                <w:rFonts w:ascii="Times New Roman" w:eastAsia="Times New Roman" w:hAnsi="Times New Roman" w:cs="Times New Roman"/>
                <w:b/>
                <w:kern w:val="1"/>
              </w:rPr>
              <w:t>2.Водоотведение</w:t>
            </w:r>
          </w:p>
        </w:tc>
      </w:tr>
      <w:tr w:rsidR="00E457A9" w:rsidRPr="009108D7" w:rsidTr="00572019">
        <w:trPr>
          <w:trHeight w:val="547"/>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lang w:val="en-US"/>
              </w:rPr>
            </w:pPr>
            <w:r w:rsidRPr="009108D7">
              <w:rPr>
                <w:rFonts w:ascii="Times New Roman" w:eastAsia="Times New Roman" w:hAnsi="Times New Roman" w:cs="Times New Roman"/>
                <w:kern w:val="1"/>
                <w:lang w:val="en-US"/>
              </w:rPr>
              <w:t>2.1</w:t>
            </w:r>
          </w:p>
        </w:tc>
        <w:tc>
          <w:tcPr>
            <w:tcW w:w="5530" w:type="dxa"/>
            <w:tcBorders>
              <w:top w:val="single" w:sz="4" w:space="0" w:color="000000"/>
              <w:left w:val="single" w:sz="4" w:space="0" w:color="000000"/>
              <w:bottom w:val="single" w:sz="4" w:space="0" w:color="000000"/>
              <w:right w:val="nil"/>
            </w:tcBorders>
            <w:shd w:val="clear" w:color="auto" w:fill="auto"/>
          </w:tcPr>
          <w:p w:rsidR="00E457A9" w:rsidRPr="009108D7" w:rsidRDefault="00E457A9" w:rsidP="00E457A9">
            <w:pPr>
              <w:spacing w:after="0" w:line="240" w:lineRule="auto"/>
              <w:rPr>
                <w:rFonts w:ascii="Times New Roman" w:eastAsia="Times New Roman" w:hAnsi="Times New Roman" w:cs="Times New Roman"/>
                <w:kern w:val="1"/>
              </w:rPr>
            </w:pPr>
            <w:r w:rsidRPr="009108D7">
              <w:rPr>
                <w:rFonts w:ascii="Times New Roman" w:eastAsia="Times New Roman" w:hAnsi="Times New Roman" w:cs="Times New Roman"/>
                <w:kern w:val="1"/>
              </w:rPr>
              <w:t>Реконструкция существующих сетей, прокладка канализационных сетей под железной дорогой</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54462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54462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547"/>
          <w:jc w:val="center"/>
        </w:trPr>
        <w:tc>
          <w:tcPr>
            <w:tcW w:w="627" w:type="dxa"/>
            <w:tcBorders>
              <w:top w:val="single" w:sz="4" w:space="0" w:color="000000"/>
              <w:left w:val="single" w:sz="4" w:space="0" w:color="000000"/>
              <w:bottom w:val="single" w:sz="4" w:space="0" w:color="000000"/>
              <w:right w:val="nil"/>
            </w:tcBorders>
          </w:tcPr>
          <w:p w:rsidR="00E457A9" w:rsidRPr="0054462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Pr>
                <w:rFonts w:ascii="Times New Roman" w:eastAsia="Times New Roman" w:hAnsi="Times New Roman" w:cs="Times New Roman"/>
                <w:kern w:val="1"/>
              </w:rPr>
              <w:t>2.2</w:t>
            </w:r>
          </w:p>
        </w:tc>
        <w:tc>
          <w:tcPr>
            <w:tcW w:w="5530" w:type="dxa"/>
            <w:tcBorders>
              <w:top w:val="single" w:sz="4" w:space="0" w:color="000000"/>
              <w:left w:val="single" w:sz="4" w:space="0" w:color="000000"/>
              <w:bottom w:val="single" w:sz="4" w:space="0" w:color="000000"/>
              <w:right w:val="nil"/>
            </w:tcBorders>
            <w:shd w:val="clear" w:color="auto" w:fill="auto"/>
          </w:tcPr>
          <w:p w:rsidR="00E457A9" w:rsidRPr="009108D7" w:rsidRDefault="00E457A9" w:rsidP="00E457A9">
            <w:pPr>
              <w:spacing w:after="0" w:line="240" w:lineRule="auto"/>
              <w:rPr>
                <w:rFonts w:ascii="Times New Roman" w:eastAsia="Times New Roman" w:hAnsi="Times New Roman" w:cs="Times New Roman"/>
                <w:kern w:val="1"/>
              </w:rPr>
            </w:pPr>
            <w:r w:rsidRPr="009108D7">
              <w:rPr>
                <w:rFonts w:ascii="Times New Roman" w:eastAsia="Times New Roman" w:hAnsi="Times New Roman" w:cs="Times New Roman"/>
                <w:kern w:val="1"/>
              </w:rPr>
              <w:t>Мероприятия по капитальному, текущему ремонту основных фондов объектов водоснабжения МУП «ВКС» - канализационные сети, канализационные насосные станции, и прочие расходы</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p>
        </w:tc>
      </w:tr>
      <w:tr w:rsidR="00E457A9" w:rsidRPr="009108D7" w:rsidTr="00572019">
        <w:trPr>
          <w:trHeight w:val="344"/>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p>
        </w:tc>
        <w:tc>
          <w:tcPr>
            <w:tcW w:w="5530" w:type="dxa"/>
            <w:tcBorders>
              <w:top w:val="single" w:sz="4" w:space="0" w:color="000000"/>
              <w:left w:val="single" w:sz="4" w:space="0" w:color="000000"/>
              <w:bottom w:val="single" w:sz="4" w:space="0" w:color="000000"/>
              <w:right w:val="nil"/>
            </w:tcBorders>
            <w:shd w:val="clear" w:color="auto" w:fill="auto"/>
          </w:tcPr>
          <w:p w:rsidR="00E457A9" w:rsidRPr="009108D7" w:rsidRDefault="00E457A9" w:rsidP="00E457A9">
            <w:pPr>
              <w:spacing w:after="0" w:line="240" w:lineRule="auto"/>
              <w:rPr>
                <w:rFonts w:ascii="Times New Roman" w:eastAsia="Times New Roman" w:hAnsi="Times New Roman" w:cs="Times New Roman"/>
                <w:kern w:val="1"/>
              </w:rPr>
            </w:pPr>
            <w:r w:rsidRPr="009108D7">
              <w:rPr>
                <w:rFonts w:ascii="Times New Roman" w:eastAsia="Times New Roman" w:hAnsi="Times New Roman" w:cs="Times New Roman"/>
                <w:kern w:val="1"/>
              </w:rPr>
              <w:t>Мероприятия по промывке канализационных сетей</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p>
        </w:tc>
      </w:tr>
      <w:tr w:rsidR="00E457A9" w:rsidRPr="009108D7" w:rsidTr="00572019">
        <w:trPr>
          <w:trHeight w:val="547"/>
          <w:jc w:val="center"/>
        </w:trPr>
        <w:tc>
          <w:tcPr>
            <w:tcW w:w="627" w:type="dxa"/>
            <w:tcBorders>
              <w:top w:val="single" w:sz="4" w:space="0" w:color="000000"/>
              <w:left w:val="single" w:sz="4" w:space="0" w:color="000000"/>
              <w:bottom w:val="single" w:sz="4" w:space="0" w:color="000000"/>
              <w:right w:val="nil"/>
            </w:tcBorders>
            <w:hideMark/>
          </w:tcPr>
          <w:p w:rsidR="00E457A9" w:rsidRPr="002A6711"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9108D7">
              <w:rPr>
                <w:rFonts w:ascii="Times New Roman" w:eastAsia="Times New Roman" w:hAnsi="Times New Roman" w:cs="Times New Roman"/>
                <w:kern w:val="1"/>
              </w:rPr>
              <w:t>2.</w:t>
            </w:r>
            <w:r>
              <w:rPr>
                <w:rFonts w:ascii="Times New Roman" w:eastAsia="Times New Roman" w:hAnsi="Times New Roman" w:cs="Times New Roman"/>
                <w:kern w:val="1"/>
              </w:rPr>
              <w:t>3</w:t>
            </w:r>
          </w:p>
        </w:tc>
        <w:tc>
          <w:tcPr>
            <w:tcW w:w="5530" w:type="dxa"/>
            <w:tcBorders>
              <w:top w:val="single" w:sz="4" w:space="0" w:color="000000"/>
              <w:left w:val="single" w:sz="4" w:space="0" w:color="000000"/>
              <w:bottom w:val="single" w:sz="4" w:space="0" w:color="000000"/>
              <w:right w:val="nil"/>
            </w:tcBorders>
            <w:shd w:val="clear" w:color="auto" w:fill="auto"/>
            <w:hideMark/>
          </w:tcPr>
          <w:p w:rsidR="00E457A9" w:rsidRPr="009108D7" w:rsidRDefault="00E457A9" w:rsidP="00E457A9">
            <w:pPr>
              <w:spacing w:after="0" w:line="240" w:lineRule="auto"/>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Проектирование и строительство системы канализации и сооружений по очистке бытового стока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p>
        </w:tc>
      </w:tr>
      <w:tr w:rsidR="00E457A9" w:rsidRPr="009108D7" w:rsidTr="00572019">
        <w:trPr>
          <w:trHeight w:val="303"/>
          <w:jc w:val="center"/>
        </w:trPr>
        <w:tc>
          <w:tcPr>
            <w:tcW w:w="627" w:type="dxa"/>
            <w:tcBorders>
              <w:top w:val="single" w:sz="4" w:space="0" w:color="000000"/>
              <w:left w:val="single" w:sz="4" w:space="0" w:color="000000"/>
              <w:bottom w:val="single" w:sz="4" w:space="0" w:color="000000"/>
              <w:right w:val="nil"/>
            </w:tcBorders>
          </w:tcPr>
          <w:p w:rsidR="00E457A9" w:rsidRPr="002A6711"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9108D7">
              <w:rPr>
                <w:rFonts w:ascii="Times New Roman" w:eastAsia="Times New Roman" w:hAnsi="Times New Roman" w:cs="Times New Roman"/>
                <w:kern w:val="1"/>
              </w:rPr>
              <w:t>2.</w:t>
            </w:r>
            <w:r>
              <w:rPr>
                <w:rFonts w:ascii="Times New Roman" w:eastAsia="Times New Roman" w:hAnsi="Times New Roman" w:cs="Times New Roman"/>
                <w:kern w:val="1"/>
              </w:rPr>
              <w:t>4</w:t>
            </w:r>
          </w:p>
        </w:tc>
        <w:tc>
          <w:tcPr>
            <w:tcW w:w="5530" w:type="dxa"/>
            <w:tcBorders>
              <w:top w:val="single" w:sz="4" w:space="0" w:color="000000"/>
              <w:left w:val="single" w:sz="4" w:space="0" w:color="000000"/>
              <w:bottom w:val="single" w:sz="4" w:space="0" w:color="000000"/>
              <w:right w:val="nil"/>
            </w:tcBorders>
            <w:shd w:val="clear" w:color="auto" w:fill="auto"/>
          </w:tcPr>
          <w:p w:rsidR="00E457A9" w:rsidRPr="009108D7" w:rsidRDefault="00E457A9" w:rsidP="00E457A9">
            <w:pPr>
              <w:spacing w:after="0" w:line="240" w:lineRule="auto"/>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9108D7">
              <w:rPr>
                <w:rFonts w:ascii="Times New Roman" w:eastAsia="Times New Roman" w:hAnsi="Times New Roman" w:cs="Times New Roman"/>
                <w:kern w:val="1"/>
              </w:rPr>
              <w:t>водосберегающих</w:t>
            </w:r>
            <w:proofErr w:type="spellEnd"/>
            <w:r w:rsidRPr="009108D7">
              <w:rPr>
                <w:rFonts w:ascii="Times New Roman" w:eastAsia="Times New Roman" w:hAnsi="Times New Roman" w:cs="Times New Roman"/>
                <w:kern w:val="1"/>
              </w:rPr>
              <w:t xml:space="preserve"> технологий</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p>
        </w:tc>
      </w:tr>
      <w:tr w:rsidR="00E457A9" w:rsidRPr="009108D7" w:rsidTr="00572019">
        <w:trPr>
          <w:trHeight w:val="329"/>
          <w:jc w:val="center"/>
        </w:trPr>
        <w:tc>
          <w:tcPr>
            <w:tcW w:w="627" w:type="dxa"/>
            <w:tcBorders>
              <w:top w:val="single" w:sz="4" w:space="0" w:color="000000"/>
              <w:left w:val="single" w:sz="4" w:space="0" w:color="000000"/>
              <w:bottom w:val="single" w:sz="4" w:space="0" w:color="000000"/>
              <w:right w:val="nil"/>
            </w:tcBorders>
          </w:tcPr>
          <w:p w:rsidR="00E457A9" w:rsidRPr="002A6711"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9108D7">
              <w:rPr>
                <w:rFonts w:ascii="Times New Roman" w:eastAsia="Times New Roman" w:hAnsi="Times New Roman" w:cs="Times New Roman"/>
                <w:kern w:val="1"/>
              </w:rPr>
              <w:t>2.</w:t>
            </w:r>
            <w:r>
              <w:rPr>
                <w:rFonts w:ascii="Times New Roman" w:eastAsia="Times New Roman" w:hAnsi="Times New Roman" w:cs="Times New Roman"/>
                <w:kern w:val="1"/>
              </w:rPr>
              <w:t>5</w:t>
            </w:r>
          </w:p>
        </w:tc>
        <w:tc>
          <w:tcPr>
            <w:tcW w:w="5530" w:type="dxa"/>
            <w:tcBorders>
              <w:top w:val="single" w:sz="4" w:space="0" w:color="000000"/>
              <w:left w:val="single" w:sz="4" w:space="0" w:color="000000"/>
              <w:bottom w:val="single" w:sz="4" w:space="0" w:color="000000"/>
              <w:right w:val="nil"/>
            </w:tcBorders>
            <w:shd w:val="clear" w:color="auto" w:fill="auto"/>
          </w:tcPr>
          <w:p w:rsidR="00E457A9" w:rsidRPr="009108D7" w:rsidRDefault="00E457A9" w:rsidP="00E457A9">
            <w:pPr>
              <w:spacing w:after="0" w:line="240" w:lineRule="auto"/>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Проектирование и строительство системы ливневой канализации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p>
        </w:tc>
      </w:tr>
      <w:tr w:rsidR="00E457A9" w:rsidRPr="009108D7" w:rsidTr="00572019">
        <w:trPr>
          <w:trHeight w:val="329"/>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Pr>
                <w:rFonts w:ascii="Times New Roman" w:eastAsia="Times New Roman" w:hAnsi="Times New Roman" w:cs="Times New Roman"/>
                <w:kern w:val="1"/>
              </w:rPr>
              <w:t>2.6</w:t>
            </w:r>
          </w:p>
        </w:tc>
        <w:tc>
          <w:tcPr>
            <w:tcW w:w="5530" w:type="dxa"/>
            <w:tcBorders>
              <w:top w:val="single" w:sz="4" w:space="0" w:color="000000"/>
              <w:left w:val="single" w:sz="4" w:space="0" w:color="000000"/>
              <w:bottom w:val="single" w:sz="4" w:space="0" w:color="000000"/>
              <w:right w:val="nil"/>
            </w:tcBorders>
            <w:shd w:val="clear" w:color="auto" w:fill="auto"/>
          </w:tcPr>
          <w:p w:rsidR="00E457A9" w:rsidRPr="009108D7" w:rsidRDefault="00E457A9" w:rsidP="00E457A9">
            <w:pPr>
              <w:spacing w:after="0" w:line="240" w:lineRule="auto"/>
              <w:rPr>
                <w:rFonts w:ascii="Times New Roman" w:eastAsia="Times New Roman" w:hAnsi="Times New Roman" w:cs="Times New Roman"/>
                <w:kern w:val="1"/>
              </w:rPr>
            </w:pPr>
            <w:r w:rsidRPr="002A6711">
              <w:rPr>
                <w:rFonts w:ascii="Times New Roman" w:hAnsi="Times New Roman" w:cs="Times New Roman"/>
              </w:rPr>
              <w:t>Реконструкция канализационного хозяйства городского поселения – город Семилуки Воронежской области</w:t>
            </w:r>
            <w:r w:rsidRPr="00DD4843">
              <w:rPr>
                <w:rFonts w:ascii="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E457A9">
        <w:trPr>
          <w:trHeight w:val="312"/>
          <w:jc w:val="center"/>
        </w:trPr>
        <w:tc>
          <w:tcPr>
            <w:tcW w:w="947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bCs/>
                <w:kern w:val="1"/>
              </w:rPr>
            </w:pPr>
            <w:r w:rsidRPr="009108D7">
              <w:rPr>
                <w:rFonts w:ascii="Times New Roman" w:eastAsia="Times New Roman" w:hAnsi="Times New Roman" w:cs="Times New Roman"/>
                <w:b/>
                <w:bCs/>
                <w:kern w:val="1"/>
              </w:rPr>
              <w:t>3.Газоснабжение</w:t>
            </w:r>
          </w:p>
        </w:tc>
      </w:tr>
      <w:tr w:rsidR="00E457A9" w:rsidRPr="009108D7" w:rsidTr="00572019">
        <w:trPr>
          <w:trHeight w:val="298"/>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9108D7">
              <w:rPr>
                <w:rFonts w:ascii="Times New Roman" w:eastAsia="Times New Roman" w:hAnsi="Times New Roman" w:cs="Times New Roman"/>
                <w:kern w:val="1"/>
              </w:rPr>
              <w:t>3.1</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autoSpaceDE w:val="0"/>
              <w:spacing w:after="0" w:line="240" w:lineRule="auto"/>
              <w:rPr>
                <w:rFonts w:ascii="Times New Roman" w:eastAsia="Times New Roman" w:hAnsi="Times New Roman" w:cs="Times New Roman"/>
                <w:kern w:val="1"/>
              </w:rPr>
            </w:pPr>
            <w:r w:rsidRPr="009108D7">
              <w:rPr>
                <w:rFonts w:ascii="Times New Roman" w:eastAsia="Times New Roman" w:hAnsi="Times New Roman" w:cs="Times New Roman"/>
                <w:kern w:val="1"/>
              </w:rPr>
              <w:t>Поэтапный переход на использование сетевого газа объектов, потребляющих сжиженный углеводородный газ (СУГ)</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317"/>
          <w:jc w:val="center"/>
        </w:trPr>
        <w:tc>
          <w:tcPr>
            <w:tcW w:w="627" w:type="dxa"/>
            <w:tcBorders>
              <w:top w:val="single" w:sz="4" w:space="0" w:color="000000"/>
              <w:left w:val="single" w:sz="4" w:space="0" w:color="000000"/>
              <w:bottom w:val="single" w:sz="4" w:space="0" w:color="000000"/>
              <w:right w:val="nil"/>
            </w:tcBorders>
            <w:hideMark/>
          </w:tcPr>
          <w:p w:rsidR="00E457A9" w:rsidRPr="009108D7"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9108D7">
              <w:rPr>
                <w:rFonts w:ascii="Times New Roman" w:eastAsia="Times New Roman" w:hAnsi="Times New Roman" w:cs="Times New Roman"/>
                <w:kern w:val="1"/>
              </w:rPr>
              <w:t>3.2</w:t>
            </w:r>
          </w:p>
        </w:tc>
        <w:tc>
          <w:tcPr>
            <w:tcW w:w="5530" w:type="dxa"/>
            <w:tcBorders>
              <w:top w:val="single" w:sz="4" w:space="0" w:color="000000"/>
              <w:left w:val="single" w:sz="4" w:space="0" w:color="000000"/>
              <w:bottom w:val="single" w:sz="4" w:space="0" w:color="000000"/>
              <w:right w:val="nil"/>
            </w:tcBorders>
            <w:hideMark/>
          </w:tcPr>
          <w:p w:rsidR="00E457A9" w:rsidRPr="009108D7" w:rsidRDefault="00E457A9" w:rsidP="00E457A9">
            <w:pPr>
              <w:autoSpaceDE w:val="0"/>
              <w:spacing w:after="0" w:line="240" w:lineRule="auto"/>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Строительство сетей и сооружений систем газоснабжения для </w:t>
            </w:r>
            <w:proofErr w:type="spellStart"/>
            <w:r w:rsidRPr="009108D7">
              <w:rPr>
                <w:rFonts w:ascii="Times New Roman" w:eastAsia="Times New Roman" w:hAnsi="Times New Roman" w:cs="Times New Roman"/>
                <w:kern w:val="1"/>
              </w:rPr>
              <w:t>негазифицированного</w:t>
            </w:r>
            <w:proofErr w:type="spellEnd"/>
            <w:r w:rsidRPr="009108D7">
              <w:rPr>
                <w:rFonts w:ascii="Times New Roman" w:eastAsia="Times New Roman" w:hAnsi="Times New Roman" w:cs="Times New Roman"/>
                <w:kern w:val="1"/>
              </w:rPr>
              <w:t xml:space="preserve"> жилого фонда.</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317"/>
          <w:jc w:val="center"/>
        </w:trPr>
        <w:tc>
          <w:tcPr>
            <w:tcW w:w="627" w:type="dxa"/>
            <w:tcBorders>
              <w:top w:val="single" w:sz="4" w:space="0" w:color="000000"/>
              <w:left w:val="single" w:sz="4" w:space="0" w:color="000000"/>
              <w:bottom w:val="single" w:sz="4" w:space="0" w:color="000000"/>
              <w:right w:val="nil"/>
            </w:tcBorders>
            <w:hideMark/>
          </w:tcPr>
          <w:p w:rsidR="00E457A9" w:rsidRPr="009108D7"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Pr>
                <w:rFonts w:ascii="Times New Roman" w:eastAsia="Times New Roman" w:hAnsi="Times New Roman" w:cs="Times New Roman"/>
                <w:kern w:val="1"/>
              </w:rPr>
              <w:t>3.3</w:t>
            </w:r>
          </w:p>
        </w:tc>
        <w:tc>
          <w:tcPr>
            <w:tcW w:w="5530" w:type="dxa"/>
            <w:tcBorders>
              <w:top w:val="single" w:sz="4" w:space="0" w:color="000000"/>
              <w:left w:val="single" w:sz="4" w:space="0" w:color="000000"/>
              <w:bottom w:val="single" w:sz="4" w:space="0" w:color="000000"/>
              <w:right w:val="nil"/>
            </w:tcBorders>
            <w:hideMark/>
          </w:tcPr>
          <w:p w:rsidR="00E457A9" w:rsidRPr="009108D7" w:rsidRDefault="00E457A9" w:rsidP="00E457A9">
            <w:pPr>
              <w:autoSpaceDE w:val="0"/>
              <w:spacing w:after="0" w:line="240" w:lineRule="auto"/>
              <w:rPr>
                <w:rFonts w:ascii="Times New Roman" w:eastAsia="Times New Roman" w:hAnsi="Times New Roman" w:cs="Times New Roman"/>
                <w:kern w:val="1"/>
              </w:rPr>
            </w:pPr>
            <w:r w:rsidRPr="00532CF1">
              <w:rPr>
                <w:rFonts w:ascii="Times New Roman" w:eastAsia="Arial" w:hAnsi="Times New Roman" w:cs="Times New Roman"/>
                <w:shd w:val="clear" w:color="auto" w:fill="FFFFFF"/>
              </w:rPr>
              <w:t xml:space="preserve">Строительство </w:t>
            </w:r>
            <w:r>
              <w:rPr>
                <w:rFonts w:ascii="Times New Roman" w:eastAsia="Arial" w:hAnsi="Times New Roman" w:cs="Times New Roman"/>
                <w:shd w:val="clear" w:color="auto" w:fill="FFFFFF"/>
              </w:rPr>
              <w:t>ШРП для новых газовых котельных</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317"/>
          <w:jc w:val="center"/>
        </w:trPr>
        <w:tc>
          <w:tcPr>
            <w:tcW w:w="627" w:type="dxa"/>
            <w:tcBorders>
              <w:top w:val="single" w:sz="4" w:space="0" w:color="000000"/>
              <w:left w:val="single" w:sz="4" w:space="0" w:color="000000"/>
              <w:bottom w:val="single" w:sz="4" w:space="0" w:color="000000"/>
              <w:right w:val="nil"/>
            </w:tcBorders>
            <w:hideMark/>
          </w:tcPr>
          <w:p w:rsidR="00E457A9" w:rsidRPr="009108D7"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Pr>
                <w:rFonts w:ascii="Times New Roman" w:eastAsia="Times New Roman" w:hAnsi="Times New Roman" w:cs="Times New Roman"/>
                <w:kern w:val="1"/>
              </w:rPr>
              <w:t>3.4</w:t>
            </w:r>
          </w:p>
        </w:tc>
        <w:tc>
          <w:tcPr>
            <w:tcW w:w="5530" w:type="dxa"/>
            <w:tcBorders>
              <w:top w:val="single" w:sz="4" w:space="0" w:color="000000"/>
              <w:left w:val="single" w:sz="4" w:space="0" w:color="000000"/>
              <w:bottom w:val="single" w:sz="4" w:space="0" w:color="000000"/>
              <w:right w:val="nil"/>
            </w:tcBorders>
            <w:hideMark/>
          </w:tcPr>
          <w:p w:rsidR="00E457A9" w:rsidRPr="009108D7" w:rsidRDefault="00E457A9" w:rsidP="00E457A9">
            <w:pPr>
              <w:autoSpaceDE w:val="0"/>
              <w:spacing w:after="0" w:line="240" w:lineRule="auto"/>
              <w:rPr>
                <w:rFonts w:ascii="Times New Roman" w:eastAsia="Times New Roman" w:hAnsi="Times New Roman" w:cs="Times New Roman"/>
                <w:kern w:val="1"/>
              </w:rPr>
            </w:pPr>
            <w:r w:rsidRPr="00CC0137">
              <w:rPr>
                <w:rFonts w:ascii="Times New Roman" w:eastAsia="Arial" w:hAnsi="Times New Roman" w:cs="Times New Roman"/>
                <w:shd w:val="clear" w:color="auto" w:fill="FFFFFF"/>
              </w:rPr>
              <w:t>Строительство газопроводной сети и строительство ГРП</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E457A9">
        <w:trPr>
          <w:trHeight w:val="276"/>
          <w:jc w:val="center"/>
        </w:trPr>
        <w:tc>
          <w:tcPr>
            <w:tcW w:w="947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kern w:val="1"/>
              </w:rPr>
            </w:pPr>
            <w:r w:rsidRPr="009108D7">
              <w:rPr>
                <w:rFonts w:ascii="Times New Roman" w:eastAsia="Times New Roman" w:hAnsi="Times New Roman" w:cs="Times New Roman"/>
                <w:b/>
                <w:kern w:val="1"/>
              </w:rPr>
              <w:t>4.Теплоснабжение</w:t>
            </w:r>
          </w:p>
        </w:tc>
      </w:tr>
      <w:tr w:rsidR="00E457A9" w:rsidRPr="009108D7" w:rsidTr="00572019">
        <w:trPr>
          <w:trHeight w:val="276"/>
          <w:jc w:val="center"/>
        </w:trPr>
        <w:tc>
          <w:tcPr>
            <w:tcW w:w="627" w:type="dxa"/>
            <w:tcBorders>
              <w:top w:val="single" w:sz="4" w:space="0" w:color="000000"/>
              <w:left w:val="single" w:sz="4" w:space="0" w:color="000000"/>
              <w:bottom w:val="single" w:sz="4" w:space="0" w:color="000000"/>
              <w:right w:val="nil"/>
            </w:tcBorders>
            <w:shd w:val="clear" w:color="auto" w:fill="auto"/>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lang w:val="en-US"/>
              </w:rPr>
            </w:pPr>
            <w:r w:rsidRPr="009108D7">
              <w:rPr>
                <w:rFonts w:ascii="Times New Roman" w:eastAsia="Times New Roman" w:hAnsi="Times New Roman" w:cs="Times New Roman"/>
                <w:kern w:val="1"/>
                <w:lang w:val="en-US"/>
              </w:rPr>
              <w:t>4.1</w:t>
            </w:r>
          </w:p>
        </w:tc>
        <w:tc>
          <w:tcPr>
            <w:tcW w:w="5530" w:type="dxa"/>
            <w:tcBorders>
              <w:top w:val="single" w:sz="4" w:space="0" w:color="000000"/>
              <w:left w:val="single" w:sz="4" w:space="0" w:color="000000"/>
              <w:bottom w:val="single" w:sz="4" w:space="0" w:color="000000"/>
              <w:right w:val="nil"/>
            </w:tcBorders>
            <w:shd w:val="clear" w:color="auto" w:fill="auto"/>
          </w:tcPr>
          <w:p w:rsidR="00E457A9" w:rsidRPr="009108D7" w:rsidRDefault="00E457A9" w:rsidP="00E457A9">
            <w:pPr>
              <w:widowControl w:val="0"/>
              <w:suppressLineNumbers/>
              <w:suppressAutoHyphens/>
              <w:snapToGrid w:val="0"/>
              <w:spacing w:after="0" w:line="240" w:lineRule="auto"/>
              <w:ind w:left="-20" w:right="-115"/>
              <w:rPr>
                <w:rFonts w:ascii="Times New Roman" w:eastAsia="Times New Roman" w:hAnsi="Times New Roman" w:cs="Times New Roman"/>
                <w:kern w:val="1"/>
              </w:rPr>
            </w:pPr>
            <w:r w:rsidRPr="009108D7">
              <w:rPr>
                <w:rFonts w:ascii="Times New Roman" w:eastAsia="Times New Roman" w:hAnsi="Times New Roman" w:cs="Times New Roman"/>
                <w:kern w:val="1"/>
              </w:rPr>
              <w:t>Реконструкция изношенных сетей</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2A6711" w:rsidRDefault="00E457A9" w:rsidP="00E457A9">
            <w:pPr>
              <w:widowControl w:val="0"/>
              <w:suppressLineNumbers/>
              <w:suppressAutoHyphens/>
              <w:snapToGrid w:val="0"/>
              <w:spacing w:after="0" w:line="240" w:lineRule="auto"/>
              <w:ind w:left="-279" w:right="-115"/>
              <w:jc w:val="center"/>
              <w:rPr>
                <w:rFonts w:ascii="Times New Roman" w:eastAsia="Times New Roman" w:hAnsi="Times New Roman" w:cs="Times New Roman"/>
                <w:kern w:val="1"/>
              </w:rPr>
            </w:pPr>
            <w:r>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2A6711" w:rsidRDefault="00E457A9" w:rsidP="00E457A9">
            <w:pPr>
              <w:widowControl w:val="0"/>
              <w:suppressLineNumbers/>
              <w:suppressAutoHyphens/>
              <w:snapToGrid w:val="0"/>
              <w:spacing w:after="0" w:line="240" w:lineRule="auto"/>
              <w:ind w:left="-279" w:right="-115"/>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276"/>
          <w:jc w:val="center"/>
        </w:trPr>
        <w:tc>
          <w:tcPr>
            <w:tcW w:w="627" w:type="dxa"/>
            <w:tcBorders>
              <w:top w:val="single" w:sz="4" w:space="0" w:color="000000"/>
              <w:left w:val="single" w:sz="4" w:space="0" w:color="000000"/>
              <w:bottom w:val="single" w:sz="4" w:space="0" w:color="000000"/>
              <w:right w:val="nil"/>
            </w:tcBorders>
            <w:shd w:val="clear" w:color="auto" w:fill="auto"/>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lang w:val="en-US"/>
              </w:rPr>
            </w:pPr>
            <w:r w:rsidRPr="009108D7">
              <w:rPr>
                <w:rFonts w:ascii="Times New Roman" w:eastAsia="Times New Roman" w:hAnsi="Times New Roman" w:cs="Times New Roman"/>
                <w:kern w:val="1"/>
                <w:lang w:val="en-US"/>
              </w:rPr>
              <w:t>4.2</w:t>
            </w:r>
          </w:p>
        </w:tc>
        <w:tc>
          <w:tcPr>
            <w:tcW w:w="5530" w:type="dxa"/>
            <w:tcBorders>
              <w:top w:val="single" w:sz="4" w:space="0" w:color="000000"/>
              <w:left w:val="single" w:sz="4" w:space="0" w:color="000000"/>
              <w:bottom w:val="single" w:sz="4" w:space="0" w:color="000000"/>
              <w:right w:val="nil"/>
            </w:tcBorders>
            <w:shd w:val="clear" w:color="auto" w:fill="auto"/>
          </w:tcPr>
          <w:p w:rsidR="00E457A9" w:rsidRPr="000F62AD" w:rsidRDefault="00E457A9" w:rsidP="00E457A9">
            <w:pPr>
              <w:widowControl w:val="0"/>
              <w:suppressLineNumbers/>
              <w:suppressAutoHyphens/>
              <w:snapToGrid w:val="0"/>
              <w:spacing w:after="0" w:line="240" w:lineRule="auto"/>
              <w:ind w:left="-20" w:right="-115"/>
              <w:rPr>
                <w:rFonts w:ascii="Times New Roman" w:eastAsia="Times New Roman" w:hAnsi="Times New Roman" w:cs="Times New Roman"/>
                <w:kern w:val="1"/>
                <w:highlight w:val="yellow"/>
              </w:rPr>
            </w:pPr>
            <w:r w:rsidRPr="00A0170E">
              <w:rPr>
                <w:rFonts w:ascii="Times New Roman" w:eastAsia="Times New Roman" w:hAnsi="Times New Roman" w:cs="Times New Roman"/>
                <w:kern w:val="1"/>
              </w:rPr>
              <w:t>Строительство и реконструкция котельных по ул. 25 лет Октября,122/1 и пер. Заводской,1</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A0170E" w:rsidRDefault="00E457A9" w:rsidP="00E457A9">
            <w:pPr>
              <w:widowControl w:val="0"/>
              <w:suppressLineNumbers/>
              <w:suppressAutoHyphens/>
              <w:snapToGrid w:val="0"/>
              <w:spacing w:after="0" w:line="240" w:lineRule="auto"/>
              <w:ind w:left="-279" w:right="-115"/>
              <w:jc w:val="center"/>
              <w:rPr>
                <w:rFonts w:ascii="Times New Roman" w:eastAsia="Times New Roman" w:hAnsi="Times New Roman" w:cs="Times New Roman"/>
                <w:kern w:val="1"/>
              </w:rPr>
            </w:pPr>
            <w:r>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rsidR="00E457A9" w:rsidRPr="009108D7" w:rsidRDefault="00E457A9" w:rsidP="00E457A9">
            <w:pPr>
              <w:widowControl w:val="0"/>
              <w:suppressLineNumbers/>
              <w:suppressAutoHyphens/>
              <w:snapToGrid w:val="0"/>
              <w:spacing w:after="0" w:line="240" w:lineRule="auto"/>
              <w:ind w:left="-279" w:right="-115"/>
              <w:jc w:val="center"/>
              <w:rPr>
                <w:rFonts w:ascii="Times New Roman" w:eastAsia="Times New Roman" w:hAnsi="Times New Roman" w:cs="Times New Roman"/>
                <w:kern w:val="1"/>
                <w:lang w:val="en-US"/>
              </w:rPr>
            </w:pPr>
          </w:p>
        </w:tc>
      </w:tr>
      <w:tr w:rsidR="00E457A9" w:rsidRPr="009108D7" w:rsidTr="00572019">
        <w:trPr>
          <w:trHeight w:val="536"/>
          <w:jc w:val="center"/>
        </w:trPr>
        <w:tc>
          <w:tcPr>
            <w:tcW w:w="627" w:type="dxa"/>
            <w:tcBorders>
              <w:top w:val="single" w:sz="4" w:space="0" w:color="000000"/>
              <w:left w:val="single" w:sz="4" w:space="0" w:color="000000"/>
              <w:bottom w:val="single" w:sz="4" w:space="0" w:color="000000"/>
              <w:right w:val="nil"/>
            </w:tcBorders>
            <w:shd w:val="clear" w:color="auto" w:fill="auto"/>
          </w:tcPr>
          <w:p w:rsidR="00E457A9" w:rsidRPr="0062475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4.</w:t>
            </w:r>
            <w:r>
              <w:rPr>
                <w:rFonts w:ascii="Times New Roman" w:eastAsia="Times New Roman" w:hAnsi="Times New Roman" w:cs="Times New Roman"/>
                <w:kern w:val="1"/>
              </w:rPr>
              <w:t>3</w:t>
            </w:r>
          </w:p>
        </w:tc>
        <w:tc>
          <w:tcPr>
            <w:tcW w:w="5530" w:type="dxa"/>
            <w:tcBorders>
              <w:top w:val="single" w:sz="4" w:space="0" w:color="000000"/>
              <w:left w:val="single" w:sz="4" w:space="0" w:color="000000"/>
              <w:bottom w:val="single" w:sz="4" w:space="0" w:color="000000"/>
              <w:right w:val="nil"/>
            </w:tcBorders>
            <w:shd w:val="clear" w:color="auto" w:fill="auto"/>
          </w:tcPr>
          <w:p w:rsidR="00E457A9" w:rsidRPr="009108D7" w:rsidRDefault="00E457A9" w:rsidP="00E457A9">
            <w:pPr>
              <w:widowControl w:val="0"/>
              <w:suppressLineNumbers/>
              <w:suppressAutoHyphens/>
              <w:snapToGrid w:val="0"/>
              <w:spacing w:after="0" w:line="240" w:lineRule="auto"/>
              <w:ind w:left="-20" w:right="-115"/>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Строительство газовых котельных для существующих и проектируемых объектов жилищного фонда, социального и культурно-бытового назначения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57A9" w:rsidRPr="009108D7" w:rsidRDefault="00E457A9" w:rsidP="00E457A9">
            <w:pPr>
              <w:widowControl w:val="0"/>
              <w:suppressLineNumbers/>
              <w:suppressAutoHyphens/>
              <w:snapToGrid w:val="0"/>
              <w:spacing w:after="0" w:line="240" w:lineRule="auto"/>
              <w:ind w:left="-279" w:right="-11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rsidR="00E457A9" w:rsidRPr="009108D7" w:rsidRDefault="00E457A9" w:rsidP="00E457A9">
            <w:pPr>
              <w:widowControl w:val="0"/>
              <w:suppressLineNumbers/>
              <w:suppressAutoHyphens/>
              <w:snapToGrid w:val="0"/>
              <w:spacing w:after="0" w:line="240" w:lineRule="auto"/>
              <w:ind w:left="-279" w:right="-115"/>
              <w:jc w:val="center"/>
              <w:rPr>
                <w:rFonts w:ascii="Times New Roman" w:eastAsia="Times New Roman" w:hAnsi="Times New Roman" w:cs="Times New Roman"/>
                <w:kern w:val="1"/>
              </w:rPr>
            </w:pPr>
          </w:p>
        </w:tc>
      </w:tr>
      <w:tr w:rsidR="00E457A9" w:rsidRPr="009108D7" w:rsidTr="00E457A9">
        <w:trPr>
          <w:trHeight w:val="276"/>
          <w:jc w:val="center"/>
        </w:trPr>
        <w:tc>
          <w:tcPr>
            <w:tcW w:w="947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kern w:val="1"/>
              </w:rPr>
            </w:pPr>
            <w:r w:rsidRPr="009108D7">
              <w:rPr>
                <w:rFonts w:ascii="Times New Roman" w:eastAsia="Times New Roman" w:hAnsi="Times New Roman" w:cs="Times New Roman"/>
                <w:b/>
                <w:kern w:val="1"/>
              </w:rPr>
              <w:t>5.Электроснабжение</w:t>
            </w:r>
          </w:p>
        </w:tc>
      </w:tr>
      <w:tr w:rsidR="00E457A9" w:rsidRPr="009108D7" w:rsidTr="00572019">
        <w:trPr>
          <w:trHeight w:val="276"/>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5.1</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Разукрупнение </w:t>
            </w:r>
            <w:proofErr w:type="gramStart"/>
            <w:r w:rsidRPr="009108D7">
              <w:rPr>
                <w:rFonts w:ascii="Times New Roman" w:eastAsia="Times New Roman" w:hAnsi="Times New Roman" w:cs="Times New Roman"/>
                <w:kern w:val="1"/>
              </w:rPr>
              <w:t>существующих</w:t>
            </w:r>
            <w:proofErr w:type="gramEnd"/>
            <w:r w:rsidRPr="009108D7">
              <w:rPr>
                <w:rFonts w:ascii="Times New Roman" w:eastAsia="Times New Roman" w:hAnsi="Times New Roman" w:cs="Times New Roman"/>
                <w:kern w:val="1"/>
              </w:rPr>
              <w:t xml:space="preserve"> ВЛ. (Строительство новых ТП.)</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276"/>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5.2</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9108D7">
              <w:rPr>
                <w:rFonts w:ascii="Times New Roman" w:eastAsia="Times New Roman" w:hAnsi="Times New Roman" w:cs="Times New Roman"/>
                <w:kern w:val="1"/>
              </w:rPr>
              <w:t>Реконструкция существующих ВЛ. (Замена опор, увеличение сечения провода согласно ПУЭ.)</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276"/>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5.3</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9108D7">
              <w:rPr>
                <w:rFonts w:ascii="Times New Roman" w:eastAsia="Times New Roman" w:hAnsi="Times New Roman" w:cs="Times New Roman"/>
                <w:kern w:val="1"/>
              </w:rPr>
              <w:t>Реконструкция существующих КЛ. (Замена изношенных КЛ на КЛ из шитого полиэтилена.)</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276"/>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5.4</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Повышение надежности системы электроснабжения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276"/>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5.5</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Расширение возможностей подключения проектируемых объектов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276"/>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5.6</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9108D7">
              <w:rPr>
                <w:rFonts w:ascii="Times New Roman" w:eastAsia="Times New Roman" w:hAnsi="Times New Roman" w:cs="Times New Roman"/>
                <w:kern w:val="1"/>
              </w:rPr>
              <w:t>Модернизация сети уличного освещения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276"/>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5.7</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9108D7">
              <w:rPr>
                <w:rFonts w:ascii="Times New Roman" w:eastAsia="Times New Roman" w:hAnsi="Times New Roman" w:cs="Times New Roman"/>
                <w:kern w:val="1"/>
              </w:rPr>
              <w:t xml:space="preserve">Снижение уровня потерь электроэнергии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r w:rsidR="00E457A9" w:rsidRPr="009108D7" w:rsidTr="00572019">
        <w:trPr>
          <w:trHeight w:val="276"/>
          <w:jc w:val="center"/>
        </w:trPr>
        <w:tc>
          <w:tcPr>
            <w:tcW w:w="627"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5.8</w:t>
            </w:r>
          </w:p>
        </w:tc>
        <w:tc>
          <w:tcPr>
            <w:tcW w:w="5530" w:type="dxa"/>
            <w:tcBorders>
              <w:top w:val="single" w:sz="4" w:space="0" w:color="000000"/>
              <w:left w:val="single" w:sz="4" w:space="0" w:color="000000"/>
              <w:bottom w:val="single" w:sz="4" w:space="0" w:color="000000"/>
              <w:right w:val="nil"/>
            </w:tcBorders>
          </w:tcPr>
          <w:p w:rsidR="00E457A9" w:rsidRPr="009108D7"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9108D7">
              <w:rPr>
                <w:rFonts w:ascii="Times New Roman" w:eastAsia="Times New Roman" w:hAnsi="Times New Roman" w:cs="Times New Roman"/>
                <w:kern w:val="1"/>
              </w:rPr>
              <w:t>Улучшение экологической ситуации</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9108D7">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7A9" w:rsidRPr="009108D7"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Pr>
                <w:rFonts w:ascii="Times New Roman" w:eastAsia="Times New Roman" w:hAnsi="Times New Roman" w:cs="Times New Roman"/>
                <w:kern w:val="1"/>
              </w:rPr>
              <w:t>+</w:t>
            </w:r>
          </w:p>
        </w:tc>
      </w:tr>
    </w:tbl>
    <w:p w:rsidR="00DD4843" w:rsidRDefault="00DD4843" w:rsidP="004C22AB">
      <w:pPr>
        <w:shd w:val="clear" w:color="auto" w:fill="FFFFFF"/>
        <w:tabs>
          <w:tab w:val="left" w:pos="851"/>
        </w:tabs>
        <w:autoSpaceDE w:val="0"/>
        <w:spacing w:after="0"/>
        <w:ind w:firstLine="567"/>
        <w:jc w:val="both"/>
        <w:rPr>
          <w:rFonts w:ascii="Times New Roman" w:eastAsia="TimesNewRomanPS-BoldItalicMT" w:hAnsi="Times New Roman" w:cs="Times New Roman"/>
          <w:i/>
          <w:spacing w:val="-10"/>
          <w:sz w:val="24"/>
          <w:szCs w:val="24"/>
        </w:rPr>
      </w:pPr>
    </w:p>
    <w:p w:rsidR="004C22AB" w:rsidRPr="0025489A" w:rsidRDefault="004C22AB" w:rsidP="004C22AB">
      <w:pPr>
        <w:shd w:val="clear" w:color="auto" w:fill="FFFFFF"/>
        <w:tabs>
          <w:tab w:val="left" w:pos="851"/>
        </w:tabs>
        <w:autoSpaceDE w:val="0"/>
        <w:spacing w:after="0"/>
        <w:ind w:firstLine="567"/>
        <w:jc w:val="both"/>
        <w:rPr>
          <w:rFonts w:ascii="Times New Roman" w:eastAsia="TimesNewRomanPS-BoldItalicMT" w:hAnsi="Times New Roman" w:cs="Times New Roman"/>
          <w:i/>
          <w:spacing w:val="-10"/>
          <w:sz w:val="24"/>
          <w:szCs w:val="24"/>
        </w:rPr>
      </w:pPr>
      <w:r w:rsidRPr="0025489A">
        <w:rPr>
          <w:rFonts w:ascii="Times New Roman" w:eastAsia="TimesNewRomanPS-BoldItalicMT" w:hAnsi="Times New Roman" w:cs="Times New Roman"/>
          <w:i/>
          <w:spacing w:val="-10"/>
          <w:sz w:val="24"/>
          <w:szCs w:val="24"/>
        </w:rPr>
        <w:t>Места размещения объектов инженерной инфраструктуры показаны в графических материалах.</w:t>
      </w:r>
    </w:p>
    <w:p w:rsidR="00A110CD" w:rsidRPr="005C63A2" w:rsidRDefault="00A110CD" w:rsidP="00C56F42">
      <w:pPr>
        <w:spacing w:after="0"/>
        <w:rPr>
          <w:rFonts w:ascii="Times New Roman" w:eastAsia="Times New Roman" w:hAnsi="Times New Roman" w:cs="Times New Roman"/>
          <w:b/>
          <w:bCs/>
          <w:i/>
          <w:iCs/>
          <w:sz w:val="24"/>
          <w:szCs w:val="24"/>
          <w:lang w:eastAsia="ru-RU"/>
        </w:rPr>
      </w:pPr>
      <w:bookmarkStart w:id="44" w:name="_Toc454781556"/>
    </w:p>
    <w:p w:rsidR="00C269DA" w:rsidRPr="0025489A" w:rsidRDefault="00C269DA" w:rsidP="00F86CCF">
      <w:pPr>
        <w:pStyle w:val="13"/>
        <w:numPr>
          <w:ilvl w:val="2"/>
          <w:numId w:val="19"/>
        </w:numPr>
        <w:tabs>
          <w:tab w:val="clear" w:pos="1559"/>
        </w:tabs>
        <w:spacing w:before="0" w:beforeAutospacing="0"/>
        <w:ind w:left="0" w:firstLine="0"/>
        <w:jc w:val="center"/>
        <w:outlineLvl w:val="2"/>
      </w:pPr>
      <w:bookmarkStart w:id="45" w:name="_Toc172710538"/>
      <w:bookmarkStart w:id="46" w:name="_Toc172710780"/>
      <w:bookmarkStart w:id="47" w:name="_Toc172711151"/>
      <w:bookmarkStart w:id="48" w:name="_Toc172714155"/>
      <w:r w:rsidRPr="0025489A">
        <w:t xml:space="preserve">Мероприятия по обеспечению территории </w:t>
      </w:r>
      <w:r w:rsidR="00522FD3" w:rsidRPr="0025489A">
        <w:t>г</w:t>
      </w:r>
      <w:r w:rsidR="00276ACC" w:rsidRPr="0025489A">
        <w:t>ородского поселения - город Семилуки</w:t>
      </w:r>
      <w:r w:rsidRPr="0025489A">
        <w:t xml:space="preserve"> объектами транспортной инфраструктуры</w:t>
      </w:r>
      <w:bookmarkEnd w:id="44"/>
      <w:bookmarkEnd w:id="45"/>
      <w:bookmarkEnd w:id="46"/>
      <w:bookmarkEnd w:id="47"/>
      <w:bookmarkEnd w:id="48"/>
      <w:r w:rsidR="00F86CCF">
        <w:t>.</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813"/>
        <w:gridCol w:w="1559"/>
        <w:gridCol w:w="1423"/>
      </w:tblGrid>
      <w:tr w:rsidR="00BE659C" w:rsidRPr="00916F13" w:rsidTr="00572019">
        <w:trPr>
          <w:trHeight w:val="380"/>
          <w:jc w:val="center"/>
        </w:trPr>
        <w:tc>
          <w:tcPr>
            <w:tcW w:w="574" w:type="dxa"/>
            <w:vMerge w:val="restart"/>
            <w:shd w:val="clear" w:color="auto" w:fill="D9D9D9" w:themeFill="background1" w:themeFillShade="D9"/>
            <w:vAlign w:val="center"/>
          </w:tcPr>
          <w:p w:rsidR="00BE659C" w:rsidRPr="00916F13" w:rsidRDefault="00BE659C" w:rsidP="00E457A9">
            <w:pPr>
              <w:spacing w:after="0" w:line="240" w:lineRule="auto"/>
              <w:ind w:left="-48" w:right="-142"/>
              <w:jc w:val="center"/>
              <w:rPr>
                <w:rFonts w:ascii="Times New Roman" w:hAnsi="Times New Roman" w:cs="Times New Roman"/>
                <w:b/>
              </w:rPr>
            </w:pPr>
            <w:r w:rsidRPr="00916F13">
              <w:rPr>
                <w:rFonts w:ascii="Times New Roman" w:hAnsi="Times New Roman" w:cs="Times New Roman"/>
                <w:b/>
              </w:rPr>
              <w:t>№</w:t>
            </w:r>
          </w:p>
          <w:p w:rsidR="00BE659C" w:rsidRPr="00916F13" w:rsidRDefault="00BE659C" w:rsidP="00E457A9">
            <w:pPr>
              <w:spacing w:after="0" w:line="240" w:lineRule="auto"/>
              <w:ind w:left="-48" w:right="-142"/>
              <w:jc w:val="center"/>
              <w:rPr>
                <w:rFonts w:ascii="Times New Roman" w:hAnsi="Times New Roman" w:cs="Times New Roman"/>
                <w:b/>
              </w:rPr>
            </w:pPr>
            <w:proofErr w:type="spellStart"/>
            <w:proofErr w:type="gramStart"/>
            <w:r w:rsidRPr="00916F13">
              <w:rPr>
                <w:rFonts w:ascii="Times New Roman" w:hAnsi="Times New Roman" w:cs="Times New Roman"/>
                <w:b/>
              </w:rPr>
              <w:t>п</w:t>
            </w:r>
            <w:proofErr w:type="spellEnd"/>
            <w:proofErr w:type="gramEnd"/>
            <w:r w:rsidRPr="00916F13">
              <w:rPr>
                <w:rFonts w:ascii="Times New Roman" w:hAnsi="Times New Roman" w:cs="Times New Roman"/>
                <w:b/>
              </w:rPr>
              <w:t>/</w:t>
            </w:r>
            <w:proofErr w:type="spellStart"/>
            <w:r w:rsidRPr="00916F13">
              <w:rPr>
                <w:rFonts w:ascii="Times New Roman" w:hAnsi="Times New Roman" w:cs="Times New Roman"/>
                <w:b/>
              </w:rPr>
              <w:t>п</w:t>
            </w:r>
            <w:proofErr w:type="spellEnd"/>
          </w:p>
        </w:tc>
        <w:tc>
          <w:tcPr>
            <w:tcW w:w="5813" w:type="dxa"/>
            <w:vMerge w:val="restart"/>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rPr>
              <w:t>Наименование мероприятия</w:t>
            </w:r>
          </w:p>
        </w:tc>
        <w:tc>
          <w:tcPr>
            <w:tcW w:w="2982" w:type="dxa"/>
            <w:gridSpan w:val="2"/>
            <w:shd w:val="clear" w:color="auto" w:fill="D9D9D9" w:themeFill="background1" w:themeFillShade="D9"/>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rPr>
              <w:t>Этапы реализации проектных решений</w:t>
            </w:r>
          </w:p>
        </w:tc>
      </w:tr>
      <w:tr w:rsidR="00BE659C" w:rsidRPr="00916F13" w:rsidTr="00572019">
        <w:trPr>
          <w:trHeight w:val="380"/>
          <w:jc w:val="center"/>
        </w:trPr>
        <w:tc>
          <w:tcPr>
            <w:tcW w:w="574" w:type="dxa"/>
            <w:vMerge/>
            <w:shd w:val="clear" w:color="auto" w:fill="D9D9D9" w:themeFill="background1" w:themeFillShade="D9"/>
            <w:vAlign w:val="center"/>
          </w:tcPr>
          <w:p w:rsidR="00BE659C" w:rsidRPr="00916F13" w:rsidRDefault="00BE659C" w:rsidP="00E457A9">
            <w:pPr>
              <w:spacing w:after="0" w:line="240" w:lineRule="auto"/>
              <w:ind w:left="-48" w:right="-142"/>
              <w:jc w:val="center"/>
              <w:rPr>
                <w:rFonts w:ascii="Times New Roman" w:hAnsi="Times New Roman" w:cs="Times New Roman"/>
                <w:b/>
              </w:rPr>
            </w:pPr>
          </w:p>
        </w:tc>
        <w:tc>
          <w:tcPr>
            <w:tcW w:w="5813" w:type="dxa"/>
            <w:vMerge/>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p>
        </w:tc>
        <w:tc>
          <w:tcPr>
            <w:tcW w:w="1559"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lang w:val="en-US"/>
              </w:rPr>
              <w:t>I</w:t>
            </w:r>
            <w:r w:rsidRPr="00916F13">
              <w:rPr>
                <w:rFonts w:ascii="Times New Roman" w:hAnsi="Times New Roman" w:cs="Times New Roman"/>
                <w:b/>
              </w:rPr>
              <w:t xml:space="preserve"> очередь </w:t>
            </w:r>
          </w:p>
        </w:tc>
        <w:tc>
          <w:tcPr>
            <w:tcW w:w="1423"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lang w:val="en-US"/>
              </w:rPr>
              <w:t>II</w:t>
            </w:r>
            <w:r w:rsidRPr="00916F13">
              <w:rPr>
                <w:rFonts w:ascii="Times New Roman" w:hAnsi="Times New Roman" w:cs="Times New Roman"/>
                <w:b/>
              </w:rPr>
              <w:t xml:space="preserve"> очередь </w:t>
            </w:r>
          </w:p>
        </w:tc>
      </w:tr>
      <w:tr w:rsidR="00BE659C" w:rsidRPr="00916F13" w:rsidTr="00572019">
        <w:trPr>
          <w:trHeight w:val="521"/>
          <w:jc w:val="center"/>
        </w:trPr>
        <w:tc>
          <w:tcPr>
            <w:tcW w:w="574" w:type="dxa"/>
            <w:shd w:val="clear" w:color="auto" w:fill="auto"/>
            <w:vAlign w:val="center"/>
          </w:tcPr>
          <w:p w:rsidR="00BE659C" w:rsidRPr="00916F13"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rsidR="00BE659C" w:rsidRPr="00916F13" w:rsidRDefault="00BE659C" w:rsidP="00E457A9">
            <w:pPr>
              <w:snapToGrid w:val="0"/>
              <w:spacing w:after="0" w:line="240" w:lineRule="auto"/>
              <w:rPr>
                <w:rFonts w:ascii="Times New Roman" w:hAnsi="Times New Roman" w:cs="Times New Roman"/>
              </w:rPr>
            </w:pPr>
            <w:r w:rsidRPr="00916F13">
              <w:rPr>
                <w:rFonts w:ascii="Times New Roman" w:hAnsi="Times New Roman" w:cs="Times New Roman"/>
              </w:rPr>
              <w:t>Строительство посадочных площадок, площадок отстоя городского транспорта</w:t>
            </w:r>
          </w:p>
        </w:tc>
        <w:tc>
          <w:tcPr>
            <w:tcW w:w="1559"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Pr>
                <w:rFonts w:ascii="Times New Roman" w:hAnsi="Times New Roman" w:cs="Times New Roman"/>
                <w:b/>
              </w:rPr>
              <w:t>+</w:t>
            </w:r>
          </w:p>
        </w:tc>
        <w:tc>
          <w:tcPr>
            <w:tcW w:w="1423"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rPr>
              <w:t>+</w:t>
            </w:r>
          </w:p>
        </w:tc>
      </w:tr>
      <w:tr w:rsidR="00BE659C" w:rsidRPr="00916F13" w:rsidTr="004E4303">
        <w:trPr>
          <w:trHeight w:val="406"/>
          <w:jc w:val="center"/>
        </w:trPr>
        <w:tc>
          <w:tcPr>
            <w:tcW w:w="574" w:type="dxa"/>
            <w:shd w:val="clear" w:color="auto" w:fill="auto"/>
            <w:vAlign w:val="center"/>
          </w:tcPr>
          <w:p w:rsidR="00BE659C" w:rsidRPr="00916F13"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rsidR="00BE659C" w:rsidRPr="004E4303" w:rsidRDefault="004E4303" w:rsidP="00E457A9">
            <w:pPr>
              <w:snapToGrid w:val="0"/>
              <w:spacing w:after="0" w:line="240" w:lineRule="auto"/>
              <w:rPr>
                <w:rFonts w:ascii="Times New Roman" w:hAnsi="Times New Roman" w:cs="Times New Roman"/>
              </w:rPr>
            </w:pPr>
            <w:r w:rsidRPr="004E4303">
              <w:rPr>
                <w:rFonts w:ascii="Times New Roman" w:hAnsi="Times New Roman" w:cs="Times New Roman"/>
              </w:rPr>
              <w:t>Развитие дорожной деятельности в отношении автомобильных дорог местного значения в границах поселения</w:t>
            </w:r>
            <w:r>
              <w:rPr>
                <w:rFonts w:ascii="Times New Roman" w:hAnsi="Times New Roman" w:cs="Times New Roman"/>
              </w:rPr>
              <w:t>,</w:t>
            </w:r>
            <w:r w:rsidRPr="004E4303">
              <w:rPr>
                <w:rFonts w:ascii="Times New Roman" w:hAnsi="Times New Roman" w:cs="Times New Roman"/>
              </w:rPr>
              <w:t xml:space="preserve"> в том числе ремонт автомобильных дорог общего пользования местного значения</w:t>
            </w:r>
          </w:p>
        </w:tc>
        <w:tc>
          <w:tcPr>
            <w:tcW w:w="1559" w:type="dxa"/>
            <w:shd w:val="clear" w:color="auto" w:fill="D9D9D9" w:themeFill="background1" w:themeFillShade="D9"/>
            <w:vAlign w:val="center"/>
          </w:tcPr>
          <w:p w:rsidR="00BE659C" w:rsidRPr="00916F13" w:rsidRDefault="004E4303" w:rsidP="00E457A9">
            <w:pPr>
              <w:spacing w:after="0" w:line="240" w:lineRule="auto"/>
              <w:jc w:val="center"/>
              <w:rPr>
                <w:rFonts w:ascii="Times New Roman" w:hAnsi="Times New Roman" w:cs="Times New Roman"/>
                <w:b/>
              </w:rPr>
            </w:pPr>
            <w:r>
              <w:rPr>
                <w:rFonts w:ascii="Times New Roman" w:hAnsi="Times New Roman" w:cs="Times New Roman"/>
                <w:b/>
              </w:rPr>
              <w:t>+</w:t>
            </w:r>
          </w:p>
        </w:tc>
        <w:tc>
          <w:tcPr>
            <w:tcW w:w="1423"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rPr>
              <w:t>+</w:t>
            </w:r>
          </w:p>
        </w:tc>
      </w:tr>
      <w:tr w:rsidR="00BE659C" w:rsidRPr="00916F13" w:rsidTr="00572019">
        <w:trPr>
          <w:trHeight w:val="706"/>
          <w:jc w:val="center"/>
        </w:trPr>
        <w:tc>
          <w:tcPr>
            <w:tcW w:w="574" w:type="dxa"/>
            <w:shd w:val="clear" w:color="auto" w:fill="auto"/>
            <w:vAlign w:val="center"/>
          </w:tcPr>
          <w:p w:rsidR="00BE659C" w:rsidRPr="00916F13"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rsidR="00BE659C" w:rsidRPr="00916F13" w:rsidRDefault="00BE659C" w:rsidP="00E457A9">
            <w:pPr>
              <w:snapToGrid w:val="0"/>
              <w:spacing w:after="0" w:line="240" w:lineRule="auto"/>
              <w:rPr>
                <w:rFonts w:ascii="Times New Roman" w:hAnsi="Times New Roman" w:cs="Times New Roman"/>
              </w:rPr>
            </w:pPr>
            <w:r w:rsidRPr="00916F13">
              <w:rPr>
                <w:rFonts w:ascii="Times New Roman" w:hAnsi="Times New Roman" w:cs="Times New Roman"/>
              </w:rPr>
              <w:t>Строительство магистралей городского значения</w:t>
            </w:r>
          </w:p>
        </w:tc>
        <w:tc>
          <w:tcPr>
            <w:tcW w:w="1559" w:type="dxa"/>
            <w:shd w:val="clear" w:color="auto" w:fill="auto"/>
            <w:vAlign w:val="center"/>
          </w:tcPr>
          <w:p w:rsidR="00BE659C" w:rsidRPr="00916F13" w:rsidRDefault="00BE659C" w:rsidP="00E457A9">
            <w:pPr>
              <w:spacing w:after="0" w:line="240" w:lineRule="auto"/>
              <w:jc w:val="center"/>
              <w:rPr>
                <w:rFonts w:ascii="Times New Roman" w:hAnsi="Times New Roman" w:cs="Times New Roman"/>
                <w:b/>
              </w:rPr>
            </w:pPr>
          </w:p>
        </w:tc>
        <w:tc>
          <w:tcPr>
            <w:tcW w:w="1423"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rPr>
              <w:t>+</w:t>
            </w:r>
          </w:p>
        </w:tc>
      </w:tr>
      <w:tr w:rsidR="00BE659C" w:rsidRPr="00916F13" w:rsidTr="00572019">
        <w:trPr>
          <w:trHeight w:val="589"/>
          <w:jc w:val="center"/>
        </w:trPr>
        <w:tc>
          <w:tcPr>
            <w:tcW w:w="574" w:type="dxa"/>
            <w:shd w:val="clear" w:color="auto" w:fill="auto"/>
            <w:vAlign w:val="center"/>
          </w:tcPr>
          <w:p w:rsidR="00BE659C" w:rsidRPr="00916F13"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rsidR="00BE659C" w:rsidRPr="00916F13" w:rsidRDefault="00BE659C" w:rsidP="00E457A9">
            <w:pPr>
              <w:snapToGrid w:val="0"/>
              <w:spacing w:after="0" w:line="240" w:lineRule="auto"/>
              <w:rPr>
                <w:rFonts w:ascii="Times New Roman" w:hAnsi="Times New Roman" w:cs="Times New Roman"/>
              </w:rPr>
            </w:pPr>
            <w:r w:rsidRPr="00916F13">
              <w:rPr>
                <w:rFonts w:ascii="Times New Roman" w:hAnsi="Times New Roman" w:cs="Times New Roman"/>
              </w:rPr>
              <w:t>Строительство магистралей районного значения</w:t>
            </w:r>
          </w:p>
        </w:tc>
        <w:tc>
          <w:tcPr>
            <w:tcW w:w="1559" w:type="dxa"/>
            <w:shd w:val="clear" w:color="auto" w:fill="auto"/>
            <w:vAlign w:val="center"/>
          </w:tcPr>
          <w:p w:rsidR="00BE659C" w:rsidRPr="00916F13" w:rsidRDefault="00BE659C" w:rsidP="00E457A9">
            <w:pPr>
              <w:spacing w:after="0" w:line="240" w:lineRule="auto"/>
              <w:jc w:val="center"/>
              <w:rPr>
                <w:rFonts w:ascii="Times New Roman" w:hAnsi="Times New Roman" w:cs="Times New Roman"/>
                <w:b/>
              </w:rPr>
            </w:pPr>
          </w:p>
        </w:tc>
        <w:tc>
          <w:tcPr>
            <w:tcW w:w="1423"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rPr>
              <w:t>+</w:t>
            </w:r>
          </w:p>
        </w:tc>
      </w:tr>
      <w:tr w:rsidR="00BE659C" w:rsidRPr="00916F13" w:rsidTr="00572019">
        <w:trPr>
          <w:trHeight w:val="443"/>
          <w:jc w:val="center"/>
        </w:trPr>
        <w:tc>
          <w:tcPr>
            <w:tcW w:w="574" w:type="dxa"/>
            <w:shd w:val="clear" w:color="auto" w:fill="auto"/>
            <w:vAlign w:val="center"/>
          </w:tcPr>
          <w:p w:rsidR="00BE659C" w:rsidRPr="00916F13"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rsidR="00BE659C" w:rsidRPr="00916F13" w:rsidRDefault="00BE659C" w:rsidP="00E457A9">
            <w:pPr>
              <w:snapToGrid w:val="0"/>
              <w:spacing w:after="0" w:line="240" w:lineRule="auto"/>
              <w:rPr>
                <w:rFonts w:ascii="Times New Roman" w:hAnsi="Times New Roman" w:cs="Times New Roman"/>
              </w:rPr>
            </w:pPr>
            <w:r w:rsidRPr="00916F13">
              <w:rPr>
                <w:rFonts w:ascii="Times New Roman" w:hAnsi="Times New Roman" w:cs="Times New Roman"/>
              </w:rPr>
              <w:t>Строительство улиц и дорог местного значения</w:t>
            </w:r>
          </w:p>
        </w:tc>
        <w:tc>
          <w:tcPr>
            <w:tcW w:w="1559"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Pr>
                <w:rFonts w:ascii="Times New Roman" w:hAnsi="Times New Roman" w:cs="Times New Roman"/>
                <w:b/>
              </w:rPr>
              <w:t>+</w:t>
            </w:r>
          </w:p>
        </w:tc>
        <w:tc>
          <w:tcPr>
            <w:tcW w:w="1423"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rPr>
              <w:t>+</w:t>
            </w:r>
          </w:p>
        </w:tc>
      </w:tr>
      <w:tr w:rsidR="00BE659C" w:rsidRPr="00916F13" w:rsidTr="00572019">
        <w:trPr>
          <w:trHeight w:val="706"/>
          <w:jc w:val="center"/>
        </w:trPr>
        <w:tc>
          <w:tcPr>
            <w:tcW w:w="574" w:type="dxa"/>
            <w:shd w:val="clear" w:color="auto" w:fill="auto"/>
            <w:vAlign w:val="center"/>
          </w:tcPr>
          <w:p w:rsidR="00BE659C" w:rsidRPr="00916F13"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rsidR="00BE659C" w:rsidRPr="00916F13" w:rsidRDefault="00BE659C" w:rsidP="00E457A9">
            <w:pPr>
              <w:snapToGrid w:val="0"/>
              <w:spacing w:after="0" w:line="240" w:lineRule="auto"/>
              <w:rPr>
                <w:rFonts w:ascii="Times New Roman" w:hAnsi="Times New Roman" w:cs="Times New Roman"/>
              </w:rPr>
            </w:pPr>
            <w:r w:rsidRPr="00916F13">
              <w:rPr>
                <w:rFonts w:ascii="Times New Roman" w:hAnsi="Times New Roman" w:cs="Times New Roman"/>
              </w:rPr>
              <w:t>Благоустройство существующей улично-дорожной сети</w:t>
            </w:r>
          </w:p>
        </w:tc>
        <w:tc>
          <w:tcPr>
            <w:tcW w:w="1559"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Pr>
                <w:rFonts w:ascii="Times New Roman" w:hAnsi="Times New Roman" w:cs="Times New Roman"/>
                <w:b/>
              </w:rPr>
              <w:t>+</w:t>
            </w:r>
          </w:p>
        </w:tc>
        <w:tc>
          <w:tcPr>
            <w:tcW w:w="1423"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rPr>
              <w:t>+</w:t>
            </w:r>
          </w:p>
        </w:tc>
      </w:tr>
      <w:tr w:rsidR="00BE659C" w:rsidRPr="00916F13" w:rsidTr="00572019">
        <w:trPr>
          <w:trHeight w:val="418"/>
          <w:jc w:val="center"/>
        </w:trPr>
        <w:tc>
          <w:tcPr>
            <w:tcW w:w="574" w:type="dxa"/>
            <w:shd w:val="clear" w:color="auto" w:fill="auto"/>
            <w:vAlign w:val="center"/>
          </w:tcPr>
          <w:p w:rsidR="00BE659C" w:rsidRPr="00916F13"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rsidR="00BE659C" w:rsidRPr="00916F13" w:rsidRDefault="00BE659C" w:rsidP="00E457A9">
            <w:pPr>
              <w:snapToGrid w:val="0"/>
              <w:spacing w:after="0" w:line="240" w:lineRule="auto"/>
              <w:rPr>
                <w:rFonts w:ascii="Times New Roman" w:hAnsi="Times New Roman" w:cs="Times New Roman"/>
              </w:rPr>
            </w:pPr>
            <w:r w:rsidRPr="00916F13">
              <w:rPr>
                <w:rFonts w:ascii="Times New Roman" w:hAnsi="Times New Roman" w:cs="Times New Roman"/>
              </w:rPr>
              <w:t>Реконструкции городских площадей</w:t>
            </w:r>
          </w:p>
        </w:tc>
        <w:tc>
          <w:tcPr>
            <w:tcW w:w="1559"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Pr>
                <w:rFonts w:ascii="Times New Roman" w:hAnsi="Times New Roman" w:cs="Times New Roman"/>
                <w:b/>
              </w:rPr>
              <w:t>+</w:t>
            </w:r>
          </w:p>
        </w:tc>
        <w:tc>
          <w:tcPr>
            <w:tcW w:w="1423"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rPr>
              <w:t>+</w:t>
            </w:r>
          </w:p>
        </w:tc>
      </w:tr>
      <w:tr w:rsidR="00BE659C" w:rsidRPr="00916F13" w:rsidTr="00572019">
        <w:trPr>
          <w:trHeight w:val="409"/>
          <w:jc w:val="center"/>
        </w:trPr>
        <w:tc>
          <w:tcPr>
            <w:tcW w:w="574" w:type="dxa"/>
            <w:shd w:val="clear" w:color="auto" w:fill="auto"/>
            <w:vAlign w:val="center"/>
          </w:tcPr>
          <w:p w:rsidR="00BE659C" w:rsidRPr="00916F13"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rsidR="00BE659C" w:rsidRPr="00916F13" w:rsidRDefault="00BE659C" w:rsidP="00E457A9">
            <w:pPr>
              <w:snapToGrid w:val="0"/>
              <w:spacing w:after="0" w:line="240" w:lineRule="auto"/>
              <w:ind w:left="-92" w:right="-114"/>
              <w:rPr>
                <w:rFonts w:ascii="Times New Roman" w:hAnsi="Times New Roman" w:cs="Times New Roman"/>
              </w:rPr>
            </w:pPr>
            <w:r w:rsidRPr="00916F13">
              <w:rPr>
                <w:rFonts w:ascii="Times New Roman" w:hAnsi="Times New Roman" w:cs="Times New Roman"/>
              </w:rPr>
              <w:t>Строительство автостоянок, парковок</w:t>
            </w:r>
          </w:p>
        </w:tc>
        <w:tc>
          <w:tcPr>
            <w:tcW w:w="1559"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Pr>
                <w:rFonts w:ascii="Times New Roman" w:hAnsi="Times New Roman" w:cs="Times New Roman"/>
                <w:b/>
              </w:rPr>
              <w:t>+</w:t>
            </w:r>
          </w:p>
        </w:tc>
        <w:tc>
          <w:tcPr>
            <w:tcW w:w="1423"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rPr>
              <w:t>+</w:t>
            </w:r>
          </w:p>
        </w:tc>
      </w:tr>
      <w:tr w:rsidR="00BE659C" w:rsidRPr="00916F13" w:rsidTr="00572019">
        <w:trPr>
          <w:trHeight w:val="274"/>
          <w:jc w:val="center"/>
        </w:trPr>
        <w:tc>
          <w:tcPr>
            <w:tcW w:w="574" w:type="dxa"/>
            <w:shd w:val="clear" w:color="auto" w:fill="auto"/>
            <w:vAlign w:val="center"/>
          </w:tcPr>
          <w:p w:rsidR="00BE659C" w:rsidRPr="00916F13"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rsidR="00BE659C" w:rsidRPr="00916F13" w:rsidRDefault="00BE659C" w:rsidP="00E457A9">
            <w:pPr>
              <w:spacing w:after="0" w:line="240" w:lineRule="auto"/>
              <w:jc w:val="both"/>
              <w:rPr>
                <w:rFonts w:ascii="Times New Roman" w:hAnsi="Times New Roman" w:cs="Times New Roman"/>
              </w:rPr>
            </w:pPr>
            <w:r w:rsidRPr="00916F13">
              <w:rPr>
                <w:rFonts w:ascii="Times New Roman" w:hAnsi="Times New Roman" w:cs="Times New Roman"/>
              </w:rPr>
              <w:t xml:space="preserve">Строительство остановочных павильонов на сложившихся местах остановки общественного транспорта. </w:t>
            </w:r>
          </w:p>
        </w:tc>
        <w:tc>
          <w:tcPr>
            <w:tcW w:w="1559"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Pr>
                <w:rFonts w:ascii="Times New Roman" w:hAnsi="Times New Roman" w:cs="Times New Roman"/>
                <w:b/>
              </w:rPr>
              <w:t>+</w:t>
            </w:r>
          </w:p>
        </w:tc>
        <w:tc>
          <w:tcPr>
            <w:tcW w:w="1423"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rPr>
              <w:t>+</w:t>
            </w:r>
          </w:p>
        </w:tc>
      </w:tr>
      <w:tr w:rsidR="00BE659C" w:rsidRPr="00916F13" w:rsidTr="00572019">
        <w:trPr>
          <w:trHeight w:val="428"/>
          <w:jc w:val="center"/>
        </w:trPr>
        <w:tc>
          <w:tcPr>
            <w:tcW w:w="574" w:type="dxa"/>
            <w:shd w:val="clear" w:color="auto" w:fill="auto"/>
            <w:vAlign w:val="center"/>
          </w:tcPr>
          <w:p w:rsidR="00BE659C" w:rsidRPr="00916F13"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rsidR="00BE659C" w:rsidRPr="00916F13" w:rsidRDefault="00BE659C" w:rsidP="00E457A9">
            <w:pPr>
              <w:spacing w:after="0" w:line="240" w:lineRule="auto"/>
              <w:jc w:val="both"/>
              <w:rPr>
                <w:rFonts w:ascii="Times New Roman" w:hAnsi="Times New Roman" w:cs="Times New Roman"/>
              </w:rPr>
            </w:pPr>
            <w:r w:rsidRPr="00916F13">
              <w:rPr>
                <w:rFonts w:ascii="Times New Roman" w:hAnsi="Times New Roman" w:cs="Times New Roman"/>
              </w:rPr>
              <w:t>Устройство автомобильных дорог с асфальтовым покрытием на улицах населенного пункта, не имеющих твердого покрытия.</w:t>
            </w:r>
          </w:p>
        </w:tc>
        <w:tc>
          <w:tcPr>
            <w:tcW w:w="1559"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Pr>
                <w:rFonts w:ascii="Times New Roman" w:hAnsi="Times New Roman" w:cs="Times New Roman"/>
                <w:b/>
              </w:rPr>
              <w:t>+</w:t>
            </w:r>
          </w:p>
        </w:tc>
        <w:tc>
          <w:tcPr>
            <w:tcW w:w="1423"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rPr>
              <w:t>+</w:t>
            </w:r>
          </w:p>
        </w:tc>
      </w:tr>
      <w:tr w:rsidR="00BE659C" w:rsidRPr="00916F13" w:rsidTr="00572019">
        <w:trPr>
          <w:trHeight w:val="286"/>
          <w:jc w:val="center"/>
        </w:trPr>
        <w:tc>
          <w:tcPr>
            <w:tcW w:w="574" w:type="dxa"/>
            <w:shd w:val="clear" w:color="auto" w:fill="auto"/>
            <w:vAlign w:val="center"/>
          </w:tcPr>
          <w:p w:rsidR="00BE659C" w:rsidRPr="00916F13"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rsidR="00BE659C" w:rsidRPr="00916F13" w:rsidRDefault="00BE659C" w:rsidP="00E457A9">
            <w:pPr>
              <w:spacing w:after="0" w:line="240" w:lineRule="auto"/>
              <w:jc w:val="both"/>
              <w:rPr>
                <w:rFonts w:ascii="Times New Roman" w:hAnsi="Times New Roman" w:cs="Times New Roman"/>
              </w:rPr>
            </w:pPr>
            <w:r w:rsidRPr="00916F13">
              <w:rPr>
                <w:rFonts w:ascii="Times New Roman" w:hAnsi="Times New Roman" w:cs="Times New Roman"/>
              </w:rPr>
              <w:t>Комплексное озеленение главных улиц населённого пункта городского поселения – город Семилуки.</w:t>
            </w:r>
          </w:p>
        </w:tc>
        <w:tc>
          <w:tcPr>
            <w:tcW w:w="1559"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Pr>
                <w:rFonts w:ascii="Times New Roman" w:hAnsi="Times New Roman" w:cs="Times New Roman"/>
                <w:b/>
              </w:rPr>
              <w:t>+</w:t>
            </w:r>
          </w:p>
        </w:tc>
        <w:tc>
          <w:tcPr>
            <w:tcW w:w="1423" w:type="dxa"/>
            <w:shd w:val="clear" w:color="auto" w:fill="D9D9D9" w:themeFill="background1" w:themeFillShade="D9"/>
            <w:vAlign w:val="center"/>
          </w:tcPr>
          <w:p w:rsidR="00BE659C" w:rsidRPr="00916F13" w:rsidRDefault="00BE659C" w:rsidP="00E457A9">
            <w:pPr>
              <w:spacing w:after="0" w:line="240" w:lineRule="auto"/>
              <w:jc w:val="center"/>
              <w:rPr>
                <w:rFonts w:ascii="Times New Roman" w:hAnsi="Times New Roman" w:cs="Times New Roman"/>
                <w:b/>
              </w:rPr>
            </w:pPr>
            <w:r w:rsidRPr="00916F13">
              <w:rPr>
                <w:rFonts w:ascii="Times New Roman" w:hAnsi="Times New Roman" w:cs="Times New Roman"/>
                <w:b/>
              </w:rPr>
              <w:t>+</w:t>
            </w:r>
          </w:p>
        </w:tc>
      </w:tr>
    </w:tbl>
    <w:p w:rsidR="001A6BC8" w:rsidRPr="0025489A" w:rsidRDefault="001A6BC8" w:rsidP="00285E0B">
      <w:pPr>
        <w:spacing w:after="0"/>
        <w:ind w:firstLine="567"/>
        <w:jc w:val="both"/>
        <w:rPr>
          <w:rFonts w:ascii="Times New Roman" w:hAnsi="Times New Roman" w:cs="Times New Roman"/>
          <w:i/>
          <w:sz w:val="24"/>
          <w:szCs w:val="24"/>
        </w:rPr>
      </w:pPr>
      <w:r w:rsidRPr="0025489A">
        <w:rPr>
          <w:rFonts w:ascii="Times New Roman" w:hAnsi="Times New Roman" w:cs="Times New Roman"/>
          <w:i/>
          <w:sz w:val="24"/>
          <w:szCs w:val="24"/>
        </w:rPr>
        <w:t xml:space="preserve">Предложения по развитию транспортной инфраструктуры отображены на «Карте </w:t>
      </w:r>
      <w:r w:rsidR="000D27B6" w:rsidRPr="0025489A">
        <w:rPr>
          <w:rFonts w:ascii="Times New Roman" w:eastAsia="Calibri" w:hAnsi="Times New Roman" w:cs="Times New Roman"/>
          <w:bCs/>
          <w:i/>
          <w:iCs/>
          <w:sz w:val="24"/>
          <w:szCs w:val="24"/>
        </w:rPr>
        <w:t>развития транспортной инфраструктуры</w:t>
      </w:r>
      <w:r w:rsidRPr="0025489A">
        <w:rPr>
          <w:rFonts w:ascii="Times New Roman" w:hAnsi="Times New Roman" w:cs="Times New Roman"/>
          <w:i/>
          <w:sz w:val="24"/>
          <w:szCs w:val="24"/>
        </w:rPr>
        <w:t>».</w:t>
      </w:r>
    </w:p>
    <w:p w:rsidR="00C269DA" w:rsidRPr="0025489A" w:rsidRDefault="00C269DA" w:rsidP="00DF7FB1">
      <w:pPr>
        <w:spacing w:after="0"/>
        <w:ind w:left="567"/>
        <w:jc w:val="both"/>
        <w:rPr>
          <w:bCs/>
          <w:i/>
          <w:iCs/>
          <w:highlight w:val="yellow"/>
        </w:rPr>
      </w:pPr>
    </w:p>
    <w:p w:rsidR="00E4455E" w:rsidRPr="0025489A" w:rsidRDefault="00E4455E">
      <w:pPr>
        <w:rPr>
          <w:rFonts w:ascii="Times New Roman" w:eastAsia="Times New Roman" w:hAnsi="Times New Roman" w:cs="Times New Roman"/>
          <w:b/>
          <w:bCs/>
          <w:i/>
          <w:iCs/>
          <w:sz w:val="24"/>
          <w:szCs w:val="24"/>
          <w:lang w:eastAsia="ru-RU"/>
        </w:rPr>
      </w:pPr>
      <w:bookmarkStart w:id="49" w:name="_Toc454781557"/>
      <w:r w:rsidRPr="0025489A">
        <w:br w:type="page"/>
      </w:r>
    </w:p>
    <w:p w:rsidR="005D7EC3" w:rsidRPr="00E94833" w:rsidRDefault="00255F73" w:rsidP="00F86CCF">
      <w:pPr>
        <w:pStyle w:val="13"/>
        <w:numPr>
          <w:ilvl w:val="2"/>
          <w:numId w:val="19"/>
        </w:numPr>
        <w:tabs>
          <w:tab w:val="clear" w:pos="1559"/>
        </w:tabs>
        <w:spacing w:before="0" w:beforeAutospacing="0"/>
        <w:ind w:left="0" w:firstLine="0"/>
        <w:jc w:val="center"/>
        <w:outlineLvl w:val="2"/>
      </w:pPr>
      <w:bookmarkStart w:id="50" w:name="_Toc172710539"/>
      <w:bookmarkStart w:id="51" w:name="_Toc172710781"/>
      <w:bookmarkStart w:id="52" w:name="_Toc172711152"/>
      <w:bookmarkStart w:id="53" w:name="_Toc172714156"/>
      <w:r w:rsidRPr="0025489A">
        <w:t xml:space="preserve">Мероприятия по обеспечению территории </w:t>
      </w:r>
      <w:r w:rsidR="00522FD3" w:rsidRPr="0025489A">
        <w:t>г</w:t>
      </w:r>
      <w:r w:rsidR="00276ACC" w:rsidRPr="0025489A">
        <w:t xml:space="preserve">ородского поселения </w:t>
      </w:r>
      <w:r w:rsidR="00882D4E" w:rsidRPr="0025489A">
        <w:t xml:space="preserve">– </w:t>
      </w:r>
      <w:r w:rsidR="00276ACC" w:rsidRPr="0025489A">
        <w:t>город Семилуки</w:t>
      </w:r>
      <w:r w:rsidRPr="0025489A">
        <w:t xml:space="preserve"> объектами жилой инфраструктуры</w:t>
      </w:r>
      <w:bookmarkEnd w:id="49"/>
      <w:bookmarkEnd w:id="50"/>
      <w:bookmarkEnd w:id="51"/>
      <w:bookmarkEnd w:id="52"/>
      <w:bookmarkEnd w:id="53"/>
      <w:r w:rsidR="00F86CCF">
        <w:t>.</w:t>
      </w:r>
    </w:p>
    <w:tbl>
      <w:tblPr>
        <w:tblW w:w="9427"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5242"/>
        <w:gridCol w:w="1421"/>
        <w:gridCol w:w="35"/>
        <w:gridCol w:w="1096"/>
        <w:gridCol w:w="38"/>
        <w:gridCol w:w="992"/>
      </w:tblGrid>
      <w:tr w:rsidR="00D101DC" w:rsidRPr="00F96F30" w:rsidTr="00572019">
        <w:trPr>
          <w:trHeight w:val="649"/>
          <w:jc w:val="center"/>
        </w:trPr>
        <w:tc>
          <w:tcPr>
            <w:tcW w:w="603" w:type="dxa"/>
            <w:vMerge w:val="restart"/>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 xml:space="preserve">№ </w:t>
            </w:r>
            <w:proofErr w:type="spellStart"/>
            <w:proofErr w:type="gramStart"/>
            <w:r w:rsidRPr="00F96F30">
              <w:rPr>
                <w:rFonts w:ascii="Times New Roman" w:hAnsi="Times New Roman" w:cs="Times New Roman"/>
                <w:b/>
              </w:rPr>
              <w:t>п</w:t>
            </w:r>
            <w:proofErr w:type="spellEnd"/>
            <w:proofErr w:type="gramEnd"/>
            <w:r w:rsidRPr="00F96F30">
              <w:rPr>
                <w:rFonts w:ascii="Times New Roman" w:hAnsi="Times New Roman" w:cs="Times New Roman"/>
                <w:b/>
              </w:rPr>
              <w:t>/</w:t>
            </w:r>
            <w:proofErr w:type="spellStart"/>
            <w:r w:rsidRPr="00F96F30">
              <w:rPr>
                <w:rFonts w:ascii="Times New Roman" w:hAnsi="Times New Roman" w:cs="Times New Roman"/>
                <w:b/>
              </w:rPr>
              <w:t>п</w:t>
            </w:r>
            <w:proofErr w:type="spellEnd"/>
          </w:p>
        </w:tc>
        <w:tc>
          <w:tcPr>
            <w:tcW w:w="5242" w:type="dxa"/>
            <w:vMerge w:val="restart"/>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Наименование мероприятия, этажность застройки</w:t>
            </w:r>
          </w:p>
        </w:tc>
        <w:tc>
          <w:tcPr>
            <w:tcW w:w="1421" w:type="dxa"/>
            <w:vMerge w:val="restart"/>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u w:val="single"/>
              </w:rPr>
            </w:pPr>
            <w:r w:rsidRPr="00F96F30">
              <w:rPr>
                <w:rFonts w:ascii="Times New Roman" w:hAnsi="Times New Roman" w:cs="Times New Roman"/>
                <w:b/>
              </w:rPr>
              <w:t xml:space="preserve">Площадь </w:t>
            </w:r>
            <w:r w:rsidRPr="00F96F30">
              <w:rPr>
                <w:rFonts w:ascii="Times New Roman" w:hAnsi="Times New Roman" w:cs="Times New Roman"/>
                <w:b/>
                <w:u w:val="single"/>
              </w:rPr>
              <w:t xml:space="preserve">участка, </w:t>
            </w:r>
            <w:proofErr w:type="gramStart"/>
            <w:r w:rsidRPr="00F96F30">
              <w:rPr>
                <w:rFonts w:ascii="Times New Roman" w:hAnsi="Times New Roman" w:cs="Times New Roman"/>
                <w:b/>
                <w:u w:val="single"/>
              </w:rPr>
              <w:t>га</w:t>
            </w:r>
            <w:proofErr w:type="gramEnd"/>
          </w:p>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Площадь жилого фонда кв.м.</w:t>
            </w:r>
          </w:p>
        </w:tc>
        <w:tc>
          <w:tcPr>
            <w:tcW w:w="2161" w:type="dxa"/>
            <w:gridSpan w:val="4"/>
            <w:shd w:val="clear" w:color="auto" w:fill="D9D9D9" w:themeFill="background1" w:themeFillShade="D9"/>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Этапы реализации проектных решений</w:t>
            </w:r>
          </w:p>
        </w:tc>
      </w:tr>
      <w:tr w:rsidR="00D101DC" w:rsidRPr="00F96F30" w:rsidTr="00572019">
        <w:trPr>
          <w:trHeight w:val="733"/>
          <w:jc w:val="center"/>
        </w:trPr>
        <w:tc>
          <w:tcPr>
            <w:tcW w:w="603" w:type="dxa"/>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c>
          <w:tcPr>
            <w:tcW w:w="5242" w:type="dxa"/>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c>
          <w:tcPr>
            <w:tcW w:w="1421" w:type="dxa"/>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c>
          <w:tcPr>
            <w:tcW w:w="1131" w:type="dxa"/>
            <w:gridSpan w:val="2"/>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lang w:val="en-US"/>
              </w:rPr>
              <w:t xml:space="preserve">I </w:t>
            </w:r>
            <w:r w:rsidRPr="00F96F30">
              <w:rPr>
                <w:rFonts w:ascii="Times New Roman" w:hAnsi="Times New Roman" w:cs="Times New Roman"/>
                <w:b/>
              </w:rPr>
              <w:t>очередь</w:t>
            </w:r>
          </w:p>
        </w:tc>
        <w:tc>
          <w:tcPr>
            <w:tcW w:w="1030" w:type="dxa"/>
            <w:gridSpan w:val="2"/>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lang w:val="en-US"/>
              </w:rPr>
              <w:t xml:space="preserve">II </w:t>
            </w:r>
            <w:r w:rsidRPr="00F96F30">
              <w:rPr>
                <w:rFonts w:ascii="Times New Roman" w:hAnsi="Times New Roman" w:cs="Times New Roman"/>
                <w:b/>
              </w:rPr>
              <w:t>очередь</w:t>
            </w:r>
          </w:p>
        </w:tc>
      </w:tr>
      <w:tr w:rsidR="00D101DC" w:rsidRPr="00F96F30" w:rsidTr="005B6AE9">
        <w:trPr>
          <w:trHeight w:val="374"/>
          <w:jc w:val="center"/>
        </w:trPr>
        <w:tc>
          <w:tcPr>
            <w:tcW w:w="9427" w:type="dxa"/>
            <w:gridSpan w:val="7"/>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Город Семилуки</w:t>
            </w:r>
          </w:p>
        </w:tc>
      </w:tr>
      <w:tr w:rsidR="00D101DC" w:rsidRPr="00F96F30" w:rsidTr="00572019">
        <w:trPr>
          <w:trHeight w:val="465"/>
          <w:jc w:val="center"/>
        </w:trPr>
        <w:tc>
          <w:tcPr>
            <w:tcW w:w="603" w:type="dxa"/>
            <w:vMerge w:val="restart"/>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val="restart"/>
            <w:shd w:val="clear" w:color="auto" w:fill="FFFFFF" w:themeFill="background1"/>
            <w:vAlign w:val="center"/>
          </w:tcPr>
          <w:p w:rsidR="00D101DC" w:rsidRPr="00F96F30" w:rsidRDefault="00D101DC" w:rsidP="00B62C79">
            <w:pPr>
              <w:spacing w:after="0"/>
              <w:jc w:val="both"/>
              <w:rPr>
                <w:rFonts w:ascii="Times New Roman" w:hAnsi="Times New Roman" w:cs="Times New Roman"/>
              </w:rPr>
            </w:pPr>
            <w:r w:rsidRPr="00F96F30">
              <w:rPr>
                <w:rFonts w:ascii="Times New Roman" w:eastAsia="TimesNewRoman" w:hAnsi="Times New Roman" w:cs="Times New Roman"/>
              </w:rPr>
              <w:t>Освоение территории под жилищное строительство общей площадью 13,1154га, расположенн</w:t>
            </w:r>
            <w:r w:rsidR="00B62C79" w:rsidRPr="00F96F30">
              <w:rPr>
                <w:rFonts w:ascii="Times New Roman" w:eastAsia="TimesNewRoman" w:hAnsi="Times New Roman" w:cs="Times New Roman"/>
              </w:rPr>
              <w:t>ой</w:t>
            </w:r>
            <w:r w:rsidRPr="00F96F30">
              <w:rPr>
                <w:rFonts w:ascii="Times New Roman" w:eastAsia="TimesNewRoman" w:hAnsi="Times New Roman" w:cs="Times New Roman"/>
              </w:rPr>
              <w:t xml:space="preserve"> в южной части г. Семилуки ограниченн</w:t>
            </w:r>
            <w:r w:rsidR="00B62C79" w:rsidRPr="00F96F30">
              <w:rPr>
                <w:rFonts w:ascii="Times New Roman" w:eastAsia="TimesNewRoman" w:hAnsi="Times New Roman" w:cs="Times New Roman"/>
              </w:rPr>
              <w:t>ой</w:t>
            </w:r>
            <w:r w:rsidRPr="00F96F30">
              <w:rPr>
                <w:rFonts w:ascii="Times New Roman" w:eastAsia="TimesNewRoman" w:hAnsi="Times New Roman" w:cs="Times New Roman"/>
              </w:rPr>
              <w:t xml:space="preserve"> улицами Ленина, ул. 25 лет Октября, ул. 9 Января</w:t>
            </w:r>
            <w:r w:rsidR="00B62C79" w:rsidRPr="00F96F30">
              <w:rPr>
                <w:rFonts w:ascii="Times New Roman" w:eastAsia="TimesNewRoman" w:hAnsi="Times New Roman" w:cs="Times New Roman"/>
              </w:rPr>
              <w:t xml:space="preserve"> под жилую застройку многоэтажными многоквартирными жилыми домами.</w:t>
            </w: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13,1154 га</w:t>
            </w:r>
          </w:p>
        </w:tc>
        <w:tc>
          <w:tcPr>
            <w:tcW w:w="1134" w:type="dxa"/>
            <w:gridSpan w:val="2"/>
            <w:vMerge w:val="restart"/>
            <w:shd w:val="clear" w:color="auto" w:fill="D9D9D9" w:themeFill="background1" w:themeFillShade="D9"/>
            <w:vAlign w:val="center"/>
          </w:tcPr>
          <w:p w:rsidR="00D101DC" w:rsidRPr="00F96F30" w:rsidRDefault="00B62C79"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vMerge w:val="restart"/>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F96F30" w:rsidTr="00572019">
        <w:trPr>
          <w:trHeight w:val="465"/>
          <w:jc w:val="center"/>
        </w:trPr>
        <w:tc>
          <w:tcPr>
            <w:tcW w:w="603" w:type="dxa"/>
            <w:vMerge/>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118 038 кв.м.</w:t>
            </w:r>
          </w:p>
        </w:tc>
        <w:tc>
          <w:tcPr>
            <w:tcW w:w="1134" w:type="dxa"/>
            <w:gridSpan w:val="2"/>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r>
      <w:tr w:rsidR="00D101DC" w:rsidRPr="00F96F30" w:rsidTr="00572019">
        <w:trPr>
          <w:trHeight w:val="465"/>
          <w:jc w:val="center"/>
        </w:trPr>
        <w:tc>
          <w:tcPr>
            <w:tcW w:w="603" w:type="dxa"/>
            <w:vMerge w:val="restart"/>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val="restart"/>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r w:rsidRPr="00F96F30">
              <w:rPr>
                <w:rFonts w:ascii="Times New Roman" w:hAnsi="Times New Roman" w:cs="Times New Roman"/>
              </w:rPr>
              <w:t xml:space="preserve">Освоение территории, расположенной между улицей 25 лет Октября  и территорией городской больницы, под жилую застройку </w:t>
            </w:r>
            <w:proofErr w:type="spellStart"/>
            <w:r w:rsidRPr="00F96F30">
              <w:rPr>
                <w:rFonts w:ascii="Times New Roman" w:hAnsi="Times New Roman" w:cs="Times New Roman"/>
              </w:rPr>
              <w:t>среднеэтажными</w:t>
            </w:r>
            <w:proofErr w:type="spellEnd"/>
            <w:r w:rsidRPr="00F96F30">
              <w:rPr>
                <w:rFonts w:ascii="Times New Roman" w:hAnsi="Times New Roman" w:cs="Times New Roman"/>
              </w:rPr>
              <w:t xml:space="preserve"> многоквартирными жилыми домами.*</w:t>
            </w: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1,654 га</w:t>
            </w:r>
          </w:p>
        </w:tc>
        <w:tc>
          <w:tcPr>
            <w:tcW w:w="1134" w:type="dxa"/>
            <w:gridSpan w:val="2"/>
            <w:vMerge w:val="restart"/>
            <w:shd w:val="clear" w:color="auto" w:fill="D9D9D9" w:themeFill="background1" w:themeFillShade="D9"/>
            <w:vAlign w:val="center"/>
          </w:tcPr>
          <w:p w:rsidR="00D101DC" w:rsidRPr="00F96F30" w:rsidRDefault="00B62C79"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vMerge w:val="restart"/>
            <w:shd w:val="clear" w:color="auto" w:fill="D9D9D9" w:themeFill="background1" w:themeFillShade="D9"/>
            <w:vAlign w:val="center"/>
          </w:tcPr>
          <w:p w:rsidR="00D101DC" w:rsidRPr="00F96F30" w:rsidRDefault="00B62C79"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F96F30" w:rsidTr="00572019">
        <w:trPr>
          <w:trHeight w:val="465"/>
          <w:jc w:val="center"/>
        </w:trPr>
        <w:tc>
          <w:tcPr>
            <w:tcW w:w="603" w:type="dxa"/>
            <w:vMerge/>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9 924 кв.м.</w:t>
            </w:r>
          </w:p>
        </w:tc>
        <w:tc>
          <w:tcPr>
            <w:tcW w:w="1134" w:type="dxa"/>
            <w:gridSpan w:val="2"/>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r>
      <w:tr w:rsidR="00D101DC" w:rsidRPr="00F96F30" w:rsidTr="00572019">
        <w:trPr>
          <w:trHeight w:val="465"/>
          <w:jc w:val="center"/>
        </w:trPr>
        <w:tc>
          <w:tcPr>
            <w:tcW w:w="603" w:type="dxa"/>
            <w:vMerge w:val="restart"/>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val="restart"/>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r w:rsidRPr="00F96F30">
              <w:rPr>
                <w:rFonts w:ascii="Times New Roman" w:eastAsia="TimesNewRoman" w:hAnsi="Times New Roman" w:cs="Times New Roman"/>
              </w:rPr>
              <w:t>Освоение территории</w:t>
            </w:r>
            <w:r w:rsidRPr="00F96F30">
              <w:rPr>
                <w:rFonts w:ascii="Times New Roman" w:hAnsi="Times New Roman" w:cs="Times New Roman"/>
              </w:rPr>
              <w:t>, расположенной в квартале, ограниченном улицами Крупской, Комсомольская, Дзержинского и Гагарина, под жилую застройку многоэтажными многоквартирными жилыми домами.*</w:t>
            </w: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2,109 га</w:t>
            </w:r>
          </w:p>
        </w:tc>
        <w:tc>
          <w:tcPr>
            <w:tcW w:w="1134" w:type="dxa"/>
            <w:gridSpan w:val="2"/>
            <w:vMerge w:val="restart"/>
            <w:shd w:val="clear" w:color="auto" w:fill="D9D9D9" w:themeFill="background1" w:themeFillShade="D9"/>
            <w:vAlign w:val="center"/>
          </w:tcPr>
          <w:p w:rsidR="00D101DC" w:rsidRPr="00F96F30" w:rsidRDefault="002165D3"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vMerge w:val="restart"/>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F96F30" w:rsidTr="00572019">
        <w:trPr>
          <w:trHeight w:val="465"/>
          <w:jc w:val="center"/>
        </w:trPr>
        <w:tc>
          <w:tcPr>
            <w:tcW w:w="603" w:type="dxa"/>
            <w:vMerge/>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14 236 кв.м.</w:t>
            </w:r>
          </w:p>
        </w:tc>
        <w:tc>
          <w:tcPr>
            <w:tcW w:w="1134" w:type="dxa"/>
            <w:gridSpan w:val="2"/>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r>
      <w:tr w:rsidR="00D101DC" w:rsidRPr="00F96F30" w:rsidTr="00572019">
        <w:trPr>
          <w:trHeight w:val="465"/>
          <w:jc w:val="center"/>
        </w:trPr>
        <w:tc>
          <w:tcPr>
            <w:tcW w:w="603" w:type="dxa"/>
            <w:vMerge w:val="restart"/>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val="restart"/>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r w:rsidRPr="00F96F30">
              <w:rPr>
                <w:rFonts w:ascii="Times New Roman" w:eastAsia="TimesNewRoman" w:hAnsi="Times New Roman" w:cs="Times New Roman"/>
              </w:rPr>
              <w:t>Освоение территории</w:t>
            </w:r>
            <w:r w:rsidRPr="00F96F30">
              <w:rPr>
                <w:rFonts w:ascii="Times New Roman" w:hAnsi="Times New Roman" w:cs="Times New Roman"/>
              </w:rPr>
              <w:t>, расположенной в квартале, ограниченном улицами Крупской, 30 лет Октября и Победы, под жилую застройку многоэтажными многоквартирными жилыми домами.*</w:t>
            </w: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0,783 га</w:t>
            </w:r>
          </w:p>
        </w:tc>
        <w:tc>
          <w:tcPr>
            <w:tcW w:w="1134" w:type="dxa"/>
            <w:gridSpan w:val="2"/>
            <w:vMerge w:val="restart"/>
            <w:shd w:val="clear" w:color="auto" w:fill="D9D9D9" w:themeFill="background1" w:themeFillShade="D9"/>
            <w:vAlign w:val="center"/>
          </w:tcPr>
          <w:p w:rsidR="00D101DC" w:rsidRPr="00F96F30" w:rsidRDefault="002165D3"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vMerge w:val="restart"/>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F96F30" w:rsidTr="00572019">
        <w:trPr>
          <w:trHeight w:val="465"/>
          <w:jc w:val="center"/>
        </w:trPr>
        <w:tc>
          <w:tcPr>
            <w:tcW w:w="603" w:type="dxa"/>
            <w:vMerge/>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5 285 кв.м.</w:t>
            </w:r>
          </w:p>
        </w:tc>
        <w:tc>
          <w:tcPr>
            <w:tcW w:w="1134" w:type="dxa"/>
            <w:gridSpan w:val="2"/>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r>
      <w:tr w:rsidR="00D101DC" w:rsidRPr="00F96F30" w:rsidTr="00E13988">
        <w:trPr>
          <w:trHeight w:val="737"/>
          <w:jc w:val="center"/>
        </w:trPr>
        <w:tc>
          <w:tcPr>
            <w:tcW w:w="603" w:type="dxa"/>
            <w:vMerge w:val="restart"/>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val="restart"/>
            <w:shd w:val="clear" w:color="auto" w:fill="FFFFFF" w:themeFill="background1"/>
            <w:vAlign w:val="center"/>
          </w:tcPr>
          <w:p w:rsidR="00D101DC" w:rsidRPr="004B352F" w:rsidRDefault="00D101DC" w:rsidP="00054B32">
            <w:pPr>
              <w:spacing w:after="0"/>
              <w:jc w:val="both"/>
              <w:rPr>
                <w:rFonts w:ascii="Times New Roman" w:hAnsi="Times New Roman" w:cs="Times New Roman"/>
              </w:rPr>
            </w:pPr>
            <w:r w:rsidRPr="004B352F">
              <w:rPr>
                <w:rFonts w:ascii="Times New Roman" w:eastAsia="TimesNewRoman" w:hAnsi="Times New Roman" w:cs="Times New Roman"/>
              </w:rPr>
              <w:t xml:space="preserve">Освоение </w:t>
            </w:r>
            <w:r w:rsidRPr="004B352F">
              <w:rPr>
                <w:rFonts w:ascii="Times New Roman" w:eastAsia="TimesNewRoman" w:hAnsi="Times New Roman" w:cs="Times New Roman"/>
                <w:lang w:eastAsia="ru-RU"/>
              </w:rPr>
              <w:t>территори</w:t>
            </w:r>
            <w:r w:rsidRPr="004B352F">
              <w:rPr>
                <w:rFonts w:ascii="Times New Roman" w:eastAsia="TimesNewRoman" w:hAnsi="Times New Roman" w:cs="Times New Roman"/>
              </w:rPr>
              <w:t>и</w:t>
            </w:r>
            <w:r w:rsidRPr="004B352F">
              <w:rPr>
                <w:rFonts w:ascii="Times New Roman" w:eastAsia="TimesNewRoman" w:hAnsi="Times New Roman" w:cs="Times New Roman"/>
                <w:lang w:eastAsia="ru-RU"/>
              </w:rPr>
              <w:t xml:space="preserve"> по ул. Карла Маркса под застройку многоэтажными жилыми домами</w:t>
            </w:r>
            <w:r w:rsidRPr="004B352F">
              <w:rPr>
                <w:rFonts w:ascii="Times New Roman" w:eastAsia="TimesNewRoman" w:hAnsi="Times New Roman" w:cs="Times New Roman"/>
              </w:rPr>
              <w:t xml:space="preserve"> с целью расселения 14 аварийных домов по </w:t>
            </w:r>
            <w:r w:rsidRPr="004B352F">
              <w:rPr>
                <w:rFonts w:ascii="Times New Roman" w:eastAsia="TimesNewRoman" w:hAnsi="Times New Roman" w:cs="Times New Roman"/>
                <w:lang w:eastAsia="ru-RU"/>
              </w:rPr>
              <w:t>государственной программ</w:t>
            </w:r>
            <w:r w:rsidRPr="004B352F">
              <w:rPr>
                <w:rFonts w:ascii="Times New Roman" w:eastAsia="TimesNewRoman" w:hAnsi="Times New Roman" w:cs="Times New Roman"/>
              </w:rPr>
              <w:t>е</w:t>
            </w:r>
            <w:r w:rsidRPr="004B352F">
              <w:rPr>
                <w:rFonts w:ascii="Times New Roman" w:eastAsia="TimesNewRoman" w:hAnsi="Times New Roman" w:cs="Times New Roman"/>
                <w:lang w:eastAsia="ru-RU"/>
              </w:rPr>
              <w:t xml:space="preserve"> Воронежской области «</w:t>
            </w:r>
            <w:r w:rsidRPr="004B352F">
              <w:rPr>
                <w:rFonts w:ascii="Times New Roman" w:hAnsi="Times New Roman" w:cs="Times New Roman"/>
              </w:rPr>
              <w:t>Обеспечение качественными жилищно-коммунальными услугами населения Воронежской области».*</w:t>
            </w:r>
          </w:p>
        </w:tc>
        <w:tc>
          <w:tcPr>
            <w:tcW w:w="1456" w:type="dxa"/>
            <w:gridSpan w:val="2"/>
            <w:shd w:val="clear" w:color="auto" w:fill="FFFFFF" w:themeFill="background1"/>
            <w:vAlign w:val="center"/>
          </w:tcPr>
          <w:p w:rsidR="00D101DC" w:rsidRPr="004B352F" w:rsidRDefault="00D101DC" w:rsidP="00054B32">
            <w:pPr>
              <w:spacing w:after="0"/>
              <w:jc w:val="center"/>
              <w:rPr>
                <w:rFonts w:ascii="Times New Roman" w:hAnsi="Times New Roman" w:cs="Times New Roman"/>
                <w:b/>
              </w:rPr>
            </w:pPr>
            <w:r w:rsidRPr="004B352F">
              <w:rPr>
                <w:rFonts w:ascii="Times New Roman" w:hAnsi="Times New Roman" w:cs="Times New Roman"/>
                <w:b/>
              </w:rPr>
              <w:t>1,694 га</w:t>
            </w:r>
          </w:p>
        </w:tc>
        <w:tc>
          <w:tcPr>
            <w:tcW w:w="1134" w:type="dxa"/>
            <w:gridSpan w:val="2"/>
            <w:vMerge w:val="restart"/>
            <w:shd w:val="clear" w:color="auto" w:fill="D9D9D9" w:themeFill="background1" w:themeFillShade="D9"/>
            <w:vAlign w:val="center"/>
          </w:tcPr>
          <w:p w:rsidR="00D101DC" w:rsidRPr="00F96F30" w:rsidRDefault="002165D3"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vMerge w:val="restart"/>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r w:rsidR="00E13988" w:rsidRPr="00F96F30" w:rsidTr="0027334A">
        <w:trPr>
          <w:trHeight w:val="940"/>
          <w:jc w:val="center"/>
        </w:trPr>
        <w:tc>
          <w:tcPr>
            <w:tcW w:w="603" w:type="dxa"/>
            <w:vMerge/>
            <w:shd w:val="clear" w:color="auto" w:fill="FFFFFF" w:themeFill="background1"/>
            <w:vAlign w:val="center"/>
          </w:tcPr>
          <w:p w:rsidR="00E13988" w:rsidRPr="005B6AE9" w:rsidRDefault="00E13988" w:rsidP="005B6AE9">
            <w:pPr>
              <w:pStyle w:val="ac"/>
              <w:numPr>
                <w:ilvl w:val="0"/>
                <w:numId w:val="20"/>
              </w:numPr>
              <w:ind w:left="34" w:hanging="6"/>
              <w:rPr>
                <w:b/>
              </w:rPr>
            </w:pPr>
          </w:p>
        </w:tc>
        <w:tc>
          <w:tcPr>
            <w:tcW w:w="5242" w:type="dxa"/>
            <w:vMerge/>
            <w:shd w:val="clear" w:color="auto" w:fill="FFFFFF" w:themeFill="background1"/>
            <w:vAlign w:val="center"/>
          </w:tcPr>
          <w:p w:rsidR="00E13988" w:rsidRPr="000C5872" w:rsidRDefault="00E13988" w:rsidP="00054B32">
            <w:pPr>
              <w:spacing w:after="0"/>
              <w:jc w:val="both"/>
              <w:rPr>
                <w:rFonts w:ascii="Times New Roman" w:hAnsi="Times New Roman" w:cs="Times New Roman"/>
                <w:highlight w:val="yellow"/>
              </w:rPr>
            </w:pPr>
          </w:p>
        </w:tc>
        <w:tc>
          <w:tcPr>
            <w:tcW w:w="1456" w:type="dxa"/>
            <w:gridSpan w:val="2"/>
            <w:shd w:val="clear" w:color="auto" w:fill="FFFFFF" w:themeFill="background1"/>
            <w:vAlign w:val="center"/>
          </w:tcPr>
          <w:p w:rsidR="00E13988" w:rsidRPr="000C5872" w:rsidRDefault="00E13988" w:rsidP="00054B32">
            <w:pPr>
              <w:spacing w:after="0"/>
              <w:jc w:val="center"/>
              <w:rPr>
                <w:rFonts w:ascii="Times New Roman" w:hAnsi="Times New Roman" w:cs="Times New Roman"/>
                <w:b/>
                <w:highlight w:val="yellow"/>
              </w:rPr>
            </w:pPr>
            <w:r w:rsidRPr="004B352F">
              <w:rPr>
                <w:rFonts w:ascii="Times New Roman" w:hAnsi="Times New Roman" w:cs="Times New Roman"/>
                <w:b/>
              </w:rPr>
              <w:t>11 435 кв.м.</w:t>
            </w:r>
          </w:p>
        </w:tc>
        <w:tc>
          <w:tcPr>
            <w:tcW w:w="1134" w:type="dxa"/>
            <w:gridSpan w:val="2"/>
            <w:vMerge/>
            <w:shd w:val="clear" w:color="auto" w:fill="D9D9D9" w:themeFill="background1" w:themeFillShade="D9"/>
            <w:vAlign w:val="center"/>
          </w:tcPr>
          <w:p w:rsidR="00E13988" w:rsidRPr="00F96F30" w:rsidRDefault="00E13988"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rsidR="00E13988" w:rsidRPr="00F96F30" w:rsidRDefault="00E13988" w:rsidP="00054B32">
            <w:pPr>
              <w:spacing w:after="0"/>
              <w:jc w:val="center"/>
              <w:rPr>
                <w:rFonts w:ascii="Times New Roman" w:hAnsi="Times New Roman" w:cs="Times New Roman"/>
                <w:b/>
              </w:rPr>
            </w:pPr>
          </w:p>
        </w:tc>
      </w:tr>
      <w:tr w:rsidR="00D101DC" w:rsidRPr="00F96F30" w:rsidTr="00572019">
        <w:trPr>
          <w:trHeight w:val="465"/>
          <w:jc w:val="center"/>
        </w:trPr>
        <w:tc>
          <w:tcPr>
            <w:tcW w:w="603" w:type="dxa"/>
            <w:vMerge w:val="restart"/>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val="restart"/>
            <w:shd w:val="clear" w:color="auto" w:fill="FFFFFF" w:themeFill="background1"/>
            <w:vAlign w:val="center"/>
          </w:tcPr>
          <w:p w:rsidR="00D101DC" w:rsidRPr="005B6AE9" w:rsidRDefault="00D101DC" w:rsidP="006F5C66">
            <w:pPr>
              <w:spacing w:after="0"/>
              <w:jc w:val="both"/>
              <w:rPr>
                <w:rFonts w:ascii="Times New Roman" w:hAnsi="Times New Roman" w:cs="Times New Roman"/>
              </w:rPr>
            </w:pPr>
            <w:r w:rsidRPr="005B6AE9">
              <w:rPr>
                <w:rFonts w:ascii="Times New Roman" w:eastAsia="TimesNewRoman" w:hAnsi="Times New Roman" w:cs="Times New Roman"/>
              </w:rPr>
              <w:t xml:space="preserve">Освоение </w:t>
            </w:r>
            <w:r w:rsidRPr="005B6AE9">
              <w:rPr>
                <w:rFonts w:ascii="Times New Roman" w:eastAsia="TimesNewRoman" w:hAnsi="Times New Roman" w:cs="Times New Roman"/>
                <w:lang w:eastAsia="ru-RU"/>
              </w:rPr>
              <w:t>территори</w:t>
            </w:r>
            <w:r w:rsidRPr="005B6AE9">
              <w:rPr>
                <w:rFonts w:ascii="Times New Roman" w:eastAsia="TimesNewRoman" w:hAnsi="Times New Roman" w:cs="Times New Roman"/>
              </w:rPr>
              <w:t>и</w:t>
            </w:r>
            <w:r w:rsidRPr="005B6AE9">
              <w:rPr>
                <w:rFonts w:ascii="Times New Roman" w:hAnsi="Times New Roman" w:cs="Times New Roman"/>
              </w:rPr>
              <w:t xml:space="preserve">, расположенной по адресу ул. 25 лет Октября, д. 22, под строительство </w:t>
            </w:r>
            <w:r w:rsidR="006F5C66" w:rsidRPr="005B6AE9">
              <w:rPr>
                <w:rFonts w:ascii="Times New Roman" w:hAnsi="Times New Roman" w:cs="Times New Roman"/>
              </w:rPr>
              <w:t xml:space="preserve">многоэтажного </w:t>
            </w:r>
            <w:r w:rsidRPr="005B6AE9">
              <w:rPr>
                <w:rFonts w:ascii="Times New Roman" w:hAnsi="Times New Roman" w:cs="Times New Roman"/>
              </w:rPr>
              <w:t>многоквартирного жилого дома (</w:t>
            </w:r>
            <w:r w:rsidR="006F5C66" w:rsidRPr="005B6AE9">
              <w:rPr>
                <w:rFonts w:ascii="Times New Roman" w:hAnsi="Times New Roman" w:cs="Times New Roman"/>
              </w:rPr>
              <w:t>10</w:t>
            </w:r>
            <w:r w:rsidRPr="005B6AE9">
              <w:rPr>
                <w:rFonts w:ascii="Times New Roman" w:hAnsi="Times New Roman" w:cs="Times New Roman"/>
              </w:rPr>
              <w:t> этажей).*</w:t>
            </w:r>
          </w:p>
        </w:tc>
        <w:tc>
          <w:tcPr>
            <w:tcW w:w="1456" w:type="dxa"/>
            <w:gridSpan w:val="2"/>
            <w:shd w:val="clear" w:color="auto" w:fill="FFFFFF" w:themeFill="background1"/>
            <w:vAlign w:val="center"/>
          </w:tcPr>
          <w:p w:rsidR="00D101DC" w:rsidRPr="005B6AE9" w:rsidRDefault="00D101DC" w:rsidP="00054B32">
            <w:pPr>
              <w:spacing w:after="0"/>
              <w:jc w:val="center"/>
              <w:rPr>
                <w:rFonts w:ascii="Times New Roman" w:hAnsi="Times New Roman" w:cs="Times New Roman"/>
                <w:b/>
              </w:rPr>
            </w:pPr>
            <w:r w:rsidRPr="005B6AE9">
              <w:rPr>
                <w:rFonts w:ascii="Times New Roman" w:hAnsi="Times New Roman" w:cs="Times New Roman"/>
                <w:b/>
              </w:rPr>
              <w:t>0,317 га</w:t>
            </w:r>
          </w:p>
        </w:tc>
        <w:tc>
          <w:tcPr>
            <w:tcW w:w="1134" w:type="dxa"/>
            <w:gridSpan w:val="2"/>
            <w:vMerge w:val="restart"/>
            <w:shd w:val="clear" w:color="auto" w:fill="D9D9D9" w:themeFill="background1" w:themeFillShade="D9"/>
            <w:vAlign w:val="center"/>
          </w:tcPr>
          <w:p w:rsidR="00D101DC" w:rsidRPr="00F96F30" w:rsidRDefault="002165D3"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vMerge w:val="restart"/>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F96F30" w:rsidTr="00572019">
        <w:trPr>
          <w:trHeight w:val="465"/>
          <w:jc w:val="center"/>
        </w:trPr>
        <w:tc>
          <w:tcPr>
            <w:tcW w:w="603" w:type="dxa"/>
            <w:vMerge/>
            <w:shd w:val="clear" w:color="auto" w:fill="FFFFFF" w:themeFill="background1"/>
            <w:vAlign w:val="center"/>
          </w:tcPr>
          <w:p w:rsidR="00D101DC" w:rsidRPr="005B6AE9" w:rsidRDefault="00D101DC" w:rsidP="005B6AE9">
            <w:pPr>
              <w:pStyle w:val="ac"/>
              <w:numPr>
                <w:ilvl w:val="0"/>
                <w:numId w:val="20"/>
              </w:numPr>
              <w:ind w:left="34" w:hanging="6"/>
              <w:rPr>
                <w:b/>
              </w:rPr>
            </w:pPr>
          </w:p>
        </w:tc>
        <w:tc>
          <w:tcPr>
            <w:tcW w:w="5242" w:type="dxa"/>
            <w:vMerge/>
            <w:shd w:val="clear" w:color="auto" w:fill="FFFFFF" w:themeFill="background1"/>
            <w:vAlign w:val="center"/>
          </w:tcPr>
          <w:p w:rsidR="00D101DC" w:rsidRPr="005B6AE9"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rsidR="00D101DC" w:rsidRPr="005B6AE9" w:rsidRDefault="006F5C66" w:rsidP="006F5C66">
            <w:pPr>
              <w:spacing w:after="0"/>
              <w:jc w:val="center"/>
              <w:rPr>
                <w:rFonts w:ascii="Times New Roman" w:hAnsi="Times New Roman" w:cs="Times New Roman"/>
                <w:b/>
              </w:rPr>
            </w:pPr>
            <w:r w:rsidRPr="005B6AE9">
              <w:rPr>
                <w:rFonts w:ascii="Times New Roman" w:hAnsi="Times New Roman" w:cs="Times New Roman"/>
                <w:b/>
              </w:rPr>
              <w:t>2</w:t>
            </w:r>
            <w:r w:rsidR="00D101DC" w:rsidRPr="005B6AE9">
              <w:rPr>
                <w:rFonts w:ascii="Times New Roman" w:hAnsi="Times New Roman" w:cs="Times New Roman"/>
                <w:b/>
              </w:rPr>
              <w:t xml:space="preserve"> </w:t>
            </w:r>
            <w:r w:rsidRPr="005B6AE9">
              <w:rPr>
                <w:rFonts w:ascii="Times New Roman" w:hAnsi="Times New Roman" w:cs="Times New Roman"/>
                <w:b/>
              </w:rPr>
              <w:t>853</w:t>
            </w:r>
            <w:r w:rsidR="00D101DC" w:rsidRPr="005B6AE9">
              <w:rPr>
                <w:rFonts w:ascii="Times New Roman" w:hAnsi="Times New Roman" w:cs="Times New Roman"/>
                <w:b/>
              </w:rPr>
              <w:t xml:space="preserve"> кв.м.</w:t>
            </w:r>
          </w:p>
        </w:tc>
        <w:tc>
          <w:tcPr>
            <w:tcW w:w="1134" w:type="dxa"/>
            <w:gridSpan w:val="2"/>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r>
      <w:tr w:rsidR="00D101DC" w:rsidRPr="00F96F30" w:rsidTr="00572019">
        <w:trPr>
          <w:trHeight w:val="465"/>
          <w:jc w:val="center"/>
        </w:trPr>
        <w:tc>
          <w:tcPr>
            <w:tcW w:w="603" w:type="dxa"/>
            <w:vMerge w:val="restart"/>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val="restart"/>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r w:rsidRPr="00F96F30">
              <w:rPr>
                <w:rFonts w:ascii="Times New Roman" w:eastAsia="TimesNewRoman" w:hAnsi="Times New Roman" w:cs="Times New Roman"/>
              </w:rPr>
              <w:t xml:space="preserve">Освоение </w:t>
            </w:r>
            <w:r w:rsidRPr="00F96F30">
              <w:rPr>
                <w:rFonts w:ascii="Times New Roman" w:eastAsia="TimesNewRoman" w:hAnsi="Times New Roman" w:cs="Times New Roman"/>
                <w:lang w:eastAsia="ru-RU"/>
              </w:rPr>
              <w:t>территори</w:t>
            </w:r>
            <w:r w:rsidRPr="00F96F30">
              <w:rPr>
                <w:rFonts w:ascii="Times New Roman" w:eastAsia="TimesNewRoman" w:hAnsi="Times New Roman" w:cs="Times New Roman"/>
              </w:rPr>
              <w:t>и</w:t>
            </w:r>
            <w:r w:rsidRPr="00F96F30">
              <w:rPr>
                <w:rFonts w:ascii="Times New Roman" w:hAnsi="Times New Roman" w:cs="Times New Roman"/>
              </w:rPr>
              <w:t xml:space="preserve">, расположенной в квартале, ограниченном улицами </w:t>
            </w:r>
            <w:proofErr w:type="gramStart"/>
            <w:r w:rsidRPr="00F96F30">
              <w:rPr>
                <w:rFonts w:ascii="Times New Roman" w:hAnsi="Times New Roman" w:cs="Times New Roman"/>
              </w:rPr>
              <w:t>Пушкинская</w:t>
            </w:r>
            <w:proofErr w:type="gramEnd"/>
            <w:r w:rsidRPr="00F96F30">
              <w:rPr>
                <w:rFonts w:ascii="Times New Roman" w:hAnsi="Times New Roman" w:cs="Times New Roman"/>
              </w:rPr>
              <w:t xml:space="preserve"> и Чайковского, под жилую застройку многоэтажными многоквартирными жилыми домами.*</w:t>
            </w: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1,019 га</w:t>
            </w:r>
          </w:p>
        </w:tc>
        <w:tc>
          <w:tcPr>
            <w:tcW w:w="1134" w:type="dxa"/>
            <w:gridSpan w:val="2"/>
            <w:vMerge w:val="restart"/>
            <w:shd w:val="clear" w:color="auto" w:fill="D9D9D9" w:themeFill="background1" w:themeFillShade="D9"/>
            <w:vAlign w:val="center"/>
          </w:tcPr>
          <w:p w:rsidR="00D101DC" w:rsidRPr="00F96F30" w:rsidRDefault="002165D3"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vMerge w:val="restart"/>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F96F30" w:rsidTr="00572019">
        <w:trPr>
          <w:trHeight w:val="465"/>
          <w:jc w:val="center"/>
        </w:trPr>
        <w:tc>
          <w:tcPr>
            <w:tcW w:w="603" w:type="dxa"/>
            <w:vMerge/>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6 878 кв.м.</w:t>
            </w:r>
          </w:p>
        </w:tc>
        <w:tc>
          <w:tcPr>
            <w:tcW w:w="1134" w:type="dxa"/>
            <w:gridSpan w:val="2"/>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r>
      <w:tr w:rsidR="00D101DC" w:rsidRPr="00F96F30" w:rsidTr="00572019">
        <w:trPr>
          <w:trHeight w:val="465"/>
          <w:jc w:val="center"/>
        </w:trPr>
        <w:tc>
          <w:tcPr>
            <w:tcW w:w="603" w:type="dxa"/>
            <w:vMerge/>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62 485 кв.м.</w:t>
            </w:r>
          </w:p>
        </w:tc>
        <w:tc>
          <w:tcPr>
            <w:tcW w:w="1134" w:type="dxa"/>
            <w:gridSpan w:val="2"/>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r>
      <w:tr w:rsidR="00D101DC" w:rsidRPr="00F96F30" w:rsidTr="00572019">
        <w:trPr>
          <w:trHeight w:val="465"/>
          <w:jc w:val="center"/>
        </w:trPr>
        <w:tc>
          <w:tcPr>
            <w:tcW w:w="603" w:type="dxa"/>
            <w:vMerge w:val="restart"/>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val="restart"/>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r w:rsidRPr="00F96F30">
              <w:rPr>
                <w:rFonts w:ascii="Times New Roman" w:hAnsi="Times New Roman" w:cs="Times New Roman"/>
              </w:rPr>
              <w:t xml:space="preserve">Освоение территории, расположенной в южной части города по улице </w:t>
            </w:r>
            <w:proofErr w:type="gramStart"/>
            <w:r w:rsidRPr="00F96F30">
              <w:rPr>
                <w:rFonts w:ascii="Times New Roman" w:hAnsi="Times New Roman" w:cs="Times New Roman"/>
              </w:rPr>
              <w:t>Авиационная</w:t>
            </w:r>
            <w:proofErr w:type="gramEnd"/>
            <w:r w:rsidRPr="00F96F30">
              <w:rPr>
                <w:rFonts w:ascii="Times New Roman" w:hAnsi="Times New Roman" w:cs="Times New Roman"/>
              </w:rPr>
              <w:t>, под развитие индивидуальной жилой застройки.*</w:t>
            </w: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6,586 га</w:t>
            </w:r>
          </w:p>
        </w:tc>
        <w:tc>
          <w:tcPr>
            <w:tcW w:w="1134" w:type="dxa"/>
            <w:gridSpan w:val="2"/>
            <w:vMerge w:val="restart"/>
            <w:shd w:val="clear" w:color="auto" w:fill="D9D9D9" w:themeFill="background1" w:themeFillShade="D9"/>
            <w:vAlign w:val="center"/>
          </w:tcPr>
          <w:p w:rsidR="00D101DC" w:rsidRPr="00F96F30" w:rsidRDefault="002165D3"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vMerge w:val="restart"/>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F96F30" w:rsidTr="00572019">
        <w:trPr>
          <w:trHeight w:val="465"/>
          <w:jc w:val="center"/>
        </w:trPr>
        <w:tc>
          <w:tcPr>
            <w:tcW w:w="603" w:type="dxa"/>
            <w:vMerge/>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7 700 кв</w:t>
            </w:r>
            <w:proofErr w:type="gramStart"/>
            <w:r w:rsidRPr="00F96F30">
              <w:rPr>
                <w:rFonts w:ascii="Times New Roman" w:hAnsi="Times New Roman" w:cs="Times New Roman"/>
                <w:b/>
              </w:rPr>
              <w:t>.м</w:t>
            </w:r>
            <w:proofErr w:type="gramEnd"/>
          </w:p>
        </w:tc>
        <w:tc>
          <w:tcPr>
            <w:tcW w:w="1134" w:type="dxa"/>
            <w:gridSpan w:val="2"/>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r>
      <w:tr w:rsidR="00D101DC" w:rsidRPr="00F96F30" w:rsidTr="00572019">
        <w:trPr>
          <w:trHeight w:val="465"/>
          <w:jc w:val="center"/>
        </w:trPr>
        <w:tc>
          <w:tcPr>
            <w:tcW w:w="603" w:type="dxa"/>
            <w:vMerge w:val="restart"/>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vMerge w:val="restart"/>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r w:rsidRPr="00F96F30">
              <w:rPr>
                <w:rFonts w:ascii="Times New Roman" w:hAnsi="Times New Roman" w:cs="Times New Roman"/>
              </w:rPr>
              <w:t xml:space="preserve">Освоение территории, расположенной </w:t>
            </w:r>
            <w:r w:rsidRPr="00F96F30">
              <w:rPr>
                <w:rFonts w:ascii="Times New Roman" w:eastAsia="TimesNewRoman" w:hAnsi="Times New Roman" w:cs="Times New Roman"/>
                <w:lang w:eastAsia="ru-RU"/>
              </w:rPr>
              <w:t>в южной части города,</w:t>
            </w:r>
            <w:r w:rsidRPr="00F96F30">
              <w:rPr>
                <w:rFonts w:ascii="Times New Roman" w:hAnsi="Times New Roman" w:cs="Times New Roman"/>
              </w:rPr>
              <w:t xml:space="preserve"> под развитие малоэтажной жилой застройки.*</w:t>
            </w: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13,041 га</w:t>
            </w:r>
          </w:p>
        </w:tc>
        <w:tc>
          <w:tcPr>
            <w:tcW w:w="1134" w:type="dxa"/>
            <w:gridSpan w:val="2"/>
            <w:vMerge w:val="restart"/>
            <w:shd w:val="clear" w:color="auto" w:fill="D9D9D9" w:themeFill="background1" w:themeFillShade="D9"/>
            <w:vAlign w:val="center"/>
          </w:tcPr>
          <w:p w:rsidR="00D101DC" w:rsidRPr="00F96F30" w:rsidRDefault="00740F52"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vMerge w:val="restart"/>
            <w:shd w:val="clear" w:color="auto" w:fill="D9D9D9" w:themeFill="background1" w:themeFillShade="D9"/>
            <w:vAlign w:val="center"/>
          </w:tcPr>
          <w:p w:rsidR="00D101DC" w:rsidRPr="00F96F30" w:rsidRDefault="00740F52"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F96F30" w:rsidTr="00572019">
        <w:trPr>
          <w:trHeight w:val="427"/>
          <w:jc w:val="center"/>
        </w:trPr>
        <w:tc>
          <w:tcPr>
            <w:tcW w:w="603" w:type="dxa"/>
            <w:vMerge/>
            <w:shd w:val="clear" w:color="auto" w:fill="FFFFFF" w:themeFill="background1"/>
            <w:vAlign w:val="center"/>
          </w:tcPr>
          <w:p w:rsidR="00D101DC" w:rsidRPr="005B6AE9" w:rsidRDefault="00D101DC" w:rsidP="005B6AE9">
            <w:pPr>
              <w:pStyle w:val="ac"/>
              <w:numPr>
                <w:ilvl w:val="0"/>
                <w:numId w:val="20"/>
              </w:numPr>
              <w:ind w:left="34" w:hanging="6"/>
              <w:rPr>
                <w:noProof/>
                <w:lang w:eastAsia="ru-RU"/>
              </w:rPr>
            </w:pPr>
          </w:p>
        </w:tc>
        <w:tc>
          <w:tcPr>
            <w:tcW w:w="5242" w:type="dxa"/>
            <w:vMerge/>
            <w:shd w:val="clear" w:color="auto" w:fill="FFFFFF" w:themeFill="background1"/>
            <w:vAlign w:val="center"/>
          </w:tcPr>
          <w:p w:rsidR="00D101DC" w:rsidRPr="00F96F30"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39 123 кв.м.</w:t>
            </w:r>
          </w:p>
        </w:tc>
        <w:tc>
          <w:tcPr>
            <w:tcW w:w="1134" w:type="dxa"/>
            <w:gridSpan w:val="2"/>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r>
      <w:tr w:rsidR="00D101DC" w:rsidRPr="00F96F30" w:rsidTr="00572019">
        <w:trPr>
          <w:trHeight w:val="685"/>
          <w:jc w:val="center"/>
        </w:trPr>
        <w:tc>
          <w:tcPr>
            <w:tcW w:w="603" w:type="dxa"/>
            <w:vMerge w:val="restart"/>
            <w:shd w:val="clear" w:color="auto" w:fill="FFFFFF" w:themeFill="background1"/>
            <w:vAlign w:val="center"/>
          </w:tcPr>
          <w:p w:rsidR="00D101DC" w:rsidRPr="005B6AE9" w:rsidRDefault="00D101DC" w:rsidP="005B6AE9">
            <w:pPr>
              <w:pStyle w:val="ac"/>
              <w:numPr>
                <w:ilvl w:val="0"/>
                <w:numId w:val="20"/>
              </w:numPr>
              <w:ind w:left="34" w:hanging="6"/>
              <w:rPr>
                <w:noProof/>
                <w:lang w:eastAsia="ru-RU"/>
              </w:rPr>
            </w:pPr>
          </w:p>
        </w:tc>
        <w:tc>
          <w:tcPr>
            <w:tcW w:w="5242" w:type="dxa"/>
            <w:vMerge w:val="restart"/>
            <w:shd w:val="clear" w:color="auto" w:fill="FFFFFF" w:themeFill="background1"/>
          </w:tcPr>
          <w:p w:rsidR="00D101DC" w:rsidRPr="00F96F30" w:rsidRDefault="00D101DC" w:rsidP="00054B32">
            <w:pPr>
              <w:spacing w:after="0"/>
              <w:jc w:val="both"/>
              <w:rPr>
                <w:rFonts w:ascii="Times New Roman" w:hAnsi="Times New Roman" w:cs="Times New Roman"/>
              </w:rPr>
            </w:pPr>
            <w:r w:rsidRPr="00F96F30">
              <w:rPr>
                <w:rFonts w:ascii="Times New Roman" w:hAnsi="Times New Roman" w:cs="Times New Roman"/>
              </w:rPr>
              <w:t xml:space="preserve">Освоение территории, расположенной по адресу ул. Дзержинского, 21 (земельные участки </w:t>
            </w:r>
            <w:r w:rsidRPr="00F96F30">
              <w:rPr>
                <w:rFonts w:ascii="Times New Roman" w:hAnsi="Times New Roman" w:cs="Times New Roman"/>
                <w:bCs/>
              </w:rPr>
              <w:t xml:space="preserve">36:28:102013:396 </w:t>
            </w:r>
            <w:r w:rsidRPr="00F96F30">
              <w:rPr>
                <w:rFonts w:ascii="Times New Roman" w:hAnsi="Times New Roman" w:cs="Times New Roman"/>
              </w:rPr>
              <w:t xml:space="preserve"> и </w:t>
            </w:r>
            <w:r w:rsidRPr="00F96F30">
              <w:rPr>
                <w:rFonts w:ascii="Times New Roman" w:hAnsi="Times New Roman" w:cs="Times New Roman"/>
                <w:bCs/>
              </w:rPr>
              <w:t>36:28:102013:277</w:t>
            </w:r>
            <w:r w:rsidRPr="00F96F30">
              <w:rPr>
                <w:rFonts w:ascii="Times New Roman" w:hAnsi="Times New Roman" w:cs="Times New Roman"/>
              </w:rPr>
              <w:t>), под строительство многоэтажного многоквартирного жилого дома.*</w:t>
            </w: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0,5 га</w:t>
            </w:r>
          </w:p>
        </w:tc>
        <w:tc>
          <w:tcPr>
            <w:tcW w:w="1134" w:type="dxa"/>
            <w:gridSpan w:val="2"/>
            <w:vMerge w:val="restart"/>
            <w:shd w:val="clear" w:color="auto" w:fill="D9D9D9" w:themeFill="background1" w:themeFillShade="D9"/>
            <w:vAlign w:val="center"/>
          </w:tcPr>
          <w:p w:rsidR="00D101DC" w:rsidRPr="00F96F30" w:rsidRDefault="002165D3"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vMerge w:val="restart"/>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F96F30" w:rsidTr="00572019">
        <w:trPr>
          <w:trHeight w:val="685"/>
          <w:jc w:val="center"/>
        </w:trPr>
        <w:tc>
          <w:tcPr>
            <w:tcW w:w="603" w:type="dxa"/>
            <w:vMerge/>
            <w:shd w:val="clear" w:color="auto" w:fill="FFFFFF" w:themeFill="background1"/>
            <w:vAlign w:val="center"/>
          </w:tcPr>
          <w:p w:rsidR="00D101DC" w:rsidRPr="005B6AE9" w:rsidRDefault="00D101DC" w:rsidP="005B6AE9">
            <w:pPr>
              <w:pStyle w:val="ac"/>
              <w:numPr>
                <w:ilvl w:val="0"/>
                <w:numId w:val="20"/>
              </w:numPr>
              <w:ind w:left="34" w:hanging="6"/>
              <w:rPr>
                <w:noProof/>
                <w:lang w:eastAsia="ru-RU"/>
              </w:rPr>
            </w:pPr>
          </w:p>
        </w:tc>
        <w:tc>
          <w:tcPr>
            <w:tcW w:w="5242" w:type="dxa"/>
            <w:vMerge/>
            <w:shd w:val="clear" w:color="auto" w:fill="FFFFFF" w:themeFill="background1"/>
          </w:tcPr>
          <w:p w:rsidR="00D101DC" w:rsidRPr="00F96F30"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3 370 кв.м.</w:t>
            </w:r>
          </w:p>
        </w:tc>
        <w:tc>
          <w:tcPr>
            <w:tcW w:w="1134" w:type="dxa"/>
            <w:gridSpan w:val="2"/>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p>
        </w:tc>
      </w:tr>
      <w:tr w:rsidR="00740F52" w:rsidRPr="00F96F30" w:rsidTr="00572019">
        <w:trPr>
          <w:trHeight w:val="685"/>
          <w:jc w:val="center"/>
        </w:trPr>
        <w:tc>
          <w:tcPr>
            <w:tcW w:w="603" w:type="dxa"/>
            <w:vMerge w:val="restart"/>
            <w:shd w:val="clear" w:color="auto" w:fill="FFFFFF" w:themeFill="background1"/>
            <w:vAlign w:val="center"/>
          </w:tcPr>
          <w:p w:rsidR="00740F52" w:rsidRPr="005B6AE9" w:rsidRDefault="00740F52" w:rsidP="005B6AE9">
            <w:pPr>
              <w:pStyle w:val="ac"/>
              <w:numPr>
                <w:ilvl w:val="0"/>
                <w:numId w:val="20"/>
              </w:numPr>
              <w:ind w:left="34" w:hanging="6"/>
              <w:rPr>
                <w:noProof/>
                <w:lang w:eastAsia="ru-RU"/>
              </w:rPr>
            </w:pPr>
          </w:p>
        </w:tc>
        <w:tc>
          <w:tcPr>
            <w:tcW w:w="5242" w:type="dxa"/>
            <w:vMerge w:val="restart"/>
            <w:shd w:val="clear" w:color="auto" w:fill="FFFFFF" w:themeFill="background1"/>
          </w:tcPr>
          <w:p w:rsidR="00740F52" w:rsidRPr="005B6AE9" w:rsidRDefault="00740F52" w:rsidP="00740F52">
            <w:pPr>
              <w:spacing w:after="0"/>
              <w:jc w:val="both"/>
              <w:rPr>
                <w:rFonts w:ascii="Times New Roman" w:hAnsi="Times New Roman" w:cs="Times New Roman"/>
              </w:rPr>
            </w:pPr>
            <w:r w:rsidRPr="005B6AE9">
              <w:rPr>
                <w:rFonts w:ascii="Times New Roman" w:hAnsi="Times New Roman" w:cs="Times New Roman"/>
              </w:rPr>
              <w:t>Освоение территории площадью 21,3 га, микрорайон Юго-Западный, под развитие многофункциональной жилой застройки</w:t>
            </w:r>
            <w:r w:rsidR="000464AF">
              <w:rPr>
                <w:rFonts w:ascii="Times New Roman" w:hAnsi="Times New Roman" w:cs="Times New Roman"/>
              </w:rPr>
              <w:t>***</w:t>
            </w:r>
          </w:p>
        </w:tc>
        <w:tc>
          <w:tcPr>
            <w:tcW w:w="1456" w:type="dxa"/>
            <w:gridSpan w:val="2"/>
            <w:shd w:val="clear" w:color="auto" w:fill="FFFFFF" w:themeFill="background1"/>
            <w:vAlign w:val="center"/>
          </w:tcPr>
          <w:p w:rsidR="00740F52" w:rsidRPr="00F96F30" w:rsidRDefault="00740F52" w:rsidP="00054B32">
            <w:pPr>
              <w:spacing w:after="0"/>
              <w:jc w:val="center"/>
              <w:rPr>
                <w:rFonts w:ascii="Times New Roman" w:hAnsi="Times New Roman" w:cs="Times New Roman"/>
                <w:b/>
              </w:rPr>
            </w:pPr>
            <w:r w:rsidRPr="00F96F30">
              <w:rPr>
                <w:rFonts w:ascii="Times New Roman" w:hAnsi="Times New Roman" w:cs="Times New Roman"/>
                <w:b/>
              </w:rPr>
              <w:t>21,3 га</w:t>
            </w:r>
          </w:p>
        </w:tc>
        <w:tc>
          <w:tcPr>
            <w:tcW w:w="1134" w:type="dxa"/>
            <w:gridSpan w:val="2"/>
            <w:vMerge w:val="restart"/>
            <w:shd w:val="clear" w:color="auto" w:fill="D9D9D9" w:themeFill="background1" w:themeFillShade="D9"/>
            <w:vAlign w:val="center"/>
          </w:tcPr>
          <w:p w:rsidR="00740F52" w:rsidRPr="00F96F30" w:rsidRDefault="00740F52"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vMerge w:val="restart"/>
            <w:shd w:val="clear" w:color="auto" w:fill="D9D9D9" w:themeFill="background1" w:themeFillShade="D9"/>
            <w:vAlign w:val="center"/>
          </w:tcPr>
          <w:p w:rsidR="00740F52" w:rsidRPr="00F96F30" w:rsidRDefault="00740F52" w:rsidP="00054B32">
            <w:pPr>
              <w:spacing w:after="0"/>
              <w:jc w:val="center"/>
              <w:rPr>
                <w:rFonts w:ascii="Times New Roman" w:hAnsi="Times New Roman" w:cs="Times New Roman"/>
                <w:b/>
              </w:rPr>
            </w:pPr>
            <w:r w:rsidRPr="00F96F30">
              <w:rPr>
                <w:rFonts w:ascii="Times New Roman" w:hAnsi="Times New Roman" w:cs="Times New Roman"/>
                <w:b/>
              </w:rPr>
              <w:t>+</w:t>
            </w:r>
          </w:p>
        </w:tc>
      </w:tr>
      <w:tr w:rsidR="00740F52" w:rsidRPr="00F96F30" w:rsidTr="00572019">
        <w:trPr>
          <w:trHeight w:val="685"/>
          <w:jc w:val="center"/>
        </w:trPr>
        <w:tc>
          <w:tcPr>
            <w:tcW w:w="603" w:type="dxa"/>
            <w:vMerge/>
            <w:shd w:val="clear" w:color="auto" w:fill="FFFFFF" w:themeFill="background1"/>
            <w:vAlign w:val="center"/>
          </w:tcPr>
          <w:p w:rsidR="00740F52" w:rsidRPr="005B6AE9" w:rsidRDefault="00740F52" w:rsidP="005B6AE9">
            <w:pPr>
              <w:pStyle w:val="ac"/>
              <w:numPr>
                <w:ilvl w:val="0"/>
                <w:numId w:val="20"/>
              </w:numPr>
              <w:ind w:left="34" w:hanging="6"/>
              <w:rPr>
                <w:noProof/>
                <w:lang w:eastAsia="ru-RU"/>
              </w:rPr>
            </w:pPr>
          </w:p>
        </w:tc>
        <w:tc>
          <w:tcPr>
            <w:tcW w:w="5242" w:type="dxa"/>
            <w:vMerge/>
            <w:shd w:val="clear" w:color="auto" w:fill="FFFFFF" w:themeFill="background1"/>
          </w:tcPr>
          <w:p w:rsidR="00740F52" w:rsidRPr="00F96F30" w:rsidRDefault="00740F52"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rsidR="00740F52" w:rsidRPr="00F96F30" w:rsidRDefault="00740F52" w:rsidP="00054B32">
            <w:pPr>
              <w:spacing w:after="0"/>
              <w:jc w:val="center"/>
              <w:rPr>
                <w:rFonts w:ascii="Times New Roman" w:hAnsi="Times New Roman" w:cs="Times New Roman"/>
                <w:b/>
              </w:rPr>
            </w:pPr>
            <w:r w:rsidRPr="00F96F30">
              <w:rPr>
                <w:rFonts w:ascii="Times New Roman" w:hAnsi="Times New Roman" w:cs="Times New Roman"/>
                <w:b/>
              </w:rPr>
              <w:t>62 485 кв.м.</w:t>
            </w:r>
          </w:p>
        </w:tc>
        <w:tc>
          <w:tcPr>
            <w:tcW w:w="1134" w:type="dxa"/>
            <w:gridSpan w:val="2"/>
            <w:vMerge/>
            <w:shd w:val="clear" w:color="auto" w:fill="D9D9D9" w:themeFill="background1" w:themeFillShade="D9"/>
            <w:vAlign w:val="center"/>
          </w:tcPr>
          <w:p w:rsidR="00740F52" w:rsidRPr="00F96F30" w:rsidRDefault="00740F52"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rsidR="00740F52" w:rsidRPr="00F96F30" w:rsidRDefault="00740F52" w:rsidP="00054B32">
            <w:pPr>
              <w:spacing w:after="0"/>
              <w:jc w:val="center"/>
              <w:rPr>
                <w:rFonts w:ascii="Times New Roman" w:hAnsi="Times New Roman" w:cs="Times New Roman"/>
                <w:b/>
              </w:rPr>
            </w:pPr>
          </w:p>
        </w:tc>
      </w:tr>
      <w:tr w:rsidR="00D101DC" w:rsidRPr="00F96F30" w:rsidTr="00572019">
        <w:trPr>
          <w:trHeight w:val="685"/>
          <w:jc w:val="center"/>
        </w:trPr>
        <w:tc>
          <w:tcPr>
            <w:tcW w:w="603" w:type="dxa"/>
            <w:shd w:val="clear" w:color="auto" w:fill="FFFFFF" w:themeFill="background1"/>
            <w:vAlign w:val="center"/>
          </w:tcPr>
          <w:p w:rsidR="00D101DC" w:rsidRPr="005B6AE9" w:rsidRDefault="00D101DC" w:rsidP="005B6AE9">
            <w:pPr>
              <w:pStyle w:val="ac"/>
              <w:numPr>
                <w:ilvl w:val="0"/>
                <w:numId w:val="20"/>
              </w:numPr>
              <w:ind w:left="34" w:hanging="6"/>
              <w:rPr>
                <w:noProof/>
                <w:lang w:eastAsia="ru-RU"/>
              </w:rPr>
            </w:pPr>
          </w:p>
        </w:tc>
        <w:tc>
          <w:tcPr>
            <w:tcW w:w="6698" w:type="dxa"/>
            <w:gridSpan w:val="3"/>
            <w:shd w:val="clear" w:color="auto" w:fill="FFFFFF" w:themeFill="background1"/>
          </w:tcPr>
          <w:p w:rsidR="00D101DC" w:rsidRPr="00F96F30" w:rsidRDefault="00D101DC" w:rsidP="00054B32">
            <w:pPr>
              <w:spacing w:after="0"/>
              <w:jc w:val="both"/>
              <w:rPr>
                <w:rFonts w:ascii="Times New Roman" w:hAnsi="Times New Roman" w:cs="Times New Roman"/>
                <w:b/>
              </w:rPr>
            </w:pPr>
            <w:r w:rsidRPr="00F96F30">
              <w:rPr>
                <w:rFonts w:ascii="Times New Roman" w:hAnsi="Times New Roman" w:cs="Times New Roman"/>
              </w:rPr>
              <w:t>Обеспечение условий для увеличения объемов и повышения качества жилищного фонда городского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городского поселения.</w:t>
            </w:r>
          </w:p>
        </w:tc>
        <w:tc>
          <w:tcPr>
            <w:tcW w:w="1134" w:type="dxa"/>
            <w:gridSpan w:val="2"/>
            <w:shd w:val="clear" w:color="auto" w:fill="D9D9D9" w:themeFill="background1" w:themeFillShade="D9"/>
            <w:vAlign w:val="center"/>
          </w:tcPr>
          <w:p w:rsidR="00D101DC" w:rsidRPr="00F96F30" w:rsidRDefault="00740F52"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F96F30" w:rsidTr="00572019">
        <w:trPr>
          <w:trHeight w:val="613"/>
          <w:jc w:val="center"/>
        </w:trPr>
        <w:tc>
          <w:tcPr>
            <w:tcW w:w="603" w:type="dxa"/>
            <w:shd w:val="clear" w:color="auto" w:fill="FFFFFF" w:themeFill="background1"/>
            <w:vAlign w:val="center"/>
          </w:tcPr>
          <w:p w:rsidR="00D101DC" w:rsidRPr="005B6AE9" w:rsidRDefault="00D101DC" w:rsidP="005B6AE9">
            <w:pPr>
              <w:pStyle w:val="ac"/>
              <w:numPr>
                <w:ilvl w:val="0"/>
                <w:numId w:val="20"/>
              </w:numPr>
              <w:ind w:left="34" w:hanging="6"/>
            </w:pPr>
          </w:p>
        </w:tc>
        <w:tc>
          <w:tcPr>
            <w:tcW w:w="6698" w:type="dxa"/>
            <w:gridSpan w:val="3"/>
            <w:shd w:val="clear" w:color="auto" w:fill="FFFFFF" w:themeFill="background1"/>
            <w:vAlign w:val="center"/>
          </w:tcPr>
          <w:p w:rsidR="00D101DC" w:rsidRPr="00F96F30" w:rsidRDefault="00D101DC" w:rsidP="00AD19FB">
            <w:pPr>
              <w:spacing w:after="0"/>
              <w:jc w:val="both"/>
              <w:rPr>
                <w:rFonts w:ascii="Times New Roman" w:hAnsi="Times New Roman" w:cs="Times New Roman"/>
              </w:rPr>
            </w:pPr>
            <w:r w:rsidRPr="00F96F30">
              <w:rPr>
                <w:rFonts w:ascii="Times New Roman" w:hAnsi="Times New Roman" w:cs="Times New Roman"/>
              </w:rPr>
              <w:t>Увеличение жилого фонда с 848 839 до 1</w:t>
            </w:r>
            <w:r w:rsidR="00CA179C" w:rsidRPr="00F96F30">
              <w:rPr>
                <w:rFonts w:ascii="Times New Roman" w:hAnsi="Times New Roman" w:cs="Times New Roman"/>
              </w:rPr>
              <w:t xml:space="preserve"> </w:t>
            </w:r>
            <w:r w:rsidRPr="00F96F30">
              <w:rPr>
                <w:rFonts w:ascii="Times New Roman" w:hAnsi="Times New Roman" w:cs="Times New Roman"/>
              </w:rPr>
              <w:t>049 440 кв.м.*</w:t>
            </w:r>
          </w:p>
        </w:tc>
        <w:tc>
          <w:tcPr>
            <w:tcW w:w="1134" w:type="dxa"/>
            <w:gridSpan w:val="2"/>
            <w:shd w:val="clear" w:color="auto" w:fill="D9D9D9" w:themeFill="background1" w:themeFillShade="D9"/>
            <w:vAlign w:val="center"/>
          </w:tcPr>
          <w:p w:rsidR="00D101DC" w:rsidRPr="00F96F30" w:rsidRDefault="00740F52"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F96F30" w:rsidTr="00572019">
        <w:trPr>
          <w:trHeight w:val="613"/>
          <w:jc w:val="center"/>
        </w:trPr>
        <w:tc>
          <w:tcPr>
            <w:tcW w:w="603" w:type="dxa"/>
            <w:shd w:val="clear" w:color="auto" w:fill="FFFFFF" w:themeFill="background1"/>
            <w:vAlign w:val="center"/>
          </w:tcPr>
          <w:p w:rsidR="00D101DC" w:rsidRPr="005B6AE9" w:rsidRDefault="00D101DC" w:rsidP="005B6AE9">
            <w:pPr>
              <w:pStyle w:val="ac"/>
              <w:numPr>
                <w:ilvl w:val="0"/>
                <w:numId w:val="20"/>
              </w:numPr>
              <w:ind w:left="34" w:hanging="6"/>
            </w:pPr>
          </w:p>
        </w:tc>
        <w:tc>
          <w:tcPr>
            <w:tcW w:w="6698" w:type="dxa"/>
            <w:gridSpan w:val="3"/>
            <w:shd w:val="clear" w:color="auto" w:fill="FFFFFF" w:themeFill="background1"/>
            <w:vAlign w:val="center"/>
          </w:tcPr>
          <w:p w:rsidR="00D101DC" w:rsidRPr="00F96F30" w:rsidRDefault="00D101DC" w:rsidP="00C75262">
            <w:pPr>
              <w:spacing w:after="0"/>
              <w:jc w:val="both"/>
              <w:rPr>
                <w:rFonts w:ascii="Times New Roman" w:hAnsi="Times New Roman" w:cs="Times New Roman"/>
              </w:rPr>
            </w:pPr>
            <w:r w:rsidRPr="00F96F30">
              <w:rPr>
                <w:rFonts w:ascii="Times New Roman" w:hAnsi="Times New Roman" w:cs="Times New Roman"/>
              </w:rPr>
              <w:t>Оказание содействия в строительстве жилого фонда для улучшения жилищных условий ветеранов и инвалидов ВОВ, многодетных семей, малоимущих и иных льготных категорий граждан (согласно Федеральных и областных программ).</w:t>
            </w:r>
          </w:p>
        </w:tc>
        <w:tc>
          <w:tcPr>
            <w:tcW w:w="1134" w:type="dxa"/>
            <w:gridSpan w:val="2"/>
            <w:shd w:val="clear" w:color="auto" w:fill="D9D9D9" w:themeFill="background1" w:themeFillShade="D9"/>
            <w:vAlign w:val="center"/>
          </w:tcPr>
          <w:p w:rsidR="00D101DC" w:rsidRPr="00F96F30" w:rsidRDefault="00740F52"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F96F30" w:rsidTr="00572019">
        <w:trPr>
          <w:trHeight w:val="613"/>
          <w:jc w:val="center"/>
        </w:trPr>
        <w:tc>
          <w:tcPr>
            <w:tcW w:w="603" w:type="dxa"/>
            <w:shd w:val="clear" w:color="auto" w:fill="FFFFFF" w:themeFill="background1"/>
            <w:vAlign w:val="center"/>
          </w:tcPr>
          <w:p w:rsidR="00D101DC" w:rsidRPr="005B6AE9" w:rsidRDefault="00D101DC" w:rsidP="005B6AE9">
            <w:pPr>
              <w:pStyle w:val="ac"/>
              <w:numPr>
                <w:ilvl w:val="0"/>
                <w:numId w:val="20"/>
              </w:numPr>
              <w:ind w:left="34" w:hanging="6"/>
            </w:pPr>
          </w:p>
        </w:tc>
        <w:tc>
          <w:tcPr>
            <w:tcW w:w="5242" w:type="dxa"/>
            <w:shd w:val="clear" w:color="auto" w:fill="FFFFFF" w:themeFill="background1"/>
          </w:tcPr>
          <w:p w:rsidR="00D101DC" w:rsidRPr="00F96F30" w:rsidRDefault="00D101DC" w:rsidP="00054B32">
            <w:pPr>
              <w:spacing w:after="0"/>
              <w:jc w:val="both"/>
              <w:rPr>
                <w:rFonts w:ascii="Times New Roman" w:hAnsi="Times New Roman" w:cs="Times New Roman"/>
              </w:rPr>
            </w:pPr>
            <w:r w:rsidRPr="00F96F30">
              <w:rPr>
                <w:rFonts w:ascii="Times New Roman" w:hAnsi="Times New Roman" w:cs="Times New Roman"/>
              </w:rPr>
              <w:t>Реконструкция, модернизация и капитальный ремонт муниципального жилого фонда.</w:t>
            </w:r>
          </w:p>
        </w:tc>
        <w:tc>
          <w:tcPr>
            <w:tcW w:w="1456" w:type="dxa"/>
            <w:gridSpan w:val="2"/>
            <w:shd w:val="clear" w:color="auto" w:fill="FFFFFF" w:themeFill="background1"/>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800 кв</w:t>
            </w:r>
            <w:proofErr w:type="gramStart"/>
            <w:r w:rsidRPr="00F96F30">
              <w:rPr>
                <w:rFonts w:ascii="Times New Roman" w:hAnsi="Times New Roman" w:cs="Times New Roman"/>
                <w:b/>
              </w:rPr>
              <w:t>.м</w:t>
            </w:r>
            <w:proofErr w:type="gramEnd"/>
          </w:p>
        </w:tc>
        <w:tc>
          <w:tcPr>
            <w:tcW w:w="1134" w:type="dxa"/>
            <w:gridSpan w:val="2"/>
            <w:shd w:val="clear" w:color="auto" w:fill="D9D9D9" w:themeFill="background1" w:themeFillShade="D9"/>
            <w:vAlign w:val="center"/>
          </w:tcPr>
          <w:p w:rsidR="00D101DC" w:rsidRPr="00F96F30" w:rsidRDefault="00740F52"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F96F30" w:rsidTr="00572019">
        <w:trPr>
          <w:trHeight w:val="457"/>
          <w:jc w:val="center"/>
        </w:trPr>
        <w:tc>
          <w:tcPr>
            <w:tcW w:w="603" w:type="dxa"/>
            <w:shd w:val="clear" w:color="auto" w:fill="FFFFFF" w:themeFill="background1"/>
            <w:vAlign w:val="center"/>
          </w:tcPr>
          <w:p w:rsidR="00D101DC" w:rsidRPr="005B6AE9" w:rsidRDefault="00D101DC" w:rsidP="005B6AE9">
            <w:pPr>
              <w:pStyle w:val="ac"/>
              <w:numPr>
                <w:ilvl w:val="0"/>
                <w:numId w:val="20"/>
              </w:numPr>
              <w:ind w:left="34" w:hanging="6"/>
            </w:pPr>
          </w:p>
        </w:tc>
        <w:tc>
          <w:tcPr>
            <w:tcW w:w="6698" w:type="dxa"/>
            <w:gridSpan w:val="3"/>
            <w:shd w:val="clear" w:color="auto" w:fill="FFFFFF" w:themeFill="background1"/>
          </w:tcPr>
          <w:p w:rsidR="00D101DC" w:rsidRPr="00F96F30" w:rsidRDefault="00D101DC" w:rsidP="00054B32">
            <w:pPr>
              <w:spacing w:after="0"/>
              <w:rPr>
                <w:rFonts w:ascii="Times New Roman" w:hAnsi="Times New Roman" w:cs="Times New Roman"/>
                <w:b/>
              </w:rPr>
            </w:pPr>
            <w:r w:rsidRPr="00F96F30">
              <w:rPr>
                <w:rFonts w:ascii="Times New Roman" w:hAnsi="Times New Roman" w:cs="Times New Roman"/>
              </w:rPr>
              <w:t>Комплексное благоустройство жилых кварталов.</w:t>
            </w:r>
          </w:p>
        </w:tc>
        <w:tc>
          <w:tcPr>
            <w:tcW w:w="1134" w:type="dxa"/>
            <w:gridSpan w:val="2"/>
            <w:shd w:val="clear" w:color="auto" w:fill="D9D9D9" w:themeFill="background1" w:themeFillShade="D9"/>
            <w:vAlign w:val="center"/>
          </w:tcPr>
          <w:p w:rsidR="00D101DC" w:rsidRPr="00F96F30" w:rsidRDefault="00740F52"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shd w:val="clear" w:color="auto" w:fill="D9D9D9" w:themeFill="background1" w:themeFillShade="D9"/>
            <w:vAlign w:val="center"/>
          </w:tcPr>
          <w:p w:rsidR="00D101DC" w:rsidRPr="00F96F30"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r w:rsidR="00D101DC" w:rsidRPr="0025489A" w:rsidTr="00572019">
        <w:trPr>
          <w:trHeight w:val="613"/>
          <w:jc w:val="center"/>
        </w:trPr>
        <w:tc>
          <w:tcPr>
            <w:tcW w:w="603" w:type="dxa"/>
            <w:shd w:val="clear" w:color="auto" w:fill="FFFFFF" w:themeFill="background1"/>
            <w:vAlign w:val="center"/>
          </w:tcPr>
          <w:p w:rsidR="00D101DC" w:rsidRPr="005B6AE9" w:rsidRDefault="00D101DC" w:rsidP="005B6AE9">
            <w:pPr>
              <w:pStyle w:val="ac"/>
              <w:numPr>
                <w:ilvl w:val="0"/>
                <w:numId w:val="20"/>
              </w:numPr>
              <w:ind w:left="34" w:hanging="6"/>
            </w:pPr>
          </w:p>
        </w:tc>
        <w:tc>
          <w:tcPr>
            <w:tcW w:w="6698" w:type="dxa"/>
            <w:gridSpan w:val="3"/>
            <w:shd w:val="clear" w:color="auto" w:fill="FFFFFF" w:themeFill="background1"/>
          </w:tcPr>
          <w:p w:rsidR="00D101DC" w:rsidRPr="00F96F30" w:rsidRDefault="00D101DC" w:rsidP="00054B32">
            <w:pPr>
              <w:spacing w:after="0"/>
              <w:rPr>
                <w:rFonts w:ascii="Times New Roman" w:hAnsi="Times New Roman" w:cs="Times New Roman"/>
              </w:rPr>
            </w:pPr>
            <w:r w:rsidRPr="00F96F30">
              <w:rPr>
                <w:rFonts w:ascii="Times New Roman" w:hAnsi="Times New Roman" w:cs="Times New Roman"/>
              </w:rPr>
              <w:t>Повышение архитектурно-художественных качеств жилой застройки.</w:t>
            </w:r>
          </w:p>
        </w:tc>
        <w:tc>
          <w:tcPr>
            <w:tcW w:w="1134" w:type="dxa"/>
            <w:gridSpan w:val="2"/>
            <w:shd w:val="clear" w:color="auto" w:fill="D9D9D9" w:themeFill="background1" w:themeFillShade="D9"/>
            <w:vAlign w:val="center"/>
          </w:tcPr>
          <w:p w:rsidR="00D101DC" w:rsidRPr="00F96F30" w:rsidRDefault="00740F52" w:rsidP="00054B32">
            <w:pPr>
              <w:spacing w:after="0"/>
              <w:jc w:val="center"/>
              <w:rPr>
                <w:rFonts w:ascii="Times New Roman" w:hAnsi="Times New Roman" w:cs="Times New Roman"/>
                <w:b/>
              </w:rPr>
            </w:pPr>
            <w:r w:rsidRPr="00F96F30">
              <w:rPr>
                <w:rFonts w:ascii="Times New Roman" w:hAnsi="Times New Roman" w:cs="Times New Roman"/>
                <w:b/>
              </w:rPr>
              <w:t>+</w:t>
            </w:r>
          </w:p>
        </w:tc>
        <w:tc>
          <w:tcPr>
            <w:tcW w:w="992" w:type="dxa"/>
            <w:shd w:val="clear" w:color="auto" w:fill="D9D9D9" w:themeFill="background1" w:themeFillShade="D9"/>
            <w:vAlign w:val="center"/>
          </w:tcPr>
          <w:p w:rsidR="00D101DC" w:rsidRPr="0025489A" w:rsidRDefault="00D101DC" w:rsidP="00054B32">
            <w:pPr>
              <w:spacing w:after="0"/>
              <w:jc w:val="center"/>
              <w:rPr>
                <w:rFonts w:ascii="Times New Roman" w:hAnsi="Times New Roman" w:cs="Times New Roman"/>
                <w:b/>
              </w:rPr>
            </w:pPr>
            <w:r w:rsidRPr="00F96F30">
              <w:rPr>
                <w:rFonts w:ascii="Times New Roman" w:hAnsi="Times New Roman" w:cs="Times New Roman"/>
                <w:b/>
              </w:rPr>
              <w:t>+</w:t>
            </w:r>
          </w:p>
        </w:tc>
      </w:tr>
    </w:tbl>
    <w:p w:rsidR="00461975" w:rsidRPr="0025489A" w:rsidRDefault="00461975" w:rsidP="00990FA3">
      <w:pPr>
        <w:spacing w:after="0"/>
        <w:ind w:firstLine="567"/>
        <w:jc w:val="both"/>
        <w:rPr>
          <w:rFonts w:ascii="Times New Roman" w:hAnsi="Times New Roman" w:cs="Times New Roman"/>
          <w:b/>
          <w:i/>
          <w:sz w:val="24"/>
          <w:szCs w:val="24"/>
        </w:rPr>
      </w:pPr>
      <w:r w:rsidRPr="0025489A">
        <w:rPr>
          <w:rFonts w:ascii="Times New Roman" w:hAnsi="Times New Roman" w:cs="Times New Roman"/>
          <w:b/>
          <w:i/>
          <w:sz w:val="24"/>
          <w:szCs w:val="24"/>
        </w:rPr>
        <w:t>* 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w:t>
      </w:r>
    </w:p>
    <w:p w:rsidR="0006210C" w:rsidRPr="0006210C" w:rsidRDefault="00461975" w:rsidP="0006210C">
      <w:pPr>
        <w:spacing w:after="0"/>
        <w:ind w:firstLine="567"/>
        <w:jc w:val="both"/>
        <w:rPr>
          <w:rFonts w:ascii="Times New Roman" w:eastAsia="TimesNewRoman" w:hAnsi="Times New Roman" w:cs="Times New Roman"/>
          <w:b/>
          <w:i/>
          <w:sz w:val="24"/>
          <w:szCs w:val="24"/>
          <w:lang w:eastAsia="ru-RU"/>
        </w:rPr>
      </w:pPr>
      <w:r w:rsidRPr="0025489A">
        <w:rPr>
          <w:rFonts w:ascii="Times New Roman" w:hAnsi="Times New Roman" w:cs="Times New Roman"/>
          <w:b/>
          <w:i/>
          <w:sz w:val="24"/>
          <w:szCs w:val="24"/>
        </w:rPr>
        <w:t xml:space="preserve">** </w:t>
      </w:r>
      <w:r w:rsidR="0006210C" w:rsidRPr="0006210C">
        <w:rPr>
          <w:rFonts w:ascii="Times New Roman" w:eastAsia="TimesNewRoman" w:hAnsi="Times New Roman" w:cs="Times New Roman"/>
          <w:b/>
          <w:i/>
          <w:sz w:val="24"/>
          <w:szCs w:val="24"/>
          <w:lang w:eastAsia="ru-RU"/>
        </w:rPr>
        <w:t xml:space="preserve">На территории разработан проект планировки и межевания территории земельного участка с кадастровым номером 36:28:0109015:1, расположенного по адресу: Воронежская область, </w:t>
      </w:r>
      <w:proofErr w:type="spellStart"/>
      <w:r w:rsidR="0006210C" w:rsidRPr="0006210C">
        <w:rPr>
          <w:rFonts w:ascii="Times New Roman" w:eastAsia="TimesNewRoman" w:hAnsi="Times New Roman" w:cs="Times New Roman"/>
          <w:b/>
          <w:i/>
          <w:sz w:val="24"/>
          <w:szCs w:val="24"/>
          <w:lang w:eastAsia="ru-RU"/>
        </w:rPr>
        <w:t>Семилукский</w:t>
      </w:r>
      <w:proofErr w:type="spellEnd"/>
      <w:r w:rsidR="0006210C" w:rsidRPr="0006210C">
        <w:rPr>
          <w:rFonts w:ascii="Times New Roman" w:eastAsia="TimesNewRoman" w:hAnsi="Times New Roman" w:cs="Times New Roman"/>
          <w:b/>
          <w:i/>
          <w:sz w:val="24"/>
          <w:szCs w:val="24"/>
          <w:lang w:eastAsia="ru-RU"/>
        </w:rPr>
        <w:t xml:space="preserve"> район, </w:t>
      </w:r>
      <w:proofErr w:type="gramStart"/>
      <w:r w:rsidR="0006210C" w:rsidRPr="0006210C">
        <w:rPr>
          <w:rFonts w:ascii="Times New Roman" w:eastAsia="TimesNewRoman" w:hAnsi="Times New Roman" w:cs="Times New Roman"/>
          <w:b/>
          <w:i/>
          <w:sz w:val="24"/>
          <w:szCs w:val="24"/>
          <w:lang w:eastAsia="ru-RU"/>
        </w:rPr>
        <w:t>г</w:t>
      </w:r>
      <w:proofErr w:type="gramEnd"/>
      <w:r w:rsidR="0006210C" w:rsidRPr="0006210C">
        <w:rPr>
          <w:rFonts w:ascii="Times New Roman" w:eastAsia="TimesNewRoman" w:hAnsi="Times New Roman" w:cs="Times New Roman"/>
          <w:b/>
          <w:i/>
          <w:sz w:val="24"/>
          <w:szCs w:val="24"/>
          <w:lang w:eastAsia="ru-RU"/>
        </w:rPr>
        <w:t xml:space="preserve">. Семилуки, </w:t>
      </w:r>
      <w:proofErr w:type="spellStart"/>
      <w:r w:rsidR="0006210C" w:rsidRPr="0006210C">
        <w:rPr>
          <w:rFonts w:ascii="Times New Roman" w:eastAsia="TimesNewRoman" w:hAnsi="Times New Roman" w:cs="Times New Roman"/>
          <w:b/>
          <w:i/>
          <w:sz w:val="24"/>
          <w:szCs w:val="24"/>
          <w:lang w:eastAsia="ru-RU"/>
        </w:rPr>
        <w:t>мкр</w:t>
      </w:r>
      <w:proofErr w:type="spellEnd"/>
      <w:r w:rsidR="0006210C" w:rsidRPr="0006210C">
        <w:rPr>
          <w:rFonts w:ascii="Times New Roman" w:eastAsia="TimesNewRoman" w:hAnsi="Times New Roman" w:cs="Times New Roman"/>
          <w:b/>
          <w:i/>
          <w:sz w:val="24"/>
          <w:szCs w:val="24"/>
          <w:lang w:eastAsia="ru-RU"/>
        </w:rPr>
        <w:t xml:space="preserve">. Южный, утвержденный постановлением администрации городского поселения город Семилуки </w:t>
      </w:r>
      <w:proofErr w:type="spellStart"/>
      <w:r w:rsidR="0006210C" w:rsidRPr="0006210C">
        <w:rPr>
          <w:rFonts w:ascii="Times New Roman" w:eastAsia="TimesNewRoman" w:hAnsi="Times New Roman" w:cs="Times New Roman"/>
          <w:b/>
          <w:i/>
          <w:sz w:val="24"/>
          <w:szCs w:val="24"/>
          <w:lang w:eastAsia="ru-RU"/>
        </w:rPr>
        <w:t>Семилукского</w:t>
      </w:r>
      <w:proofErr w:type="spellEnd"/>
      <w:r w:rsidR="0006210C" w:rsidRPr="0006210C">
        <w:rPr>
          <w:rFonts w:ascii="Times New Roman" w:eastAsia="TimesNewRoman" w:hAnsi="Times New Roman" w:cs="Times New Roman"/>
          <w:b/>
          <w:i/>
          <w:sz w:val="24"/>
          <w:szCs w:val="24"/>
          <w:lang w:eastAsia="ru-RU"/>
        </w:rPr>
        <w:t xml:space="preserve"> муниципального района Воронежской области №181 от 25 мая 2022г.</w:t>
      </w:r>
    </w:p>
    <w:p w:rsidR="00461975" w:rsidRDefault="0006210C" w:rsidP="0006210C">
      <w:pPr>
        <w:spacing w:after="0"/>
        <w:ind w:firstLine="567"/>
        <w:jc w:val="both"/>
        <w:rPr>
          <w:rFonts w:ascii="Times New Roman" w:eastAsia="TimesNewRoman" w:hAnsi="Times New Roman" w:cs="Times New Roman"/>
          <w:b/>
          <w:i/>
          <w:sz w:val="24"/>
          <w:szCs w:val="24"/>
          <w:lang w:eastAsia="ru-RU"/>
        </w:rPr>
      </w:pPr>
      <w:r w:rsidRPr="0006210C">
        <w:rPr>
          <w:rFonts w:ascii="Times New Roman" w:eastAsia="TimesNewRoman" w:hAnsi="Times New Roman" w:cs="Times New Roman"/>
          <w:b/>
          <w:i/>
          <w:sz w:val="24"/>
          <w:szCs w:val="24"/>
          <w:lang w:eastAsia="ru-RU"/>
        </w:rPr>
        <w:t xml:space="preserve">На территорию разработан мастер-план комплексного развития территории жилой застройки, </w:t>
      </w:r>
      <w:proofErr w:type="spellStart"/>
      <w:r w:rsidRPr="0006210C">
        <w:rPr>
          <w:rFonts w:ascii="Times New Roman" w:eastAsia="TimesNewRoman" w:hAnsi="Times New Roman" w:cs="Times New Roman"/>
          <w:b/>
          <w:i/>
          <w:sz w:val="24"/>
          <w:szCs w:val="24"/>
          <w:lang w:eastAsia="ru-RU"/>
        </w:rPr>
        <w:t>оганиченный</w:t>
      </w:r>
      <w:proofErr w:type="spellEnd"/>
      <w:r w:rsidRPr="0006210C">
        <w:rPr>
          <w:rFonts w:ascii="Times New Roman" w:eastAsia="TimesNewRoman" w:hAnsi="Times New Roman" w:cs="Times New Roman"/>
          <w:b/>
          <w:i/>
          <w:sz w:val="24"/>
          <w:szCs w:val="24"/>
          <w:lang w:eastAsia="ru-RU"/>
        </w:rPr>
        <w:t xml:space="preserve"> ул. Ленина, ул. 25 лет Октября, ул. 9 Января в городском поселении </w:t>
      </w:r>
      <w:proofErr w:type="gramStart"/>
      <w:r w:rsidRPr="0006210C">
        <w:rPr>
          <w:rFonts w:ascii="Times New Roman" w:eastAsia="TimesNewRoman" w:hAnsi="Times New Roman" w:cs="Times New Roman"/>
          <w:b/>
          <w:i/>
          <w:sz w:val="24"/>
          <w:szCs w:val="24"/>
          <w:lang w:eastAsia="ru-RU"/>
        </w:rPr>
        <w:t>г</w:t>
      </w:r>
      <w:proofErr w:type="gramEnd"/>
      <w:r w:rsidRPr="0006210C">
        <w:rPr>
          <w:rFonts w:ascii="Times New Roman" w:eastAsia="TimesNewRoman" w:hAnsi="Times New Roman" w:cs="Times New Roman"/>
          <w:b/>
          <w:i/>
          <w:sz w:val="24"/>
          <w:szCs w:val="24"/>
          <w:lang w:eastAsia="ru-RU"/>
        </w:rPr>
        <w:t>. Семилуки.</w:t>
      </w:r>
    </w:p>
    <w:p w:rsidR="00064670" w:rsidRPr="0025489A" w:rsidRDefault="000464AF" w:rsidP="0006210C">
      <w:pPr>
        <w:spacing w:after="0"/>
        <w:ind w:firstLine="567"/>
        <w:jc w:val="both"/>
        <w:rPr>
          <w:rFonts w:ascii="Times New Roman" w:eastAsia="TimesNewRoman" w:hAnsi="Times New Roman" w:cs="Times New Roman"/>
          <w:b/>
          <w:i/>
          <w:sz w:val="24"/>
          <w:szCs w:val="24"/>
          <w:lang w:eastAsia="ru-RU"/>
        </w:rPr>
      </w:pPr>
      <w:r>
        <w:rPr>
          <w:rFonts w:ascii="Times New Roman" w:eastAsia="TimesNewRoman" w:hAnsi="Times New Roman" w:cs="Times New Roman"/>
          <w:b/>
          <w:i/>
          <w:sz w:val="24"/>
          <w:szCs w:val="24"/>
          <w:lang w:eastAsia="ru-RU"/>
        </w:rPr>
        <w:t xml:space="preserve">*** </w:t>
      </w:r>
      <w:r w:rsidRPr="000464AF">
        <w:rPr>
          <w:rFonts w:ascii="Times New Roman" w:hAnsi="Times New Roman" w:cs="Times New Roman"/>
          <w:b/>
          <w:i/>
          <w:sz w:val="24"/>
        </w:rPr>
        <w:t xml:space="preserve">На территорию площадью 26,3 га, расположенную в границах кадастрового квартала 36:28:0107003 (микрорайон Юго-западный в г. Семилуки) выполнен проект планировки и межевания (далее ППТ). </w:t>
      </w:r>
      <w:r w:rsidRPr="000464AF">
        <w:rPr>
          <w:rFonts w:ascii="Times New Roman" w:eastAsia="TimesNewRoman" w:hAnsi="Times New Roman" w:cs="Times New Roman"/>
          <w:b/>
          <w:i/>
          <w:sz w:val="24"/>
        </w:rPr>
        <w:t>ППТ утвержден Постановлением администрации городского поселения – город Семилуки от 09.09.2020 № 247 «</w:t>
      </w:r>
      <w:r w:rsidRPr="000464AF">
        <w:rPr>
          <w:rFonts w:ascii="Times New Roman" w:hAnsi="Times New Roman" w:cs="Times New Roman"/>
          <w:b/>
          <w:i/>
          <w:sz w:val="24"/>
        </w:rPr>
        <w:t xml:space="preserve">Об утверждении проекта планировки и межевания территории участка с кадастровым номером 36:28:0107003:1 (21,286 га) на территории микрорайона юго-западный в городском поселении – город Семилуки </w:t>
      </w:r>
      <w:proofErr w:type="spellStart"/>
      <w:r w:rsidRPr="000464AF">
        <w:rPr>
          <w:rFonts w:ascii="Times New Roman" w:hAnsi="Times New Roman" w:cs="Times New Roman"/>
          <w:b/>
          <w:i/>
          <w:sz w:val="24"/>
        </w:rPr>
        <w:t>Семилукского</w:t>
      </w:r>
      <w:proofErr w:type="spellEnd"/>
      <w:r w:rsidRPr="000464AF">
        <w:rPr>
          <w:rFonts w:ascii="Times New Roman" w:hAnsi="Times New Roman" w:cs="Times New Roman"/>
          <w:b/>
          <w:i/>
          <w:sz w:val="24"/>
        </w:rPr>
        <w:t xml:space="preserve"> муниципального района Воронежской области</w:t>
      </w:r>
      <w:r w:rsidRPr="000464AF">
        <w:rPr>
          <w:rFonts w:ascii="Times New Roman" w:eastAsia="TimesNewRoman" w:hAnsi="Times New Roman" w:cs="Times New Roman"/>
          <w:b/>
          <w:i/>
          <w:sz w:val="24"/>
        </w:rPr>
        <w:t>».</w:t>
      </w:r>
    </w:p>
    <w:p w:rsidR="00461975" w:rsidRPr="0025489A" w:rsidRDefault="00461975" w:rsidP="00461975">
      <w:pPr>
        <w:spacing w:after="0"/>
        <w:ind w:firstLine="567"/>
        <w:jc w:val="both"/>
        <w:rPr>
          <w:rFonts w:ascii="Times New Roman" w:eastAsia="TimesNewRoman" w:hAnsi="Times New Roman" w:cs="Times New Roman"/>
          <w:sz w:val="24"/>
          <w:szCs w:val="24"/>
        </w:rPr>
      </w:pPr>
      <w:r w:rsidRPr="0025489A">
        <w:rPr>
          <w:rFonts w:ascii="Times New Roman" w:eastAsia="TimesNewRoman" w:hAnsi="Times New Roman" w:cs="Times New Roman"/>
          <w:sz w:val="24"/>
          <w:szCs w:val="24"/>
        </w:rPr>
        <w:t xml:space="preserve">Территория города Семилуки частично попадает в </w:t>
      </w:r>
      <w:proofErr w:type="spellStart"/>
      <w:r w:rsidRPr="0025489A">
        <w:rPr>
          <w:rFonts w:ascii="Times New Roman" w:eastAsia="TimesNewRoman" w:hAnsi="Times New Roman" w:cs="Times New Roman"/>
          <w:sz w:val="24"/>
          <w:szCs w:val="24"/>
        </w:rPr>
        <w:t>приаэродромную</w:t>
      </w:r>
      <w:proofErr w:type="spellEnd"/>
      <w:r w:rsidRPr="0025489A">
        <w:rPr>
          <w:rFonts w:ascii="Times New Roman" w:eastAsia="TimesNewRoman" w:hAnsi="Times New Roman" w:cs="Times New Roman"/>
          <w:sz w:val="24"/>
          <w:szCs w:val="24"/>
        </w:rPr>
        <w:t xml:space="preserve"> территорию от аэродрома «Воронежский (Балтимор)».</w:t>
      </w:r>
    </w:p>
    <w:p w:rsidR="00461975" w:rsidRPr="0025489A" w:rsidRDefault="00461975" w:rsidP="00461975">
      <w:pPr>
        <w:spacing w:after="0" w:line="240" w:lineRule="auto"/>
        <w:ind w:firstLine="567"/>
        <w:jc w:val="both"/>
        <w:rPr>
          <w:rFonts w:ascii="Times New Roman" w:eastAsia="Times New Roman" w:hAnsi="Times New Roman" w:cs="Times New Roman"/>
          <w:bCs/>
          <w:sz w:val="24"/>
          <w:szCs w:val="24"/>
        </w:rPr>
      </w:pPr>
      <w:r w:rsidRPr="0025489A">
        <w:rPr>
          <w:rFonts w:ascii="Times New Roman" w:hAnsi="Times New Roman" w:cs="Times New Roman"/>
          <w:iCs/>
          <w:sz w:val="24"/>
          <w:szCs w:val="24"/>
        </w:rPr>
        <w:t xml:space="preserve">После установления </w:t>
      </w:r>
      <w:proofErr w:type="spellStart"/>
      <w:r w:rsidRPr="0025489A">
        <w:rPr>
          <w:rFonts w:ascii="Times New Roman" w:hAnsi="Times New Roman" w:cs="Times New Roman"/>
          <w:iCs/>
          <w:sz w:val="24"/>
          <w:szCs w:val="24"/>
        </w:rPr>
        <w:t>приаэродромной</w:t>
      </w:r>
      <w:proofErr w:type="spellEnd"/>
      <w:r w:rsidRPr="0025489A">
        <w:rPr>
          <w:rFonts w:ascii="Times New Roman" w:hAnsi="Times New Roman" w:cs="Times New Roman"/>
          <w:iCs/>
          <w:sz w:val="24"/>
          <w:szCs w:val="24"/>
        </w:rPr>
        <w:t xml:space="preserve"> территории решением уполномоченного Правительством Российской Федерации федерального органа исполнительной власти, данные ограничения необходимо будет учитывать при определении высотности будущей застройки и выдаче разрешений на строительство новых объектов.</w:t>
      </w:r>
    </w:p>
    <w:p w:rsidR="001B5BDE" w:rsidRPr="0025489A" w:rsidRDefault="001B5BDE" w:rsidP="00285E0B">
      <w:pPr>
        <w:spacing w:after="0" w:line="240" w:lineRule="auto"/>
        <w:ind w:firstLine="567"/>
        <w:jc w:val="both"/>
        <w:rPr>
          <w:rFonts w:ascii="Times New Roman" w:hAnsi="Times New Roman" w:cs="Times New Roman"/>
          <w:i/>
          <w:sz w:val="24"/>
          <w:szCs w:val="24"/>
        </w:rPr>
      </w:pPr>
      <w:r w:rsidRPr="0025489A">
        <w:rPr>
          <w:rFonts w:ascii="Times New Roman" w:hAnsi="Times New Roman" w:cs="Times New Roman"/>
          <w:i/>
          <w:sz w:val="24"/>
          <w:szCs w:val="24"/>
        </w:rPr>
        <w:t>Территории, предлагаемые для развития зоны жилой индивидуальной застройки, отображены на «Карте планируемого размещения объектов капитального строительства местного значения».</w:t>
      </w:r>
    </w:p>
    <w:p w:rsidR="00C32491" w:rsidRPr="0025489A" w:rsidRDefault="00C32491" w:rsidP="001B5BDE">
      <w:pPr>
        <w:spacing w:after="0" w:line="240" w:lineRule="auto"/>
        <w:ind w:firstLine="851"/>
        <w:jc w:val="both"/>
        <w:rPr>
          <w:rFonts w:ascii="Times New Roman" w:hAnsi="Times New Roman" w:cs="Times New Roman"/>
          <w:b/>
          <w:i/>
          <w:sz w:val="24"/>
          <w:szCs w:val="24"/>
        </w:rPr>
      </w:pPr>
    </w:p>
    <w:p w:rsidR="00A91571" w:rsidRPr="00E94833" w:rsidRDefault="00A91571" w:rsidP="00F86CCF">
      <w:pPr>
        <w:pStyle w:val="13"/>
        <w:numPr>
          <w:ilvl w:val="2"/>
          <w:numId w:val="19"/>
        </w:numPr>
        <w:tabs>
          <w:tab w:val="clear" w:pos="1559"/>
        </w:tabs>
        <w:spacing w:before="0" w:beforeAutospacing="0"/>
        <w:ind w:left="0" w:firstLine="0"/>
        <w:jc w:val="center"/>
        <w:outlineLvl w:val="2"/>
      </w:pPr>
      <w:bookmarkStart w:id="54" w:name="_Toc172710540"/>
      <w:bookmarkStart w:id="55" w:name="_Toc172710782"/>
      <w:bookmarkStart w:id="56" w:name="_Toc172711153"/>
      <w:bookmarkStart w:id="57" w:name="_Toc172714157"/>
      <w:r w:rsidRPr="0025489A">
        <w:t>Мероприятия по обеспечению территории</w:t>
      </w:r>
      <w:r w:rsidR="001B5BDE" w:rsidRPr="0025489A">
        <w:t xml:space="preserve"> </w:t>
      </w:r>
      <w:r w:rsidR="00522FD3" w:rsidRPr="0025489A">
        <w:t>г</w:t>
      </w:r>
      <w:r w:rsidR="00276ACC" w:rsidRPr="0025489A">
        <w:t>ородского поселения - город Семилуки</w:t>
      </w:r>
      <w:r w:rsidRPr="0025489A">
        <w:t xml:space="preserve"> объектами социальной инфраструктуры</w:t>
      </w:r>
      <w:bookmarkEnd w:id="54"/>
      <w:bookmarkEnd w:id="55"/>
      <w:bookmarkEnd w:id="56"/>
      <w:bookmarkEnd w:id="57"/>
      <w:r w:rsidR="00F86CCF">
        <w:t>.</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042"/>
        <w:gridCol w:w="1816"/>
        <w:gridCol w:w="1720"/>
      </w:tblGrid>
      <w:tr w:rsidR="005B6AE9" w:rsidRPr="00916F13" w:rsidTr="00064670">
        <w:trPr>
          <w:trHeight w:val="400"/>
          <w:jc w:val="center"/>
        </w:trPr>
        <w:tc>
          <w:tcPr>
            <w:tcW w:w="534" w:type="dxa"/>
            <w:vMerge w:val="restart"/>
            <w:shd w:val="clear" w:color="auto" w:fill="D9D9D9" w:themeFill="background1" w:themeFillShade="D9"/>
            <w:vAlign w:val="center"/>
          </w:tcPr>
          <w:p w:rsidR="005B6AE9" w:rsidRPr="00916F13" w:rsidRDefault="005B6AE9" w:rsidP="00064670">
            <w:pPr>
              <w:spacing w:after="0" w:line="240" w:lineRule="auto"/>
              <w:ind w:right="-108"/>
              <w:jc w:val="center"/>
              <w:rPr>
                <w:rFonts w:ascii="Times New Roman" w:hAnsi="Times New Roman" w:cs="Times New Roman"/>
                <w:b/>
              </w:rPr>
            </w:pPr>
            <w:r w:rsidRPr="00916F13">
              <w:rPr>
                <w:rFonts w:ascii="Times New Roman" w:hAnsi="Times New Roman" w:cs="Times New Roman"/>
                <w:b/>
              </w:rPr>
              <w:t xml:space="preserve">№ </w:t>
            </w:r>
            <w:proofErr w:type="spellStart"/>
            <w:proofErr w:type="gramStart"/>
            <w:r w:rsidRPr="00916F13">
              <w:rPr>
                <w:rFonts w:ascii="Times New Roman" w:hAnsi="Times New Roman" w:cs="Times New Roman"/>
                <w:b/>
              </w:rPr>
              <w:t>п</w:t>
            </w:r>
            <w:proofErr w:type="spellEnd"/>
            <w:proofErr w:type="gramEnd"/>
            <w:r w:rsidRPr="00916F13">
              <w:rPr>
                <w:rFonts w:ascii="Times New Roman" w:hAnsi="Times New Roman" w:cs="Times New Roman"/>
                <w:b/>
              </w:rPr>
              <w:t>/</w:t>
            </w:r>
            <w:proofErr w:type="spellStart"/>
            <w:r w:rsidRPr="00916F13">
              <w:rPr>
                <w:rFonts w:ascii="Times New Roman" w:hAnsi="Times New Roman" w:cs="Times New Roman"/>
                <w:b/>
              </w:rPr>
              <w:t>п</w:t>
            </w:r>
            <w:proofErr w:type="spellEnd"/>
          </w:p>
        </w:tc>
        <w:tc>
          <w:tcPr>
            <w:tcW w:w="5042" w:type="dxa"/>
            <w:vMerge w:val="restart"/>
            <w:shd w:val="clear" w:color="auto" w:fill="D9D9D9" w:themeFill="background1" w:themeFillShade="D9"/>
            <w:vAlign w:val="center"/>
          </w:tcPr>
          <w:p w:rsidR="005B6AE9" w:rsidRPr="00916F13" w:rsidRDefault="005B6AE9" w:rsidP="00064670">
            <w:pPr>
              <w:spacing w:after="0" w:line="240" w:lineRule="auto"/>
              <w:jc w:val="center"/>
              <w:rPr>
                <w:rFonts w:ascii="Times New Roman" w:hAnsi="Times New Roman" w:cs="Times New Roman"/>
                <w:b/>
              </w:rPr>
            </w:pPr>
            <w:r w:rsidRPr="00916F13">
              <w:rPr>
                <w:rFonts w:ascii="Times New Roman" w:hAnsi="Times New Roman" w:cs="Times New Roman"/>
                <w:b/>
              </w:rPr>
              <w:t>Наименование мероприятия</w:t>
            </w:r>
          </w:p>
        </w:tc>
        <w:tc>
          <w:tcPr>
            <w:tcW w:w="3536" w:type="dxa"/>
            <w:gridSpan w:val="2"/>
            <w:shd w:val="clear" w:color="auto" w:fill="D9D9D9" w:themeFill="background1" w:themeFillShade="D9"/>
          </w:tcPr>
          <w:p w:rsidR="005B6AE9" w:rsidRPr="00916F13" w:rsidRDefault="005B6AE9" w:rsidP="00064670">
            <w:pPr>
              <w:spacing w:after="0" w:line="240" w:lineRule="auto"/>
              <w:jc w:val="center"/>
              <w:rPr>
                <w:rFonts w:ascii="Times New Roman" w:hAnsi="Times New Roman" w:cs="Times New Roman"/>
                <w:b/>
              </w:rPr>
            </w:pPr>
            <w:r w:rsidRPr="00916F13">
              <w:rPr>
                <w:rFonts w:ascii="Times New Roman" w:hAnsi="Times New Roman" w:cs="Times New Roman"/>
                <w:b/>
              </w:rPr>
              <w:t>Этапы реализации проектных решений</w:t>
            </w:r>
          </w:p>
        </w:tc>
      </w:tr>
      <w:tr w:rsidR="005B6AE9" w:rsidRPr="00916F13" w:rsidTr="00064670">
        <w:trPr>
          <w:trHeight w:val="413"/>
          <w:jc w:val="center"/>
        </w:trPr>
        <w:tc>
          <w:tcPr>
            <w:tcW w:w="534" w:type="dxa"/>
            <w:vMerge/>
            <w:shd w:val="clear" w:color="auto" w:fill="D9D9D9" w:themeFill="background1" w:themeFillShade="D9"/>
            <w:vAlign w:val="center"/>
          </w:tcPr>
          <w:p w:rsidR="005B6AE9" w:rsidRPr="00916F13" w:rsidRDefault="005B6AE9" w:rsidP="00064670">
            <w:pPr>
              <w:spacing w:after="0" w:line="240" w:lineRule="auto"/>
              <w:ind w:right="-108"/>
              <w:jc w:val="center"/>
              <w:rPr>
                <w:rFonts w:ascii="Times New Roman" w:hAnsi="Times New Roman" w:cs="Times New Roman"/>
                <w:b/>
              </w:rPr>
            </w:pPr>
          </w:p>
        </w:tc>
        <w:tc>
          <w:tcPr>
            <w:tcW w:w="5042" w:type="dxa"/>
            <w:vMerge/>
            <w:shd w:val="clear" w:color="auto" w:fill="D9D9D9" w:themeFill="background1" w:themeFillShade="D9"/>
            <w:vAlign w:val="center"/>
          </w:tcPr>
          <w:p w:rsidR="005B6AE9" w:rsidRPr="00916F13" w:rsidRDefault="005B6AE9" w:rsidP="00064670">
            <w:pPr>
              <w:spacing w:after="0" w:line="240" w:lineRule="auto"/>
              <w:jc w:val="center"/>
              <w:rPr>
                <w:rFonts w:ascii="Times New Roman" w:hAnsi="Times New Roman" w:cs="Times New Roman"/>
                <w:b/>
              </w:rPr>
            </w:pPr>
          </w:p>
        </w:tc>
        <w:tc>
          <w:tcPr>
            <w:tcW w:w="1816" w:type="dxa"/>
            <w:shd w:val="clear" w:color="auto" w:fill="D9D9D9" w:themeFill="background1" w:themeFillShade="D9"/>
            <w:vAlign w:val="center"/>
          </w:tcPr>
          <w:p w:rsidR="005B6AE9" w:rsidRPr="00916F13" w:rsidRDefault="005B6AE9" w:rsidP="00064670">
            <w:pPr>
              <w:spacing w:after="0" w:line="240" w:lineRule="auto"/>
              <w:jc w:val="center"/>
              <w:rPr>
                <w:rFonts w:ascii="Times New Roman" w:hAnsi="Times New Roman" w:cs="Times New Roman"/>
                <w:b/>
              </w:rPr>
            </w:pPr>
            <w:r w:rsidRPr="00916F13">
              <w:rPr>
                <w:rFonts w:ascii="Times New Roman" w:hAnsi="Times New Roman" w:cs="Times New Roman"/>
                <w:b/>
                <w:lang w:val="en-US"/>
              </w:rPr>
              <w:t>I</w:t>
            </w:r>
            <w:r w:rsidRPr="00916F13">
              <w:rPr>
                <w:rFonts w:ascii="Times New Roman" w:hAnsi="Times New Roman" w:cs="Times New Roman"/>
                <w:b/>
              </w:rPr>
              <w:t xml:space="preserve"> очередь</w:t>
            </w:r>
          </w:p>
        </w:tc>
        <w:tc>
          <w:tcPr>
            <w:tcW w:w="1720" w:type="dxa"/>
            <w:shd w:val="clear" w:color="auto" w:fill="D9D9D9" w:themeFill="background1" w:themeFillShade="D9"/>
            <w:vAlign w:val="center"/>
          </w:tcPr>
          <w:p w:rsidR="005B6AE9" w:rsidRPr="00916F13" w:rsidRDefault="005B6AE9" w:rsidP="00064670">
            <w:pPr>
              <w:spacing w:after="0" w:line="240" w:lineRule="auto"/>
              <w:jc w:val="center"/>
              <w:rPr>
                <w:rFonts w:ascii="Times New Roman" w:hAnsi="Times New Roman" w:cs="Times New Roman"/>
                <w:b/>
              </w:rPr>
            </w:pPr>
            <w:r w:rsidRPr="00916F13">
              <w:rPr>
                <w:rFonts w:ascii="Times New Roman" w:hAnsi="Times New Roman" w:cs="Times New Roman"/>
                <w:b/>
                <w:lang w:val="en-US"/>
              </w:rPr>
              <w:t>II</w:t>
            </w:r>
            <w:r w:rsidRPr="00916F13">
              <w:rPr>
                <w:rFonts w:ascii="Times New Roman" w:hAnsi="Times New Roman" w:cs="Times New Roman"/>
                <w:b/>
              </w:rPr>
              <w:t xml:space="preserve"> очередь</w:t>
            </w:r>
          </w:p>
        </w:tc>
      </w:tr>
      <w:tr w:rsidR="005B6AE9" w:rsidRPr="00916F13" w:rsidTr="00064670">
        <w:trPr>
          <w:trHeight w:val="671"/>
          <w:jc w:val="center"/>
        </w:trPr>
        <w:tc>
          <w:tcPr>
            <w:tcW w:w="534" w:type="dxa"/>
            <w:vAlign w:val="center"/>
          </w:tcPr>
          <w:p w:rsidR="005B6AE9" w:rsidRPr="00916F13" w:rsidRDefault="005B6AE9" w:rsidP="005B6AE9">
            <w:pPr>
              <w:pStyle w:val="ac"/>
              <w:numPr>
                <w:ilvl w:val="0"/>
                <w:numId w:val="11"/>
              </w:numPr>
              <w:ind w:left="0" w:right="-108" w:firstLine="0"/>
              <w:jc w:val="center"/>
              <w:rPr>
                <w:sz w:val="22"/>
                <w:szCs w:val="22"/>
              </w:rPr>
            </w:pPr>
          </w:p>
        </w:tc>
        <w:tc>
          <w:tcPr>
            <w:tcW w:w="5042" w:type="dxa"/>
            <w:vAlign w:val="center"/>
          </w:tcPr>
          <w:p w:rsidR="005B6AE9" w:rsidRPr="005B6AE9" w:rsidRDefault="005B6AE9" w:rsidP="005B6AE9">
            <w:pPr>
              <w:spacing w:after="0" w:line="240" w:lineRule="auto"/>
              <w:jc w:val="both"/>
              <w:rPr>
                <w:rFonts w:ascii="Times New Roman" w:hAnsi="Times New Roman" w:cs="Times New Roman"/>
              </w:rPr>
            </w:pPr>
            <w:r w:rsidRPr="005B6AE9">
              <w:rPr>
                <w:rFonts w:ascii="Times New Roman" w:eastAsia="Times New Roman" w:hAnsi="Times New Roman" w:cs="Times New Roman"/>
                <w:lang w:eastAsia="ru-RU"/>
              </w:rPr>
              <w:t xml:space="preserve">Строительство школы на 400 мест в г. Семилуки, по ул. </w:t>
            </w:r>
            <w:proofErr w:type="gramStart"/>
            <w:r w:rsidRPr="005B6AE9">
              <w:rPr>
                <w:rFonts w:ascii="Times New Roman" w:eastAsia="Times New Roman" w:hAnsi="Times New Roman" w:cs="Times New Roman"/>
                <w:lang w:eastAsia="ru-RU"/>
              </w:rPr>
              <w:t>Курская</w:t>
            </w:r>
            <w:proofErr w:type="gramEnd"/>
            <w:r w:rsidRPr="005B6AE9">
              <w:rPr>
                <w:rFonts w:ascii="Times New Roman" w:eastAsia="Times New Roman" w:hAnsi="Times New Roman" w:cs="Times New Roman"/>
                <w:lang w:eastAsia="ru-RU"/>
              </w:rPr>
              <w:t>, 32</w:t>
            </w:r>
          </w:p>
        </w:tc>
        <w:tc>
          <w:tcPr>
            <w:tcW w:w="1816" w:type="dxa"/>
            <w:shd w:val="clear" w:color="auto" w:fill="D9D9D9" w:themeFill="background1" w:themeFillShade="D9"/>
            <w:vAlign w:val="center"/>
          </w:tcPr>
          <w:p w:rsidR="005B6AE9" w:rsidRPr="005B6AE9" w:rsidRDefault="005B6AE9" w:rsidP="005B6AE9">
            <w:pPr>
              <w:suppressAutoHyphens/>
              <w:spacing w:after="0" w:line="240" w:lineRule="auto"/>
              <w:jc w:val="center"/>
              <w:rPr>
                <w:rFonts w:ascii="Times New Roman" w:eastAsia="Times New Roman" w:hAnsi="Times New Roman" w:cs="Times New Roman"/>
                <w:lang w:eastAsia="ru-RU"/>
              </w:rPr>
            </w:pPr>
            <w:r w:rsidRPr="005B6AE9">
              <w:rPr>
                <w:rFonts w:ascii="Times New Roman" w:eastAsia="Times New Roman" w:hAnsi="Times New Roman" w:cs="Times New Roman"/>
                <w:lang w:eastAsia="ru-RU"/>
              </w:rPr>
              <w:t>+</w:t>
            </w:r>
          </w:p>
        </w:tc>
        <w:tc>
          <w:tcPr>
            <w:tcW w:w="1720" w:type="dxa"/>
            <w:shd w:val="clear" w:color="auto" w:fill="DBDBDB" w:themeFill="accent3" w:themeFillTint="66"/>
            <w:vAlign w:val="center"/>
          </w:tcPr>
          <w:p w:rsidR="005B6AE9" w:rsidRPr="005B6AE9" w:rsidRDefault="005B6AE9" w:rsidP="005B6AE9">
            <w:pPr>
              <w:suppressAutoHyphens/>
              <w:spacing w:after="0" w:line="240" w:lineRule="auto"/>
              <w:jc w:val="center"/>
              <w:rPr>
                <w:rFonts w:ascii="Times New Roman" w:eastAsia="Times New Roman" w:hAnsi="Times New Roman" w:cs="Times New Roman"/>
                <w:lang w:eastAsia="ru-RU"/>
              </w:rPr>
            </w:pPr>
            <w:r w:rsidRPr="005B6AE9">
              <w:rPr>
                <w:rFonts w:ascii="Times New Roman" w:eastAsia="Times New Roman" w:hAnsi="Times New Roman" w:cs="Times New Roman"/>
                <w:lang w:eastAsia="ru-RU"/>
              </w:rPr>
              <w:t>+</w:t>
            </w:r>
          </w:p>
        </w:tc>
      </w:tr>
      <w:tr w:rsidR="005B6AE9" w:rsidRPr="00916F13" w:rsidTr="00064670">
        <w:trPr>
          <w:trHeight w:val="580"/>
          <w:jc w:val="center"/>
        </w:trPr>
        <w:tc>
          <w:tcPr>
            <w:tcW w:w="534" w:type="dxa"/>
            <w:vAlign w:val="center"/>
          </w:tcPr>
          <w:p w:rsidR="005B6AE9" w:rsidRPr="00916F13" w:rsidRDefault="005B6AE9" w:rsidP="005B6AE9">
            <w:pPr>
              <w:pStyle w:val="ac"/>
              <w:numPr>
                <w:ilvl w:val="0"/>
                <w:numId w:val="11"/>
              </w:numPr>
              <w:ind w:left="0" w:right="-108" w:firstLine="0"/>
              <w:jc w:val="center"/>
              <w:rPr>
                <w:sz w:val="22"/>
                <w:szCs w:val="22"/>
              </w:rPr>
            </w:pPr>
          </w:p>
        </w:tc>
        <w:tc>
          <w:tcPr>
            <w:tcW w:w="5042" w:type="dxa"/>
            <w:vAlign w:val="center"/>
          </w:tcPr>
          <w:p w:rsidR="005B6AE9" w:rsidRPr="005B6AE9" w:rsidRDefault="005B6AE9" w:rsidP="005B6AE9">
            <w:pPr>
              <w:spacing w:after="0" w:line="240" w:lineRule="auto"/>
              <w:jc w:val="both"/>
              <w:rPr>
                <w:rFonts w:ascii="Times New Roman" w:hAnsi="Times New Roman" w:cs="Times New Roman"/>
              </w:rPr>
            </w:pPr>
            <w:r w:rsidRPr="005B6AE9">
              <w:rPr>
                <w:rFonts w:ascii="Times New Roman" w:eastAsia="Times New Roman" w:hAnsi="Times New Roman" w:cs="Times New Roman"/>
                <w:lang w:eastAsia="ru-RU"/>
              </w:rPr>
              <w:t xml:space="preserve">Строительство школы на </w:t>
            </w:r>
            <w:r w:rsidR="00485C4E" w:rsidRPr="00E13988">
              <w:rPr>
                <w:rFonts w:ascii="Times New Roman" w:eastAsia="Times New Roman" w:hAnsi="Times New Roman" w:cs="Times New Roman"/>
                <w:lang w:eastAsia="ru-RU"/>
              </w:rPr>
              <w:t>1</w:t>
            </w:r>
            <w:r w:rsidRPr="00E13988">
              <w:rPr>
                <w:rFonts w:ascii="Times New Roman" w:eastAsia="Times New Roman" w:hAnsi="Times New Roman" w:cs="Times New Roman"/>
                <w:lang w:eastAsia="ru-RU"/>
              </w:rPr>
              <w:t>600</w:t>
            </w:r>
            <w:r w:rsidRPr="005B6AE9">
              <w:rPr>
                <w:rFonts w:ascii="Times New Roman" w:eastAsia="Times New Roman" w:hAnsi="Times New Roman" w:cs="Times New Roman"/>
                <w:lang w:eastAsia="ru-RU"/>
              </w:rPr>
              <w:t xml:space="preserve"> мест в </w:t>
            </w:r>
            <w:proofErr w:type="gramStart"/>
            <w:r w:rsidRPr="005B6AE9">
              <w:rPr>
                <w:rFonts w:ascii="Times New Roman" w:eastAsia="Times New Roman" w:hAnsi="Times New Roman" w:cs="Times New Roman"/>
                <w:lang w:eastAsia="ru-RU"/>
              </w:rPr>
              <w:t>г</w:t>
            </w:r>
            <w:proofErr w:type="gramEnd"/>
            <w:r w:rsidRPr="005B6AE9">
              <w:rPr>
                <w:rFonts w:ascii="Times New Roman" w:eastAsia="Times New Roman" w:hAnsi="Times New Roman" w:cs="Times New Roman"/>
                <w:lang w:eastAsia="ru-RU"/>
              </w:rPr>
              <w:t>. Семилуки по ул. Ленина,16</w:t>
            </w:r>
          </w:p>
        </w:tc>
        <w:tc>
          <w:tcPr>
            <w:tcW w:w="1816" w:type="dxa"/>
            <w:shd w:val="clear" w:color="auto" w:fill="D9D9D9" w:themeFill="background1" w:themeFillShade="D9"/>
            <w:vAlign w:val="center"/>
          </w:tcPr>
          <w:p w:rsidR="005B6AE9" w:rsidRPr="005B6AE9" w:rsidRDefault="005B6AE9" w:rsidP="005B6AE9">
            <w:pPr>
              <w:suppressAutoHyphens/>
              <w:spacing w:after="0" w:line="240" w:lineRule="auto"/>
              <w:jc w:val="center"/>
              <w:rPr>
                <w:rFonts w:ascii="Times New Roman" w:eastAsia="Times New Roman" w:hAnsi="Times New Roman" w:cs="Times New Roman"/>
                <w:lang w:eastAsia="ru-RU"/>
              </w:rPr>
            </w:pPr>
            <w:r w:rsidRPr="005B6AE9">
              <w:rPr>
                <w:rFonts w:ascii="Times New Roman" w:eastAsia="Times New Roman" w:hAnsi="Times New Roman" w:cs="Times New Roman"/>
                <w:lang w:eastAsia="ru-RU"/>
              </w:rPr>
              <w:t>+</w:t>
            </w:r>
          </w:p>
        </w:tc>
        <w:tc>
          <w:tcPr>
            <w:tcW w:w="1720" w:type="dxa"/>
            <w:shd w:val="clear" w:color="auto" w:fill="DBDBDB" w:themeFill="accent3" w:themeFillTint="66"/>
            <w:vAlign w:val="center"/>
          </w:tcPr>
          <w:p w:rsidR="005B6AE9" w:rsidRPr="005B6AE9" w:rsidRDefault="005B6AE9" w:rsidP="005B6AE9">
            <w:pPr>
              <w:suppressAutoHyphens/>
              <w:spacing w:after="0" w:line="240" w:lineRule="auto"/>
              <w:jc w:val="center"/>
              <w:rPr>
                <w:rFonts w:ascii="Times New Roman" w:eastAsia="Times New Roman" w:hAnsi="Times New Roman" w:cs="Times New Roman"/>
                <w:lang w:eastAsia="ru-RU"/>
              </w:rPr>
            </w:pPr>
            <w:r w:rsidRPr="005B6AE9">
              <w:rPr>
                <w:rFonts w:ascii="Times New Roman" w:eastAsia="Times New Roman" w:hAnsi="Times New Roman" w:cs="Times New Roman"/>
                <w:lang w:eastAsia="ru-RU"/>
              </w:rPr>
              <w:t>+</w:t>
            </w:r>
          </w:p>
        </w:tc>
      </w:tr>
      <w:tr w:rsidR="005B6AE9" w:rsidRPr="00916F13" w:rsidTr="00064670">
        <w:trPr>
          <w:trHeight w:val="575"/>
          <w:jc w:val="center"/>
        </w:trPr>
        <w:tc>
          <w:tcPr>
            <w:tcW w:w="534" w:type="dxa"/>
            <w:vAlign w:val="center"/>
          </w:tcPr>
          <w:p w:rsidR="005B6AE9" w:rsidRPr="00916F13" w:rsidRDefault="005B6AE9" w:rsidP="005B6AE9">
            <w:pPr>
              <w:pStyle w:val="ac"/>
              <w:numPr>
                <w:ilvl w:val="0"/>
                <w:numId w:val="11"/>
              </w:numPr>
              <w:ind w:left="0" w:right="-108" w:firstLine="0"/>
              <w:jc w:val="center"/>
              <w:rPr>
                <w:sz w:val="22"/>
                <w:szCs w:val="22"/>
              </w:rPr>
            </w:pPr>
          </w:p>
        </w:tc>
        <w:tc>
          <w:tcPr>
            <w:tcW w:w="5042" w:type="dxa"/>
          </w:tcPr>
          <w:p w:rsidR="005B6AE9" w:rsidRPr="005B6AE9" w:rsidRDefault="005B6AE9" w:rsidP="005B6AE9">
            <w:pPr>
              <w:suppressAutoHyphens/>
              <w:spacing w:after="0" w:line="240" w:lineRule="auto"/>
              <w:jc w:val="both"/>
              <w:rPr>
                <w:rFonts w:ascii="Times New Roman" w:eastAsia="Times New Roman" w:hAnsi="Times New Roman" w:cs="Times New Roman"/>
                <w:lang w:eastAsia="ru-RU"/>
              </w:rPr>
            </w:pPr>
            <w:r w:rsidRPr="005B6AE9">
              <w:rPr>
                <w:rFonts w:ascii="Times New Roman" w:eastAsia="Times New Roman" w:hAnsi="Times New Roman" w:cs="Times New Roman"/>
                <w:lang w:eastAsia="ru-RU"/>
              </w:rPr>
              <w:t xml:space="preserve">Строительство комплекса </w:t>
            </w:r>
            <w:proofErr w:type="spellStart"/>
            <w:proofErr w:type="gramStart"/>
            <w:r w:rsidRPr="005B6AE9">
              <w:rPr>
                <w:rFonts w:ascii="Times New Roman" w:eastAsia="Times New Roman" w:hAnsi="Times New Roman" w:cs="Times New Roman"/>
                <w:lang w:eastAsia="ru-RU"/>
              </w:rPr>
              <w:t>школа-детский</w:t>
            </w:r>
            <w:proofErr w:type="spellEnd"/>
            <w:proofErr w:type="gramEnd"/>
            <w:r w:rsidRPr="005B6AE9">
              <w:rPr>
                <w:rFonts w:ascii="Times New Roman" w:eastAsia="Times New Roman" w:hAnsi="Times New Roman" w:cs="Times New Roman"/>
                <w:lang w:eastAsia="ru-RU"/>
              </w:rPr>
              <w:t xml:space="preserve"> сад (500 + 200 мест) в г. Семилуки, </w:t>
            </w:r>
            <w:proofErr w:type="spellStart"/>
            <w:r w:rsidRPr="005B6AE9">
              <w:rPr>
                <w:rFonts w:ascii="Times New Roman" w:eastAsia="Times New Roman" w:hAnsi="Times New Roman" w:cs="Times New Roman"/>
                <w:lang w:eastAsia="ru-RU"/>
              </w:rPr>
              <w:t>мкр</w:t>
            </w:r>
            <w:proofErr w:type="spellEnd"/>
            <w:r w:rsidRPr="005B6AE9">
              <w:rPr>
                <w:rFonts w:ascii="Times New Roman" w:eastAsia="Times New Roman" w:hAnsi="Times New Roman" w:cs="Times New Roman"/>
                <w:lang w:eastAsia="ru-RU"/>
              </w:rPr>
              <w:t xml:space="preserve">. Юго-Западный </w:t>
            </w:r>
          </w:p>
        </w:tc>
        <w:tc>
          <w:tcPr>
            <w:tcW w:w="1816" w:type="dxa"/>
            <w:shd w:val="clear" w:color="auto" w:fill="D9D9D9" w:themeFill="background1" w:themeFillShade="D9"/>
            <w:vAlign w:val="center"/>
          </w:tcPr>
          <w:p w:rsidR="005B6AE9" w:rsidRPr="005B6AE9" w:rsidRDefault="005B6AE9" w:rsidP="005B6AE9">
            <w:pPr>
              <w:suppressAutoHyphens/>
              <w:spacing w:after="0" w:line="240" w:lineRule="auto"/>
              <w:jc w:val="center"/>
              <w:rPr>
                <w:rFonts w:ascii="Times New Roman" w:eastAsia="Times New Roman" w:hAnsi="Times New Roman" w:cs="Times New Roman"/>
                <w:lang w:eastAsia="ru-RU"/>
              </w:rPr>
            </w:pPr>
            <w:r w:rsidRPr="005B6AE9">
              <w:rPr>
                <w:rFonts w:ascii="Times New Roman" w:eastAsia="Times New Roman" w:hAnsi="Times New Roman" w:cs="Times New Roman"/>
                <w:lang w:eastAsia="ru-RU"/>
              </w:rPr>
              <w:t>+</w:t>
            </w:r>
          </w:p>
        </w:tc>
        <w:tc>
          <w:tcPr>
            <w:tcW w:w="1720" w:type="dxa"/>
            <w:shd w:val="clear" w:color="auto" w:fill="DBDBDB" w:themeFill="accent3" w:themeFillTint="66"/>
            <w:vAlign w:val="center"/>
          </w:tcPr>
          <w:p w:rsidR="005B6AE9" w:rsidRPr="005B6AE9" w:rsidRDefault="005B6AE9" w:rsidP="005B6AE9">
            <w:pPr>
              <w:suppressAutoHyphens/>
              <w:spacing w:after="0" w:line="240" w:lineRule="auto"/>
              <w:jc w:val="center"/>
              <w:rPr>
                <w:rFonts w:ascii="Times New Roman" w:eastAsia="Times New Roman" w:hAnsi="Times New Roman" w:cs="Times New Roman"/>
                <w:lang w:eastAsia="ru-RU"/>
              </w:rPr>
            </w:pPr>
            <w:r w:rsidRPr="005B6AE9">
              <w:rPr>
                <w:rFonts w:ascii="Times New Roman" w:eastAsia="Times New Roman" w:hAnsi="Times New Roman" w:cs="Times New Roman"/>
                <w:lang w:eastAsia="ru-RU"/>
              </w:rPr>
              <w:t>+</w:t>
            </w:r>
          </w:p>
        </w:tc>
      </w:tr>
      <w:tr w:rsidR="005B6AE9" w:rsidRPr="00916F13" w:rsidTr="00064670">
        <w:trPr>
          <w:trHeight w:val="704"/>
          <w:jc w:val="center"/>
        </w:trPr>
        <w:tc>
          <w:tcPr>
            <w:tcW w:w="534" w:type="dxa"/>
            <w:vAlign w:val="center"/>
          </w:tcPr>
          <w:p w:rsidR="005B6AE9" w:rsidRPr="00916F13" w:rsidRDefault="005B6AE9" w:rsidP="005B6AE9">
            <w:pPr>
              <w:pStyle w:val="ac"/>
              <w:numPr>
                <w:ilvl w:val="0"/>
                <w:numId w:val="11"/>
              </w:numPr>
              <w:ind w:left="0" w:right="-108" w:firstLine="0"/>
              <w:jc w:val="center"/>
              <w:rPr>
                <w:sz w:val="22"/>
                <w:szCs w:val="22"/>
              </w:rPr>
            </w:pPr>
          </w:p>
        </w:tc>
        <w:tc>
          <w:tcPr>
            <w:tcW w:w="5042" w:type="dxa"/>
            <w:vAlign w:val="center"/>
          </w:tcPr>
          <w:p w:rsidR="005B6AE9" w:rsidRPr="005B6AE9" w:rsidRDefault="005B6AE9" w:rsidP="005B6AE9">
            <w:pPr>
              <w:pStyle w:val="ConsPlusNormal"/>
              <w:ind w:firstLine="0"/>
              <w:jc w:val="both"/>
              <w:rPr>
                <w:rFonts w:ascii="Times New Roman" w:hAnsi="Times New Roman" w:cs="Times New Roman"/>
                <w:sz w:val="22"/>
                <w:szCs w:val="22"/>
              </w:rPr>
            </w:pPr>
            <w:r w:rsidRPr="005B6AE9">
              <w:rPr>
                <w:rFonts w:ascii="Times New Roman" w:hAnsi="Times New Roman" w:cs="Times New Roman"/>
                <w:sz w:val="22"/>
                <w:szCs w:val="22"/>
              </w:rPr>
              <w:t xml:space="preserve">Строительство школы искусств в </w:t>
            </w:r>
            <w:proofErr w:type="gramStart"/>
            <w:r w:rsidRPr="005B6AE9">
              <w:rPr>
                <w:rFonts w:ascii="Times New Roman" w:hAnsi="Times New Roman" w:cs="Times New Roman"/>
                <w:sz w:val="22"/>
                <w:szCs w:val="22"/>
              </w:rPr>
              <w:t>г</w:t>
            </w:r>
            <w:proofErr w:type="gramEnd"/>
            <w:r w:rsidRPr="005B6AE9">
              <w:rPr>
                <w:rFonts w:ascii="Times New Roman" w:hAnsi="Times New Roman" w:cs="Times New Roman"/>
                <w:sz w:val="22"/>
                <w:szCs w:val="22"/>
              </w:rPr>
              <w:t xml:space="preserve">. Семилуки, в квартале, ограниченном улицами Чайковского, </w:t>
            </w:r>
            <w:proofErr w:type="spellStart"/>
            <w:r w:rsidRPr="005B6AE9">
              <w:rPr>
                <w:rFonts w:ascii="Times New Roman" w:hAnsi="Times New Roman" w:cs="Times New Roman"/>
                <w:sz w:val="22"/>
                <w:szCs w:val="22"/>
              </w:rPr>
              <w:t>Кожедуба</w:t>
            </w:r>
            <w:proofErr w:type="spellEnd"/>
            <w:r w:rsidRPr="005B6AE9">
              <w:rPr>
                <w:rFonts w:ascii="Times New Roman" w:hAnsi="Times New Roman" w:cs="Times New Roman"/>
                <w:sz w:val="22"/>
                <w:szCs w:val="22"/>
              </w:rPr>
              <w:t xml:space="preserve"> и пер. Заводской.</w:t>
            </w:r>
          </w:p>
        </w:tc>
        <w:tc>
          <w:tcPr>
            <w:tcW w:w="1816" w:type="dxa"/>
            <w:shd w:val="clear" w:color="auto" w:fill="D9D9D9" w:themeFill="background1" w:themeFillShade="D9"/>
            <w:vAlign w:val="center"/>
          </w:tcPr>
          <w:p w:rsidR="005B6AE9" w:rsidRPr="005B6AE9" w:rsidRDefault="005B6AE9" w:rsidP="005B6AE9">
            <w:pPr>
              <w:pStyle w:val="ConsPlusNormal"/>
              <w:ind w:firstLine="0"/>
              <w:jc w:val="center"/>
              <w:rPr>
                <w:rFonts w:ascii="Times New Roman" w:hAnsi="Times New Roman" w:cs="Times New Roman"/>
                <w:sz w:val="22"/>
                <w:szCs w:val="22"/>
              </w:rPr>
            </w:pPr>
            <w:r w:rsidRPr="005B6AE9">
              <w:rPr>
                <w:rFonts w:ascii="Times New Roman" w:hAnsi="Times New Roman" w:cs="Times New Roman"/>
                <w:sz w:val="22"/>
                <w:szCs w:val="22"/>
              </w:rPr>
              <w:t>+</w:t>
            </w:r>
          </w:p>
        </w:tc>
        <w:tc>
          <w:tcPr>
            <w:tcW w:w="1720" w:type="dxa"/>
            <w:shd w:val="clear" w:color="auto" w:fill="D9D9D9" w:themeFill="background1" w:themeFillShade="D9"/>
            <w:vAlign w:val="center"/>
          </w:tcPr>
          <w:p w:rsidR="005B6AE9" w:rsidRPr="005B6AE9" w:rsidRDefault="005B6AE9" w:rsidP="005B6AE9">
            <w:pPr>
              <w:spacing w:after="0" w:line="240" w:lineRule="auto"/>
              <w:jc w:val="center"/>
              <w:rPr>
                <w:rFonts w:ascii="Times New Roman" w:hAnsi="Times New Roman" w:cs="Times New Roman"/>
                <w:b/>
              </w:rPr>
            </w:pPr>
            <w:r w:rsidRPr="005B6AE9">
              <w:rPr>
                <w:rFonts w:ascii="Times New Roman" w:hAnsi="Times New Roman" w:cs="Times New Roman"/>
                <w:b/>
              </w:rPr>
              <w:t>+</w:t>
            </w:r>
          </w:p>
        </w:tc>
      </w:tr>
      <w:tr w:rsidR="005B6AE9" w:rsidRPr="00916F13" w:rsidTr="00064670">
        <w:trPr>
          <w:trHeight w:val="547"/>
          <w:jc w:val="center"/>
        </w:trPr>
        <w:tc>
          <w:tcPr>
            <w:tcW w:w="534" w:type="dxa"/>
            <w:vAlign w:val="center"/>
          </w:tcPr>
          <w:p w:rsidR="005B6AE9" w:rsidRPr="00916F13" w:rsidRDefault="005B6AE9" w:rsidP="005B6AE9">
            <w:pPr>
              <w:pStyle w:val="ac"/>
              <w:numPr>
                <w:ilvl w:val="0"/>
                <w:numId w:val="11"/>
              </w:numPr>
              <w:ind w:left="0" w:right="-108" w:firstLine="0"/>
              <w:jc w:val="center"/>
              <w:rPr>
                <w:sz w:val="22"/>
                <w:szCs w:val="22"/>
              </w:rPr>
            </w:pPr>
          </w:p>
        </w:tc>
        <w:tc>
          <w:tcPr>
            <w:tcW w:w="5042" w:type="dxa"/>
            <w:vAlign w:val="center"/>
          </w:tcPr>
          <w:p w:rsidR="005B6AE9" w:rsidRPr="005B6AE9" w:rsidRDefault="005B6AE9" w:rsidP="005B6AE9">
            <w:pPr>
              <w:pStyle w:val="ConsPlusNormal"/>
              <w:ind w:firstLine="0"/>
              <w:jc w:val="both"/>
              <w:rPr>
                <w:rFonts w:ascii="Times New Roman" w:hAnsi="Times New Roman" w:cs="Times New Roman"/>
                <w:sz w:val="22"/>
                <w:szCs w:val="22"/>
              </w:rPr>
            </w:pPr>
            <w:r w:rsidRPr="005B6AE9">
              <w:rPr>
                <w:rFonts w:ascii="Times New Roman" w:hAnsi="Times New Roman" w:cs="Times New Roman"/>
                <w:sz w:val="22"/>
                <w:szCs w:val="22"/>
              </w:rPr>
              <w:t xml:space="preserve">Реконструкция МКОУ </w:t>
            </w:r>
            <w:proofErr w:type="spellStart"/>
            <w:r w:rsidRPr="005B6AE9">
              <w:rPr>
                <w:rFonts w:ascii="Times New Roman" w:hAnsi="Times New Roman" w:cs="Times New Roman"/>
                <w:sz w:val="22"/>
                <w:szCs w:val="22"/>
              </w:rPr>
              <w:t>Семилукская</w:t>
            </w:r>
            <w:proofErr w:type="spellEnd"/>
            <w:r w:rsidRPr="005B6AE9">
              <w:rPr>
                <w:rFonts w:ascii="Times New Roman" w:hAnsi="Times New Roman" w:cs="Times New Roman"/>
                <w:sz w:val="22"/>
                <w:szCs w:val="22"/>
              </w:rPr>
              <w:t xml:space="preserve"> СОШ № 1</w:t>
            </w:r>
          </w:p>
        </w:tc>
        <w:tc>
          <w:tcPr>
            <w:tcW w:w="1816" w:type="dxa"/>
            <w:shd w:val="clear" w:color="auto" w:fill="D9D9D9" w:themeFill="background1" w:themeFillShade="D9"/>
            <w:vAlign w:val="center"/>
          </w:tcPr>
          <w:p w:rsidR="005B6AE9" w:rsidRPr="005B6AE9" w:rsidRDefault="005B6AE9" w:rsidP="005B6AE9">
            <w:pPr>
              <w:pStyle w:val="ConsPlusNormal"/>
              <w:ind w:firstLine="0"/>
              <w:jc w:val="center"/>
              <w:rPr>
                <w:rFonts w:ascii="Times New Roman" w:hAnsi="Times New Roman" w:cs="Times New Roman"/>
                <w:sz w:val="22"/>
                <w:szCs w:val="22"/>
              </w:rPr>
            </w:pPr>
            <w:r w:rsidRPr="005B6AE9">
              <w:rPr>
                <w:rFonts w:ascii="Times New Roman" w:hAnsi="Times New Roman" w:cs="Times New Roman"/>
                <w:sz w:val="22"/>
                <w:szCs w:val="22"/>
              </w:rPr>
              <w:t>+</w:t>
            </w:r>
          </w:p>
        </w:tc>
        <w:tc>
          <w:tcPr>
            <w:tcW w:w="1720" w:type="dxa"/>
            <w:shd w:val="clear" w:color="auto" w:fill="FFFFFF" w:themeFill="background1"/>
            <w:vAlign w:val="center"/>
          </w:tcPr>
          <w:p w:rsidR="005B6AE9" w:rsidRPr="005B6AE9" w:rsidRDefault="005B6AE9" w:rsidP="005B6AE9">
            <w:pPr>
              <w:spacing w:after="0" w:line="240" w:lineRule="auto"/>
              <w:jc w:val="center"/>
              <w:rPr>
                <w:rFonts w:ascii="Times New Roman" w:hAnsi="Times New Roman" w:cs="Times New Roman"/>
                <w:b/>
              </w:rPr>
            </w:pPr>
          </w:p>
        </w:tc>
      </w:tr>
      <w:tr w:rsidR="005B6AE9" w:rsidRPr="00916F13" w:rsidTr="00064670">
        <w:trPr>
          <w:trHeight w:val="555"/>
          <w:jc w:val="center"/>
        </w:trPr>
        <w:tc>
          <w:tcPr>
            <w:tcW w:w="534" w:type="dxa"/>
            <w:vAlign w:val="center"/>
          </w:tcPr>
          <w:p w:rsidR="005B6AE9" w:rsidRPr="00916F13" w:rsidRDefault="005B6AE9" w:rsidP="005B6AE9">
            <w:pPr>
              <w:pStyle w:val="ac"/>
              <w:numPr>
                <w:ilvl w:val="0"/>
                <w:numId w:val="11"/>
              </w:numPr>
              <w:ind w:left="0" w:right="-108" w:firstLine="0"/>
              <w:jc w:val="center"/>
              <w:rPr>
                <w:sz w:val="22"/>
                <w:szCs w:val="22"/>
              </w:rPr>
            </w:pPr>
          </w:p>
        </w:tc>
        <w:tc>
          <w:tcPr>
            <w:tcW w:w="5042" w:type="dxa"/>
            <w:vAlign w:val="center"/>
          </w:tcPr>
          <w:p w:rsidR="005B6AE9" w:rsidRPr="005B6AE9" w:rsidRDefault="005B6AE9" w:rsidP="005B6AE9">
            <w:pPr>
              <w:pStyle w:val="ConsPlusNormal"/>
              <w:ind w:firstLine="0"/>
              <w:jc w:val="both"/>
              <w:rPr>
                <w:rFonts w:ascii="Times New Roman" w:hAnsi="Times New Roman" w:cs="Times New Roman"/>
                <w:sz w:val="22"/>
                <w:szCs w:val="22"/>
              </w:rPr>
            </w:pPr>
            <w:r w:rsidRPr="005B6AE9">
              <w:rPr>
                <w:rFonts w:ascii="Times New Roman" w:hAnsi="Times New Roman" w:cs="Times New Roman"/>
                <w:sz w:val="22"/>
                <w:szCs w:val="22"/>
              </w:rPr>
              <w:t xml:space="preserve">Капитальный ремонт МКОУ </w:t>
            </w:r>
            <w:proofErr w:type="spellStart"/>
            <w:r w:rsidRPr="005B6AE9">
              <w:rPr>
                <w:rFonts w:ascii="Times New Roman" w:hAnsi="Times New Roman" w:cs="Times New Roman"/>
                <w:sz w:val="22"/>
                <w:szCs w:val="22"/>
              </w:rPr>
              <w:t>Семилукская</w:t>
            </w:r>
            <w:proofErr w:type="spellEnd"/>
            <w:r w:rsidRPr="005B6AE9">
              <w:rPr>
                <w:rFonts w:ascii="Times New Roman" w:hAnsi="Times New Roman" w:cs="Times New Roman"/>
                <w:sz w:val="22"/>
                <w:szCs w:val="22"/>
              </w:rPr>
              <w:t xml:space="preserve"> ООШ № 2</w:t>
            </w:r>
          </w:p>
        </w:tc>
        <w:tc>
          <w:tcPr>
            <w:tcW w:w="1816" w:type="dxa"/>
            <w:shd w:val="clear" w:color="auto" w:fill="D9D9D9" w:themeFill="background1" w:themeFillShade="D9"/>
            <w:vAlign w:val="center"/>
          </w:tcPr>
          <w:p w:rsidR="005B6AE9" w:rsidRPr="005B6AE9" w:rsidRDefault="005B6AE9" w:rsidP="005B6AE9">
            <w:pPr>
              <w:pStyle w:val="ConsPlusNormal"/>
              <w:ind w:firstLine="0"/>
              <w:jc w:val="center"/>
              <w:rPr>
                <w:rFonts w:ascii="Times New Roman" w:hAnsi="Times New Roman" w:cs="Times New Roman"/>
                <w:sz w:val="22"/>
                <w:szCs w:val="22"/>
              </w:rPr>
            </w:pPr>
            <w:r w:rsidRPr="005B6AE9">
              <w:rPr>
                <w:rFonts w:ascii="Times New Roman" w:hAnsi="Times New Roman" w:cs="Times New Roman"/>
                <w:sz w:val="22"/>
                <w:szCs w:val="22"/>
              </w:rPr>
              <w:t>+</w:t>
            </w:r>
          </w:p>
        </w:tc>
        <w:tc>
          <w:tcPr>
            <w:tcW w:w="1720" w:type="dxa"/>
            <w:shd w:val="clear" w:color="auto" w:fill="FFFFFF" w:themeFill="background1"/>
            <w:vAlign w:val="center"/>
          </w:tcPr>
          <w:p w:rsidR="005B6AE9" w:rsidRPr="005B6AE9" w:rsidRDefault="005B6AE9" w:rsidP="005B6AE9">
            <w:pPr>
              <w:spacing w:after="0" w:line="240" w:lineRule="auto"/>
              <w:jc w:val="center"/>
              <w:rPr>
                <w:rFonts w:ascii="Times New Roman" w:hAnsi="Times New Roman" w:cs="Times New Roman"/>
                <w:b/>
              </w:rPr>
            </w:pPr>
          </w:p>
        </w:tc>
      </w:tr>
      <w:tr w:rsidR="005B6AE9" w:rsidRPr="00916F13" w:rsidTr="00064670">
        <w:trPr>
          <w:trHeight w:val="704"/>
          <w:jc w:val="center"/>
        </w:trPr>
        <w:tc>
          <w:tcPr>
            <w:tcW w:w="534" w:type="dxa"/>
            <w:vAlign w:val="center"/>
          </w:tcPr>
          <w:p w:rsidR="005B6AE9" w:rsidRPr="00916F13" w:rsidRDefault="005B6AE9" w:rsidP="005B6AE9">
            <w:pPr>
              <w:pStyle w:val="ac"/>
              <w:numPr>
                <w:ilvl w:val="0"/>
                <w:numId w:val="11"/>
              </w:numPr>
              <w:ind w:left="0" w:right="-108" w:firstLine="0"/>
              <w:jc w:val="center"/>
              <w:rPr>
                <w:sz w:val="22"/>
                <w:szCs w:val="22"/>
              </w:rPr>
            </w:pPr>
          </w:p>
        </w:tc>
        <w:tc>
          <w:tcPr>
            <w:tcW w:w="5042" w:type="dxa"/>
            <w:vAlign w:val="center"/>
          </w:tcPr>
          <w:p w:rsidR="005B6AE9" w:rsidRPr="005B6AE9" w:rsidRDefault="005B6AE9" w:rsidP="005B6AE9">
            <w:pPr>
              <w:suppressAutoHyphens/>
              <w:spacing w:after="0" w:line="240" w:lineRule="auto"/>
              <w:rPr>
                <w:rFonts w:ascii="Times New Roman" w:hAnsi="Times New Roman" w:cs="Times New Roman"/>
                <w:lang w:eastAsia="ar-SA"/>
              </w:rPr>
            </w:pPr>
            <w:r w:rsidRPr="005B6AE9">
              <w:rPr>
                <w:rFonts w:ascii="Times New Roman" w:hAnsi="Times New Roman" w:cs="Times New Roman"/>
              </w:rPr>
              <w:t>Строительство спортивного комплекса единоборств, г. Семилуки, пер. </w:t>
            </w:r>
            <w:proofErr w:type="gramStart"/>
            <w:r w:rsidRPr="005B6AE9">
              <w:rPr>
                <w:rFonts w:ascii="Times New Roman" w:hAnsi="Times New Roman" w:cs="Times New Roman"/>
              </w:rPr>
              <w:t>Кирпичный</w:t>
            </w:r>
            <w:proofErr w:type="gramEnd"/>
            <w:r w:rsidRPr="005B6AE9">
              <w:rPr>
                <w:rFonts w:ascii="Times New Roman" w:hAnsi="Times New Roman" w:cs="Times New Roman"/>
              </w:rPr>
              <w:t>, д. 1С</w:t>
            </w:r>
          </w:p>
        </w:tc>
        <w:tc>
          <w:tcPr>
            <w:tcW w:w="1816" w:type="dxa"/>
            <w:shd w:val="clear" w:color="auto" w:fill="D9D9D9" w:themeFill="background1" w:themeFillShade="D9"/>
            <w:vAlign w:val="center"/>
          </w:tcPr>
          <w:p w:rsidR="005B6AE9" w:rsidRPr="005B6AE9" w:rsidRDefault="005B6AE9" w:rsidP="005B6AE9">
            <w:pPr>
              <w:pStyle w:val="ConsPlusNormal"/>
              <w:ind w:firstLine="0"/>
              <w:jc w:val="center"/>
              <w:rPr>
                <w:rFonts w:ascii="Times New Roman" w:hAnsi="Times New Roman" w:cs="Times New Roman"/>
                <w:sz w:val="22"/>
                <w:szCs w:val="22"/>
              </w:rPr>
            </w:pPr>
            <w:r w:rsidRPr="005B6AE9">
              <w:rPr>
                <w:rFonts w:ascii="Times New Roman" w:hAnsi="Times New Roman" w:cs="Times New Roman"/>
                <w:sz w:val="22"/>
                <w:szCs w:val="22"/>
              </w:rPr>
              <w:t>+</w:t>
            </w:r>
          </w:p>
        </w:tc>
        <w:tc>
          <w:tcPr>
            <w:tcW w:w="1720" w:type="dxa"/>
            <w:shd w:val="clear" w:color="auto" w:fill="FFFFFF" w:themeFill="background1"/>
            <w:vAlign w:val="center"/>
          </w:tcPr>
          <w:p w:rsidR="005B6AE9" w:rsidRPr="005B6AE9" w:rsidRDefault="005B6AE9" w:rsidP="005B6AE9">
            <w:pPr>
              <w:spacing w:after="0" w:line="240" w:lineRule="auto"/>
              <w:jc w:val="center"/>
              <w:rPr>
                <w:rFonts w:ascii="Times New Roman" w:hAnsi="Times New Roman" w:cs="Times New Roman"/>
                <w:b/>
              </w:rPr>
            </w:pPr>
          </w:p>
        </w:tc>
      </w:tr>
    </w:tbl>
    <w:p w:rsidR="004A6AF2" w:rsidRDefault="004A6AF2" w:rsidP="004A6AF2">
      <w:pPr>
        <w:autoSpaceDE w:val="0"/>
        <w:autoSpaceDN w:val="0"/>
        <w:adjustRightInd w:val="0"/>
        <w:spacing w:after="0"/>
        <w:ind w:firstLine="567"/>
        <w:jc w:val="both"/>
        <w:rPr>
          <w:rFonts w:ascii="Times New Roman" w:eastAsia="Calibri" w:hAnsi="Times New Roman" w:cs="Times New Roman"/>
          <w:bCs/>
          <w:i/>
          <w:iCs/>
          <w:sz w:val="24"/>
          <w:szCs w:val="24"/>
        </w:rPr>
      </w:pPr>
      <w:r w:rsidRPr="0025489A">
        <w:rPr>
          <w:rFonts w:ascii="Times New Roman" w:eastAsia="Calibri" w:hAnsi="Times New Roman" w:cs="Times New Roman"/>
          <w:bCs/>
          <w:i/>
          <w:iCs/>
          <w:sz w:val="24"/>
          <w:szCs w:val="24"/>
        </w:rPr>
        <w:t>Мероприятия отражены в графических материалах на Карте планируемого размещения объектов капитального строительства местного значения.</w:t>
      </w:r>
    </w:p>
    <w:p w:rsidR="003054EF" w:rsidRPr="0025489A" w:rsidRDefault="003054EF" w:rsidP="004A6AF2">
      <w:pPr>
        <w:autoSpaceDE w:val="0"/>
        <w:autoSpaceDN w:val="0"/>
        <w:adjustRightInd w:val="0"/>
        <w:spacing w:after="0"/>
        <w:ind w:firstLine="567"/>
        <w:jc w:val="both"/>
        <w:rPr>
          <w:rFonts w:ascii="Times New Roman" w:eastAsia="Calibri" w:hAnsi="Times New Roman" w:cs="Times New Roman"/>
          <w:bCs/>
          <w:i/>
          <w:iCs/>
          <w:sz w:val="24"/>
          <w:szCs w:val="24"/>
        </w:rPr>
      </w:pPr>
    </w:p>
    <w:p w:rsidR="00382BBE" w:rsidRPr="0025489A" w:rsidRDefault="00382BBE" w:rsidP="00F86CCF">
      <w:pPr>
        <w:pStyle w:val="13"/>
        <w:numPr>
          <w:ilvl w:val="2"/>
          <w:numId w:val="19"/>
        </w:numPr>
        <w:tabs>
          <w:tab w:val="clear" w:pos="1559"/>
        </w:tabs>
        <w:spacing w:before="0" w:beforeAutospacing="0"/>
        <w:ind w:left="0" w:firstLine="0"/>
        <w:jc w:val="center"/>
        <w:outlineLvl w:val="2"/>
      </w:pPr>
      <w:bookmarkStart w:id="58" w:name="_Toc454781559"/>
      <w:bookmarkStart w:id="59" w:name="_Toc172710541"/>
      <w:bookmarkStart w:id="60" w:name="_Toc172710783"/>
      <w:bookmarkStart w:id="61" w:name="_Toc172711154"/>
      <w:bookmarkStart w:id="62" w:name="_Toc172714158"/>
      <w:r w:rsidRPr="0025489A">
        <w:t xml:space="preserve">Мероприятия по обеспечению территории </w:t>
      </w:r>
      <w:r w:rsidR="00522FD3" w:rsidRPr="0025489A">
        <w:t>г</w:t>
      </w:r>
      <w:r w:rsidR="00276ACC" w:rsidRPr="0025489A">
        <w:t xml:space="preserve">ородского поселения </w:t>
      </w:r>
      <w:r w:rsidR="00C75262" w:rsidRPr="0025489A">
        <w:t>–</w:t>
      </w:r>
      <w:r w:rsidR="00276ACC" w:rsidRPr="0025489A">
        <w:t xml:space="preserve"> город Семилуки</w:t>
      </w:r>
      <w:r w:rsidRPr="0025489A">
        <w:t xml:space="preserve"> объектами массового отдыха жителей поселения, благоустройства и озеленения</w:t>
      </w:r>
      <w:bookmarkEnd w:id="58"/>
      <w:bookmarkEnd w:id="59"/>
      <w:bookmarkEnd w:id="60"/>
      <w:bookmarkEnd w:id="61"/>
      <w:bookmarkEnd w:id="62"/>
      <w:r w:rsidR="00F86CCF">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5245"/>
        <w:gridCol w:w="1276"/>
        <w:gridCol w:w="1134"/>
        <w:gridCol w:w="1134"/>
      </w:tblGrid>
      <w:tr w:rsidR="0025489A" w:rsidRPr="0025489A" w:rsidTr="00054B32">
        <w:trPr>
          <w:trHeight w:val="380"/>
          <w:jc w:val="center"/>
        </w:trPr>
        <w:tc>
          <w:tcPr>
            <w:tcW w:w="562" w:type="dxa"/>
            <w:vMerge w:val="restart"/>
            <w:shd w:val="clear" w:color="auto" w:fill="D9D9D9" w:themeFill="background1" w:themeFillShade="D9"/>
            <w:vAlign w:val="center"/>
          </w:tcPr>
          <w:p w:rsidR="00E65070" w:rsidRPr="00C7416D" w:rsidRDefault="00E65070" w:rsidP="00054B32">
            <w:pPr>
              <w:spacing w:after="0" w:line="240" w:lineRule="auto"/>
              <w:ind w:left="-48" w:right="-142"/>
              <w:jc w:val="center"/>
              <w:rPr>
                <w:rFonts w:ascii="Times New Roman" w:hAnsi="Times New Roman" w:cs="Times New Roman"/>
                <w:b/>
                <w:szCs w:val="24"/>
              </w:rPr>
            </w:pPr>
            <w:bookmarkStart w:id="63" w:name="_Toc454781560"/>
            <w:r w:rsidRPr="00C7416D">
              <w:rPr>
                <w:rFonts w:ascii="Times New Roman" w:hAnsi="Times New Roman" w:cs="Times New Roman"/>
                <w:b/>
                <w:szCs w:val="24"/>
              </w:rPr>
              <w:t xml:space="preserve">№ </w:t>
            </w:r>
            <w:proofErr w:type="spellStart"/>
            <w:proofErr w:type="gramStart"/>
            <w:r w:rsidRPr="00C7416D">
              <w:rPr>
                <w:rFonts w:ascii="Times New Roman" w:hAnsi="Times New Roman" w:cs="Times New Roman"/>
                <w:b/>
                <w:szCs w:val="24"/>
              </w:rPr>
              <w:t>п</w:t>
            </w:r>
            <w:proofErr w:type="spellEnd"/>
            <w:proofErr w:type="gramEnd"/>
            <w:r w:rsidRPr="00C7416D">
              <w:rPr>
                <w:rFonts w:ascii="Times New Roman" w:hAnsi="Times New Roman" w:cs="Times New Roman"/>
                <w:b/>
                <w:szCs w:val="24"/>
              </w:rPr>
              <w:t>/</w:t>
            </w:r>
            <w:proofErr w:type="spellStart"/>
            <w:r w:rsidRPr="00C7416D">
              <w:rPr>
                <w:rFonts w:ascii="Times New Roman" w:hAnsi="Times New Roman" w:cs="Times New Roman"/>
                <w:b/>
                <w:szCs w:val="24"/>
              </w:rPr>
              <w:t>п</w:t>
            </w:r>
            <w:proofErr w:type="spellEnd"/>
          </w:p>
        </w:tc>
        <w:tc>
          <w:tcPr>
            <w:tcW w:w="5245" w:type="dxa"/>
            <w:vMerge w:val="restart"/>
            <w:shd w:val="clear" w:color="auto" w:fill="D9D9D9" w:themeFill="background1" w:themeFillShade="D9"/>
            <w:vAlign w:val="center"/>
          </w:tcPr>
          <w:p w:rsidR="00E65070" w:rsidRPr="00C7416D" w:rsidRDefault="00E65070"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rPr>
              <w:t>Наименование мероприятия</w:t>
            </w:r>
          </w:p>
        </w:tc>
        <w:tc>
          <w:tcPr>
            <w:tcW w:w="1276" w:type="dxa"/>
            <w:vMerge w:val="restart"/>
            <w:shd w:val="clear" w:color="auto" w:fill="D9D9D9" w:themeFill="background1" w:themeFillShade="D9"/>
            <w:vAlign w:val="center"/>
          </w:tcPr>
          <w:p w:rsidR="00E65070" w:rsidRPr="00C7416D" w:rsidRDefault="00E65070"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rPr>
              <w:t xml:space="preserve">Площадь территории, </w:t>
            </w:r>
            <w:proofErr w:type="gramStart"/>
            <w:r w:rsidRPr="00C7416D">
              <w:rPr>
                <w:rFonts w:ascii="Times New Roman" w:hAnsi="Times New Roman" w:cs="Times New Roman"/>
                <w:b/>
                <w:szCs w:val="24"/>
              </w:rPr>
              <w:t>га</w:t>
            </w:r>
            <w:proofErr w:type="gramEnd"/>
          </w:p>
        </w:tc>
        <w:tc>
          <w:tcPr>
            <w:tcW w:w="2268" w:type="dxa"/>
            <w:gridSpan w:val="2"/>
            <w:shd w:val="clear" w:color="auto" w:fill="D9D9D9" w:themeFill="background1" w:themeFillShade="D9"/>
          </w:tcPr>
          <w:p w:rsidR="00E65070" w:rsidRPr="00C7416D" w:rsidRDefault="00E65070"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rPr>
              <w:t>Этапы реализации проектных решений</w:t>
            </w:r>
          </w:p>
        </w:tc>
      </w:tr>
      <w:tr w:rsidR="0025489A" w:rsidRPr="0025489A" w:rsidTr="00054B32">
        <w:trPr>
          <w:trHeight w:val="380"/>
          <w:jc w:val="center"/>
        </w:trPr>
        <w:tc>
          <w:tcPr>
            <w:tcW w:w="562" w:type="dxa"/>
            <w:vMerge/>
            <w:shd w:val="clear" w:color="auto" w:fill="D9D9D9" w:themeFill="background1" w:themeFillShade="D9"/>
            <w:vAlign w:val="center"/>
          </w:tcPr>
          <w:p w:rsidR="00E65070" w:rsidRPr="00C7416D" w:rsidRDefault="00E65070" w:rsidP="00054B32">
            <w:pPr>
              <w:spacing w:after="0" w:line="240" w:lineRule="auto"/>
              <w:ind w:left="-48" w:right="-142"/>
              <w:jc w:val="center"/>
              <w:rPr>
                <w:rFonts w:ascii="Times New Roman" w:hAnsi="Times New Roman" w:cs="Times New Roman"/>
                <w:b/>
                <w:szCs w:val="24"/>
              </w:rPr>
            </w:pPr>
          </w:p>
        </w:tc>
        <w:tc>
          <w:tcPr>
            <w:tcW w:w="5245" w:type="dxa"/>
            <w:vMerge/>
            <w:shd w:val="clear" w:color="auto" w:fill="D9D9D9" w:themeFill="background1" w:themeFillShade="D9"/>
            <w:vAlign w:val="center"/>
          </w:tcPr>
          <w:p w:rsidR="00E65070" w:rsidRPr="00C7416D" w:rsidRDefault="00E65070" w:rsidP="00054B32">
            <w:pPr>
              <w:spacing w:after="0" w:line="240" w:lineRule="auto"/>
              <w:jc w:val="center"/>
              <w:rPr>
                <w:rFonts w:ascii="Times New Roman" w:hAnsi="Times New Roman" w:cs="Times New Roman"/>
                <w:b/>
                <w:szCs w:val="24"/>
              </w:rPr>
            </w:pPr>
          </w:p>
        </w:tc>
        <w:tc>
          <w:tcPr>
            <w:tcW w:w="1276" w:type="dxa"/>
            <w:vMerge/>
            <w:shd w:val="clear" w:color="auto" w:fill="D9D9D9" w:themeFill="background1" w:themeFillShade="D9"/>
            <w:vAlign w:val="center"/>
          </w:tcPr>
          <w:p w:rsidR="00E65070" w:rsidRPr="00C7416D" w:rsidRDefault="00E65070" w:rsidP="00054B32">
            <w:pPr>
              <w:spacing w:after="0" w:line="240" w:lineRule="auto"/>
              <w:jc w:val="center"/>
              <w:rPr>
                <w:rFonts w:ascii="Times New Roman" w:hAnsi="Times New Roman" w:cs="Times New Roman"/>
                <w:b/>
                <w:szCs w:val="24"/>
              </w:rPr>
            </w:pPr>
          </w:p>
        </w:tc>
        <w:tc>
          <w:tcPr>
            <w:tcW w:w="1134" w:type="dxa"/>
            <w:shd w:val="clear" w:color="auto" w:fill="D9D9D9" w:themeFill="background1" w:themeFillShade="D9"/>
          </w:tcPr>
          <w:p w:rsidR="00E65070" w:rsidRPr="00C7416D" w:rsidRDefault="00E65070"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lang w:val="en-US"/>
              </w:rPr>
              <w:t>I</w:t>
            </w:r>
            <w:r w:rsidRPr="00C7416D">
              <w:rPr>
                <w:rFonts w:ascii="Times New Roman" w:hAnsi="Times New Roman" w:cs="Times New Roman"/>
                <w:b/>
                <w:szCs w:val="24"/>
              </w:rPr>
              <w:t xml:space="preserve"> очередь </w:t>
            </w:r>
          </w:p>
        </w:tc>
        <w:tc>
          <w:tcPr>
            <w:tcW w:w="1134" w:type="dxa"/>
            <w:shd w:val="clear" w:color="auto" w:fill="D9D9D9" w:themeFill="background1" w:themeFillShade="D9"/>
          </w:tcPr>
          <w:p w:rsidR="00E65070" w:rsidRPr="00C7416D" w:rsidRDefault="00E65070"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lang w:val="en-US"/>
              </w:rPr>
              <w:t>II</w:t>
            </w:r>
            <w:r w:rsidRPr="00C7416D">
              <w:rPr>
                <w:rFonts w:ascii="Times New Roman" w:hAnsi="Times New Roman" w:cs="Times New Roman"/>
                <w:b/>
                <w:szCs w:val="24"/>
              </w:rPr>
              <w:t xml:space="preserve"> очередь </w:t>
            </w:r>
          </w:p>
        </w:tc>
      </w:tr>
      <w:tr w:rsidR="0025489A" w:rsidRPr="0025489A" w:rsidTr="00054B32">
        <w:trPr>
          <w:trHeight w:val="380"/>
          <w:jc w:val="center"/>
        </w:trPr>
        <w:tc>
          <w:tcPr>
            <w:tcW w:w="9351" w:type="dxa"/>
            <w:gridSpan w:val="5"/>
            <w:shd w:val="clear" w:color="auto" w:fill="auto"/>
            <w:vAlign w:val="center"/>
          </w:tcPr>
          <w:p w:rsidR="00E65070" w:rsidRPr="0025489A" w:rsidRDefault="00E65070" w:rsidP="00054B32">
            <w:pPr>
              <w:spacing w:after="0" w:line="240" w:lineRule="auto"/>
              <w:ind w:left="-48" w:right="-142"/>
              <w:jc w:val="center"/>
              <w:rPr>
                <w:rFonts w:ascii="Times New Roman" w:hAnsi="Times New Roman" w:cs="Times New Roman"/>
                <w:b/>
                <w:sz w:val="24"/>
                <w:szCs w:val="24"/>
                <w:lang w:val="en-US"/>
              </w:rPr>
            </w:pPr>
            <w:r w:rsidRPr="0025489A">
              <w:rPr>
                <w:rFonts w:ascii="Times New Roman" w:hAnsi="Times New Roman" w:cs="Times New Roman"/>
                <w:b/>
                <w:sz w:val="24"/>
                <w:szCs w:val="24"/>
              </w:rPr>
              <w:t>Город Семилуки</w:t>
            </w:r>
          </w:p>
        </w:tc>
      </w:tr>
      <w:tr w:rsidR="0025489A" w:rsidRPr="0025489A" w:rsidTr="00957FB7">
        <w:trPr>
          <w:trHeight w:val="689"/>
          <w:jc w:val="center"/>
        </w:trPr>
        <w:tc>
          <w:tcPr>
            <w:tcW w:w="562" w:type="dxa"/>
            <w:vAlign w:val="center"/>
          </w:tcPr>
          <w:p w:rsidR="00E65070" w:rsidRPr="0025489A" w:rsidRDefault="00E65070" w:rsidP="001A2A10">
            <w:pPr>
              <w:pStyle w:val="ac"/>
              <w:numPr>
                <w:ilvl w:val="0"/>
                <w:numId w:val="12"/>
              </w:numPr>
              <w:ind w:left="-48" w:right="-142" w:firstLine="0"/>
              <w:jc w:val="center"/>
            </w:pPr>
          </w:p>
        </w:tc>
        <w:tc>
          <w:tcPr>
            <w:tcW w:w="5245" w:type="dxa"/>
            <w:vAlign w:val="center"/>
          </w:tcPr>
          <w:p w:rsidR="00E65070" w:rsidRPr="00A310DE" w:rsidRDefault="00E65070" w:rsidP="00054B32">
            <w:pPr>
              <w:spacing w:after="0" w:line="240" w:lineRule="auto"/>
              <w:jc w:val="both"/>
              <w:rPr>
                <w:rFonts w:ascii="Times New Roman" w:hAnsi="Times New Roman" w:cs="Times New Roman"/>
                <w:szCs w:val="24"/>
              </w:rPr>
            </w:pPr>
            <w:r w:rsidRPr="00A310DE">
              <w:rPr>
                <w:rFonts w:ascii="Times New Roman" w:hAnsi="Times New Roman" w:cs="Times New Roman"/>
                <w:szCs w:val="24"/>
              </w:rPr>
              <w:t>Создание рекреационной зоны у пруда в центральной части населенного пункта, с благоустройством пляжей, набережных и мест отдыха у воды.</w:t>
            </w:r>
          </w:p>
        </w:tc>
        <w:tc>
          <w:tcPr>
            <w:tcW w:w="1276" w:type="dxa"/>
            <w:vAlign w:val="center"/>
          </w:tcPr>
          <w:p w:rsidR="00E65070" w:rsidRPr="00A310DE" w:rsidRDefault="00E65070" w:rsidP="00054B32">
            <w:pPr>
              <w:spacing w:after="0" w:line="240" w:lineRule="auto"/>
              <w:jc w:val="center"/>
              <w:rPr>
                <w:rFonts w:ascii="Times New Roman" w:hAnsi="Times New Roman" w:cs="Times New Roman"/>
                <w:szCs w:val="24"/>
              </w:rPr>
            </w:pPr>
            <w:r w:rsidRPr="00A310DE">
              <w:rPr>
                <w:rFonts w:ascii="Times New Roman" w:hAnsi="Times New Roman" w:cs="Times New Roman"/>
                <w:szCs w:val="24"/>
              </w:rPr>
              <w:t>23 га</w:t>
            </w:r>
          </w:p>
        </w:tc>
        <w:tc>
          <w:tcPr>
            <w:tcW w:w="1134" w:type="dxa"/>
            <w:shd w:val="clear" w:color="auto" w:fill="D9D9D9" w:themeFill="background1" w:themeFillShade="D9"/>
            <w:vAlign w:val="center"/>
          </w:tcPr>
          <w:p w:rsidR="00E65070" w:rsidRPr="0025489A" w:rsidRDefault="00957FB7" w:rsidP="00054B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D9D9D9" w:themeFill="background1" w:themeFillShade="D9"/>
            <w:vAlign w:val="center"/>
          </w:tcPr>
          <w:p w:rsidR="00E65070" w:rsidRPr="0025489A" w:rsidRDefault="00E65070" w:rsidP="00054B32">
            <w:pPr>
              <w:spacing w:after="0" w:line="240" w:lineRule="auto"/>
              <w:jc w:val="center"/>
              <w:rPr>
                <w:rFonts w:ascii="Times New Roman" w:hAnsi="Times New Roman" w:cs="Times New Roman"/>
                <w:b/>
                <w:sz w:val="24"/>
                <w:szCs w:val="24"/>
              </w:rPr>
            </w:pPr>
            <w:r w:rsidRPr="0025489A">
              <w:rPr>
                <w:rFonts w:ascii="Times New Roman" w:hAnsi="Times New Roman" w:cs="Times New Roman"/>
                <w:b/>
                <w:sz w:val="24"/>
                <w:szCs w:val="24"/>
              </w:rPr>
              <w:t>+</w:t>
            </w:r>
          </w:p>
        </w:tc>
      </w:tr>
      <w:tr w:rsidR="0025489A" w:rsidRPr="0025489A" w:rsidTr="00957FB7">
        <w:trPr>
          <w:trHeight w:val="273"/>
          <w:jc w:val="center"/>
        </w:trPr>
        <w:tc>
          <w:tcPr>
            <w:tcW w:w="562" w:type="dxa"/>
            <w:vAlign w:val="center"/>
          </w:tcPr>
          <w:p w:rsidR="00E65070" w:rsidRPr="0025489A" w:rsidRDefault="00E65070" w:rsidP="001A2A10">
            <w:pPr>
              <w:pStyle w:val="ac"/>
              <w:numPr>
                <w:ilvl w:val="0"/>
                <w:numId w:val="12"/>
              </w:numPr>
              <w:ind w:left="-48" w:right="-142" w:firstLine="0"/>
              <w:jc w:val="center"/>
            </w:pPr>
          </w:p>
        </w:tc>
        <w:tc>
          <w:tcPr>
            <w:tcW w:w="5245" w:type="dxa"/>
            <w:vAlign w:val="center"/>
          </w:tcPr>
          <w:p w:rsidR="00E65070" w:rsidRPr="005B6AE9" w:rsidRDefault="00BE659C" w:rsidP="00054B32">
            <w:pPr>
              <w:spacing w:after="0" w:line="240" w:lineRule="auto"/>
              <w:jc w:val="both"/>
              <w:rPr>
                <w:rFonts w:ascii="Times New Roman" w:hAnsi="Times New Roman" w:cs="Times New Roman"/>
                <w:szCs w:val="24"/>
              </w:rPr>
            </w:pPr>
            <w:r w:rsidRPr="005B6AE9">
              <w:rPr>
                <w:rFonts w:ascii="Times New Roman" w:hAnsi="Times New Roman" w:cs="Times New Roman"/>
              </w:rPr>
              <w:t xml:space="preserve">Создание рекреационной зоны в восточной части кадастрового квартала </w:t>
            </w:r>
            <w:r w:rsidRPr="005B6AE9">
              <w:rPr>
                <w:rFonts w:ascii="Times New Roman" w:hAnsi="Times New Roman" w:cs="Times New Roman"/>
                <w:bCs/>
              </w:rPr>
              <w:t>36:28:0104023</w:t>
            </w:r>
            <w:r w:rsidRPr="005B6AE9">
              <w:rPr>
                <w:rFonts w:ascii="Times New Roman" w:hAnsi="Times New Roman" w:cs="Times New Roman"/>
              </w:rPr>
              <w:t>, с благоустройством пляжей, набережных и мест отдыха у воды.</w:t>
            </w:r>
          </w:p>
        </w:tc>
        <w:tc>
          <w:tcPr>
            <w:tcW w:w="1276" w:type="dxa"/>
            <w:vAlign w:val="center"/>
          </w:tcPr>
          <w:p w:rsidR="00E65070" w:rsidRPr="00A310DE" w:rsidRDefault="00BE659C" w:rsidP="00054B32">
            <w:pPr>
              <w:spacing w:after="0" w:line="240" w:lineRule="auto"/>
              <w:jc w:val="center"/>
              <w:rPr>
                <w:rFonts w:ascii="Times New Roman" w:hAnsi="Times New Roman" w:cs="Times New Roman"/>
                <w:szCs w:val="24"/>
              </w:rPr>
            </w:pPr>
            <w:r>
              <w:rPr>
                <w:rFonts w:ascii="Times New Roman" w:hAnsi="Times New Roman" w:cs="Times New Roman"/>
                <w:szCs w:val="24"/>
              </w:rPr>
              <w:t>8</w:t>
            </w:r>
            <w:r w:rsidR="00E65070" w:rsidRPr="00A310DE">
              <w:rPr>
                <w:rFonts w:ascii="Times New Roman" w:hAnsi="Times New Roman" w:cs="Times New Roman"/>
                <w:szCs w:val="24"/>
              </w:rPr>
              <w:t xml:space="preserve"> га</w:t>
            </w:r>
          </w:p>
        </w:tc>
        <w:tc>
          <w:tcPr>
            <w:tcW w:w="1134" w:type="dxa"/>
            <w:shd w:val="clear" w:color="auto" w:fill="D9D9D9" w:themeFill="background1" w:themeFillShade="D9"/>
            <w:vAlign w:val="center"/>
          </w:tcPr>
          <w:p w:rsidR="00E65070" w:rsidRPr="0025489A" w:rsidRDefault="00957FB7" w:rsidP="00054B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D9D9D9" w:themeFill="background1" w:themeFillShade="D9"/>
            <w:vAlign w:val="center"/>
          </w:tcPr>
          <w:p w:rsidR="00E65070" w:rsidRPr="0025489A" w:rsidRDefault="00E65070" w:rsidP="00054B32">
            <w:pPr>
              <w:spacing w:after="0" w:line="240" w:lineRule="auto"/>
              <w:jc w:val="center"/>
              <w:rPr>
                <w:rFonts w:ascii="Times New Roman" w:hAnsi="Times New Roman" w:cs="Times New Roman"/>
                <w:b/>
                <w:sz w:val="24"/>
                <w:szCs w:val="24"/>
              </w:rPr>
            </w:pPr>
            <w:r w:rsidRPr="0025489A">
              <w:rPr>
                <w:rFonts w:ascii="Times New Roman" w:hAnsi="Times New Roman" w:cs="Times New Roman"/>
                <w:b/>
                <w:sz w:val="24"/>
                <w:szCs w:val="24"/>
              </w:rPr>
              <w:t>+</w:t>
            </w:r>
          </w:p>
        </w:tc>
      </w:tr>
      <w:tr w:rsidR="0025489A" w:rsidRPr="0025489A" w:rsidTr="00957FB7">
        <w:trPr>
          <w:trHeight w:val="675"/>
          <w:jc w:val="center"/>
        </w:trPr>
        <w:tc>
          <w:tcPr>
            <w:tcW w:w="562" w:type="dxa"/>
            <w:vAlign w:val="center"/>
          </w:tcPr>
          <w:p w:rsidR="00E65070" w:rsidRPr="0025489A" w:rsidRDefault="00E65070" w:rsidP="001A2A10">
            <w:pPr>
              <w:pStyle w:val="ac"/>
              <w:numPr>
                <w:ilvl w:val="0"/>
                <w:numId w:val="12"/>
              </w:numPr>
              <w:ind w:left="-48" w:right="-142" w:firstLine="0"/>
              <w:jc w:val="center"/>
              <w:rPr>
                <w:noProof/>
                <w:lang w:eastAsia="ru-RU"/>
              </w:rPr>
            </w:pPr>
          </w:p>
        </w:tc>
        <w:tc>
          <w:tcPr>
            <w:tcW w:w="6521" w:type="dxa"/>
            <w:gridSpan w:val="2"/>
          </w:tcPr>
          <w:p w:rsidR="00E65070" w:rsidRPr="00A310DE"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A310DE">
              <w:rPr>
                <w:rFonts w:ascii="Times New Roman" w:eastAsia="Calibri" w:hAnsi="Times New Roman" w:cs="Times New Roman"/>
                <w:szCs w:val="24"/>
              </w:rPr>
              <w:t>Озеленение улиц, территорий общественных центров,</w:t>
            </w:r>
          </w:p>
          <w:p w:rsidR="00E65070" w:rsidRPr="00A310DE"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A310DE">
              <w:rPr>
                <w:rFonts w:ascii="Times New Roman" w:eastAsia="Calibri" w:hAnsi="Times New Roman" w:cs="Times New Roman"/>
                <w:szCs w:val="24"/>
              </w:rPr>
              <w:t>внутриквартальных пространств; создание бульваров, скверов при различных общественных зданиях и сооружениях.</w:t>
            </w:r>
          </w:p>
        </w:tc>
        <w:tc>
          <w:tcPr>
            <w:tcW w:w="1134" w:type="dxa"/>
            <w:shd w:val="clear" w:color="auto" w:fill="D9D9D9" w:themeFill="background1" w:themeFillShade="D9"/>
            <w:vAlign w:val="center"/>
          </w:tcPr>
          <w:p w:rsidR="00E65070" w:rsidRPr="0025489A" w:rsidRDefault="00957FB7" w:rsidP="00054B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D9D9D9" w:themeFill="background1" w:themeFillShade="D9"/>
            <w:vAlign w:val="center"/>
          </w:tcPr>
          <w:p w:rsidR="00E65070" w:rsidRPr="0025489A" w:rsidRDefault="00474599" w:rsidP="00054B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489A" w:rsidRPr="0025489A" w:rsidTr="00957FB7">
        <w:trPr>
          <w:trHeight w:val="675"/>
          <w:jc w:val="center"/>
        </w:trPr>
        <w:tc>
          <w:tcPr>
            <w:tcW w:w="562" w:type="dxa"/>
            <w:vAlign w:val="center"/>
          </w:tcPr>
          <w:p w:rsidR="00E65070" w:rsidRPr="0025489A" w:rsidRDefault="00E65070" w:rsidP="001A2A10">
            <w:pPr>
              <w:pStyle w:val="ac"/>
              <w:numPr>
                <w:ilvl w:val="0"/>
                <w:numId w:val="12"/>
              </w:numPr>
              <w:ind w:left="-48" w:right="-142" w:firstLine="0"/>
              <w:jc w:val="center"/>
              <w:rPr>
                <w:noProof/>
                <w:lang w:eastAsia="ru-RU"/>
              </w:rPr>
            </w:pPr>
          </w:p>
        </w:tc>
        <w:tc>
          <w:tcPr>
            <w:tcW w:w="6521" w:type="dxa"/>
            <w:gridSpan w:val="2"/>
          </w:tcPr>
          <w:p w:rsidR="00E65070" w:rsidRPr="00A310DE"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A310DE">
              <w:rPr>
                <w:rFonts w:ascii="Times New Roman" w:eastAsia="Calibri" w:hAnsi="Times New Roman" w:cs="Times New Roman"/>
                <w:szCs w:val="24"/>
              </w:rPr>
              <w:t xml:space="preserve">Благоустройство рекреационных зон </w:t>
            </w:r>
            <w:r w:rsidRPr="00A310DE">
              <w:rPr>
                <w:rFonts w:ascii="Times New Roman" w:hAnsi="Times New Roman" w:cs="Times New Roman"/>
                <w:szCs w:val="24"/>
              </w:rPr>
              <w:t>городского</w:t>
            </w:r>
            <w:r w:rsidRPr="00A310DE">
              <w:rPr>
                <w:rFonts w:ascii="Times New Roman" w:eastAsia="Calibri" w:hAnsi="Times New Roman" w:cs="Times New Roman"/>
                <w:szCs w:val="24"/>
              </w:rPr>
              <w:t xml:space="preserve"> поселения:</w:t>
            </w:r>
          </w:p>
          <w:p w:rsidR="00E65070" w:rsidRPr="00A310DE"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A310DE">
              <w:rPr>
                <w:rFonts w:ascii="Times New Roman" w:eastAsia="Calibri" w:hAnsi="Times New Roman" w:cs="Times New Roman"/>
                <w:szCs w:val="24"/>
              </w:rPr>
              <w:t>-благоустройство площадок для проведения культурно-массовых мероприятий;</w:t>
            </w:r>
          </w:p>
          <w:p w:rsidR="00E65070" w:rsidRPr="00A310DE"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A310DE">
              <w:rPr>
                <w:rFonts w:ascii="Times New Roman" w:eastAsia="Calibri" w:hAnsi="Times New Roman" w:cs="Times New Roman"/>
                <w:szCs w:val="24"/>
              </w:rPr>
              <w:t>-очистка территории;</w:t>
            </w:r>
          </w:p>
          <w:p w:rsidR="00E65070" w:rsidRPr="00A310DE"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A310DE">
              <w:rPr>
                <w:rFonts w:ascii="Times New Roman" w:eastAsia="Calibri" w:hAnsi="Times New Roman" w:cs="Times New Roman"/>
                <w:szCs w:val="24"/>
              </w:rPr>
              <w:t>-устройство малых форм;</w:t>
            </w:r>
          </w:p>
          <w:p w:rsidR="00E65070" w:rsidRPr="00A310DE"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A310DE">
              <w:rPr>
                <w:rFonts w:ascii="Times New Roman" w:eastAsia="Calibri" w:hAnsi="Times New Roman" w:cs="Times New Roman"/>
                <w:szCs w:val="24"/>
              </w:rPr>
              <w:t>-устройство площадок для мусора;</w:t>
            </w:r>
          </w:p>
          <w:p w:rsidR="00E65070" w:rsidRPr="00A310DE" w:rsidRDefault="00E65070" w:rsidP="00054B32">
            <w:pPr>
              <w:spacing w:after="0" w:line="240" w:lineRule="auto"/>
              <w:ind w:firstLine="34"/>
              <w:jc w:val="both"/>
              <w:rPr>
                <w:rFonts w:ascii="Times New Roman" w:hAnsi="Times New Roman" w:cs="Times New Roman"/>
                <w:szCs w:val="24"/>
              </w:rPr>
            </w:pPr>
            <w:r w:rsidRPr="00A310DE">
              <w:rPr>
                <w:rFonts w:ascii="Times New Roman" w:eastAsia="Calibri" w:hAnsi="Times New Roman" w:cs="Times New Roman"/>
                <w:szCs w:val="24"/>
              </w:rPr>
              <w:t>-озеленение территории.</w:t>
            </w:r>
          </w:p>
        </w:tc>
        <w:tc>
          <w:tcPr>
            <w:tcW w:w="1134" w:type="dxa"/>
            <w:shd w:val="clear" w:color="auto" w:fill="D9D9D9" w:themeFill="background1" w:themeFillShade="D9"/>
            <w:vAlign w:val="center"/>
          </w:tcPr>
          <w:p w:rsidR="00E65070" w:rsidRPr="0025489A" w:rsidRDefault="00957FB7" w:rsidP="00054B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D9D9D9" w:themeFill="background1" w:themeFillShade="D9"/>
            <w:vAlign w:val="center"/>
          </w:tcPr>
          <w:p w:rsidR="00E65070" w:rsidRPr="0025489A" w:rsidRDefault="00E65070" w:rsidP="00054B32">
            <w:pPr>
              <w:spacing w:after="0" w:line="240" w:lineRule="auto"/>
              <w:jc w:val="center"/>
              <w:rPr>
                <w:rFonts w:ascii="Times New Roman" w:hAnsi="Times New Roman" w:cs="Times New Roman"/>
                <w:sz w:val="24"/>
                <w:szCs w:val="24"/>
              </w:rPr>
            </w:pPr>
            <w:r w:rsidRPr="0025489A">
              <w:rPr>
                <w:rFonts w:ascii="Times New Roman" w:hAnsi="Times New Roman" w:cs="Times New Roman"/>
                <w:sz w:val="24"/>
                <w:szCs w:val="24"/>
              </w:rPr>
              <w:t>+</w:t>
            </w:r>
          </w:p>
        </w:tc>
      </w:tr>
      <w:tr w:rsidR="0025489A" w:rsidRPr="0025489A" w:rsidTr="00957FB7">
        <w:trPr>
          <w:trHeight w:val="675"/>
          <w:jc w:val="center"/>
        </w:trPr>
        <w:tc>
          <w:tcPr>
            <w:tcW w:w="562" w:type="dxa"/>
            <w:vAlign w:val="center"/>
          </w:tcPr>
          <w:p w:rsidR="00E65070" w:rsidRPr="0025489A" w:rsidRDefault="00E65070" w:rsidP="001A2A10">
            <w:pPr>
              <w:pStyle w:val="ac"/>
              <w:numPr>
                <w:ilvl w:val="0"/>
                <w:numId w:val="12"/>
              </w:numPr>
              <w:ind w:left="-48" w:right="-142" w:firstLine="0"/>
              <w:jc w:val="center"/>
              <w:rPr>
                <w:noProof/>
                <w:lang w:eastAsia="ru-RU"/>
              </w:rPr>
            </w:pPr>
          </w:p>
        </w:tc>
        <w:tc>
          <w:tcPr>
            <w:tcW w:w="6521" w:type="dxa"/>
            <w:gridSpan w:val="2"/>
          </w:tcPr>
          <w:p w:rsidR="00E65070" w:rsidRPr="00A310DE" w:rsidRDefault="00E65070" w:rsidP="00054B32">
            <w:pPr>
              <w:spacing w:after="0" w:line="240" w:lineRule="auto"/>
              <w:ind w:firstLine="34"/>
              <w:jc w:val="both"/>
              <w:rPr>
                <w:rFonts w:ascii="Times New Roman" w:hAnsi="Times New Roman" w:cs="Times New Roman"/>
                <w:szCs w:val="24"/>
              </w:rPr>
            </w:pPr>
            <w:r w:rsidRPr="00A310DE">
              <w:rPr>
                <w:rFonts w:ascii="Times New Roman" w:hAnsi="Times New Roman" w:cs="Times New Roman"/>
                <w:szCs w:val="24"/>
              </w:rPr>
              <w:t>Нормативное озеленение территорий существующих и проектируемых школ и детских садов из расчёта не менее 50% от общей площади земельного участка.</w:t>
            </w:r>
          </w:p>
        </w:tc>
        <w:tc>
          <w:tcPr>
            <w:tcW w:w="1134" w:type="dxa"/>
            <w:shd w:val="clear" w:color="auto" w:fill="D9D9D9" w:themeFill="background1" w:themeFillShade="D9"/>
            <w:vAlign w:val="center"/>
          </w:tcPr>
          <w:p w:rsidR="00E65070" w:rsidRPr="0025489A" w:rsidRDefault="00957FB7" w:rsidP="00054B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D9D9D9" w:themeFill="background1" w:themeFillShade="D9"/>
            <w:vAlign w:val="center"/>
          </w:tcPr>
          <w:p w:rsidR="00E65070" w:rsidRPr="0025489A" w:rsidRDefault="00E65070" w:rsidP="00054B32">
            <w:pPr>
              <w:spacing w:after="0" w:line="240" w:lineRule="auto"/>
              <w:jc w:val="center"/>
              <w:rPr>
                <w:rFonts w:ascii="Times New Roman" w:hAnsi="Times New Roman" w:cs="Times New Roman"/>
                <w:sz w:val="24"/>
                <w:szCs w:val="24"/>
              </w:rPr>
            </w:pPr>
            <w:r w:rsidRPr="0025489A">
              <w:rPr>
                <w:rFonts w:ascii="Times New Roman" w:hAnsi="Times New Roman" w:cs="Times New Roman"/>
                <w:sz w:val="24"/>
                <w:szCs w:val="24"/>
              </w:rPr>
              <w:t>+</w:t>
            </w:r>
          </w:p>
        </w:tc>
      </w:tr>
      <w:tr w:rsidR="0025489A" w:rsidRPr="0025489A" w:rsidTr="00957FB7">
        <w:trPr>
          <w:trHeight w:val="377"/>
          <w:jc w:val="center"/>
        </w:trPr>
        <w:tc>
          <w:tcPr>
            <w:tcW w:w="562" w:type="dxa"/>
            <w:vAlign w:val="center"/>
          </w:tcPr>
          <w:p w:rsidR="00E65070" w:rsidRPr="0025489A" w:rsidRDefault="00E65070" w:rsidP="001A2A10">
            <w:pPr>
              <w:pStyle w:val="ac"/>
              <w:numPr>
                <w:ilvl w:val="0"/>
                <w:numId w:val="12"/>
              </w:numPr>
              <w:ind w:left="-48" w:right="-142" w:firstLine="0"/>
              <w:jc w:val="center"/>
              <w:rPr>
                <w:noProof/>
                <w:lang w:eastAsia="ru-RU"/>
              </w:rPr>
            </w:pPr>
          </w:p>
        </w:tc>
        <w:tc>
          <w:tcPr>
            <w:tcW w:w="6521" w:type="dxa"/>
            <w:gridSpan w:val="2"/>
          </w:tcPr>
          <w:p w:rsidR="00E65070" w:rsidRPr="00A310DE" w:rsidRDefault="00E65070" w:rsidP="00054B32">
            <w:pPr>
              <w:spacing w:after="0" w:line="240" w:lineRule="auto"/>
              <w:ind w:firstLine="34"/>
              <w:jc w:val="both"/>
              <w:rPr>
                <w:rFonts w:ascii="Times New Roman" w:hAnsi="Times New Roman" w:cs="Times New Roman"/>
                <w:szCs w:val="24"/>
              </w:rPr>
            </w:pPr>
            <w:r w:rsidRPr="00A310DE">
              <w:rPr>
                <w:rFonts w:ascii="Times New Roman" w:hAnsi="Times New Roman" w:cs="Times New Roman"/>
                <w:szCs w:val="24"/>
              </w:rPr>
              <w:t>Нормативное озеленение санитарно-защитных зон.</w:t>
            </w:r>
          </w:p>
        </w:tc>
        <w:tc>
          <w:tcPr>
            <w:tcW w:w="1134" w:type="dxa"/>
            <w:shd w:val="clear" w:color="auto" w:fill="D9D9D9" w:themeFill="background1" w:themeFillShade="D9"/>
            <w:vAlign w:val="center"/>
          </w:tcPr>
          <w:p w:rsidR="00E65070" w:rsidRPr="0025489A" w:rsidRDefault="00957FB7" w:rsidP="00054B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D9D9D9" w:themeFill="background1" w:themeFillShade="D9"/>
            <w:vAlign w:val="center"/>
          </w:tcPr>
          <w:p w:rsidR="00E65070" w:rsidRPr="0025489A" w:rsidRDefault="00E65070" w:rsidP="00054B32">
            <w:pPr>
              <w:spacing w:after="0" w:line="240" w:lineRule="auto"/>
              <w:jc w:val="center"/>
              <w:rPr>
                <w:rFonts w:ascii="Times New Roman" w:hAnsi="Times New Roman" w:cs="Times New Roman"/>
                <w:sz w:val="24"/>
                <w:szCs w:val="24"/>
              </w:rPr>
            </w:pPr>
            <w:r w:rsidRPr="0025489A">
              <w:rPr>
                <w:rFonts w:ascii="Times New Roman" w:hAnsi="Times New Roman" w:cs="Times New Roman"/>
                <w:sz w:val="24"/>
                <w:szCs w:val="24"/>
              </w:rPr>
              <w:t>+</w:t>
            </w:r>
          </w:p>
        </w:tc>
      </w:tr>
    </w:tbl>
    <w:p w:rsidR="00E65070" w:rsidRDefault="00E65070" w:rsidP="00E65070">
      <w:pPr>
        <w:autoSpaceDE w:val="0"/>
        <w:autoSpaceDN w:val="0"/>
        <w:adjustRightInd w:val="0"/>
        <w:spacing w:after="0"/>
        <w:ind w:firstLine="567"/>
        <w:jc w:val="both"/>
        <w:rPr>
          <w:rFonts w:ascii="Times New Roman" w:eastAsia="Calibri" w:hAnsi="Times New Roman" w:cs="Times New Roman"/>
          <w:bCs/>
          <w:i/>
          <w:iCs/>
          <w:sz w:val="24"/>
          <w:szCs w:val="24"/>
        </w:rPr>
      </w:pPr>
      <w:r w:rsidRPr="0025489A">
        <w:rPr>
          <w:rFonts w:ascii="Times New Roman" w:eastAsia="Calibri" w:hAnsi="Times New Roman" w:cs="Times New Roman"/>
          <w:bCs/>
          <w:i/>
          <w:iCs/>
          <w:sz w:val="24"/>
          <w:szCs w:val="24"/>
        </w:rPr>
        <w:t>Мероприятия отражены в графических материалах на Карте планируемого размещения объектов капитального строительства местного значения.</w:t>
      </w:r>
    </w:p>
    <w:p w:rsidR="00E94833" w:rsidRPr="0025489A" w:rsidRDefault="00E94833" w:rsidP="00E65070">
      <w:pPr>
        <w:autoSpaceDE w:val="0"/>
        <w:autoSpaceDN w:val="0"/>
        <w:adjustRightInd w:val="0"/>
        <w:spacing w:after="0"/>
        <w:ind w:firstLine="567"/>
        <w:jc w:val="both"/>
        <w:rPr>
          <w:rFonts w:ascii="Times New Roman" w:eastAsia="Calibri" w:hAnsi="Times New Roman" w:cs="Times New Roman"/>
          <w:bCs/>
          <w:i/>
          <w:iCs/>
          <w:sz w:val="24"/>
          <w:szCs w:val="24"/>
        </w:rPr>
      </w:pPr>
    </w:p>
    <w:p w:rsidR="006065FB" w:rsidRPr="0025489A" w:rsidRDefault="006065FB" w:rsidP="00F86CCF">
      <w:pPr>
        <w:pStyle w:val="13"/>
        <w:numPr>
          <w:ilvl w:val="2"/>
          <w:numId w:val="19"/>
        </w:numPr>
        <w:tabs>
          <w:tab w:val="clear" w:pos="1559"/>
        </w:tabs>
        <w:spacing w:before="0" w:beforeAutospacing="0"/>
        <w:ind w:left="0" w:firstLine="0"/>
        <w:jc w:val="center"/>
        <w:outlineLvl w:val="2"/>
      </w:pPr>
      <w:bookmarkStart w:id="64" w:name="_Toc172710542"/>
      <w:bookmarkStart w:id="65" w:name="_Toc172710784"/>
      <w:bookmarkStart w:id="66" w:name="_Toc172711155"/>
      <w:bookmarkStart w:id="67" w:name="_Toc172714159"/>
      <w:r w:rsidRPr="0025489A">
        <w:t xml:space="preserve">Мероприятия </w:t>
      </w:r>
      <w:r w:rsidRPr="00E94833">
        <w:t xml:space="preserve">по обеспечению территории </w:t>
      </w:r>
      <w:r w:rsidR="007B78CE" w:rsidRPr="00E94833">
        <w:t>городского</w:t>
      </w:r>
      <w:r w:rsidRPr="00E94833">
        <w:t xml:space="preserve"> поселения объектами специального назначения </w:t>
      </w:r>
      <w:r w:rsidR="00C75262" w:rsidRPr="00E94833">
        <w:t>–</w:t>
      </w:r>
      <w:r w:rsidRPr="00E94833">
        <w:t xml:space="preserve"> местами </w:t>
      </w:r>
      <w:r w:rsidR="00BE5237">
        <w:t>накопления</w:t>
      </w:r>
      <w:r w:rsidRPr="00E94833">
        <w:t xml:space="preserve"> ТКО и местами захоронения</w:t>
      </w:r>
      <w:r w:rsidRPr="0025489A">
        <w:t>.</w:t>
      </w:r>
      <w:bookmarkEnd w:id="63"/>
      <w:bookmarkEnd w:id="64"/>
      <w:bookmarkEnd w:id="65"/>
      <w:bookmarkEnd w:id="66"/>
      <w:bookmarkEnd w:id="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4962"/>
        <w:gridCol w:w="1559"/>
        <w:gridCol w:w="1083"/>
        <w:gridCol w:w="1178"/>
      </w:tblGrid>
      <w:tr w:rsidR="0025489A" w:rsidRPr="0025489A" w:rsidTr="00054B32">
        <w:trPr>
          <w:trHeight w:val="380"/>
          <w:jc w:val="center"/>
        </w:trPr>
        <w:tc>
          <w:tcPr>
            <w:tcW w:w="562" w:type="dxa"/>
            <w:vMerge w:val="restart"/>
            <w:shd w:val="clear" w:color="auto" w:fill="D9D9D9" w:themeFill="background1" w:themeFillShade="D9"/>
            <w:vAlign w:val="center"/>
          </w:tcPr>
          <w:p w:rsidR="00CF045B" w:rsidRPr="00C7416D" w:rsidRDefault="00CF045B" w:rsidP="00054B32">
            <w:pPr>
              <w:spacing w:after="0" w:line="240" w:lineRule="auto"/>
              <w:ind w:left="-48" w:right="-142"/>
              <w:jc w:val="center"/>
              <w:rPr>
                <w:rFonts w:ascii="Times New Roman" w:hAnsi="Times New Roman" w:cs="Times New Roman"/>
                <w:b/>
                <w:szCs w:val="24"/>
              </w:rPr>
            </w:pPr>
            <w:bookmarkStart w:id="68" w:name="_Toc454781561"/>
            <w:r w:rsidRPr="00C7416D">
              <w:rPr>
                <w:rFonts w:ascii="Times New Roman" w:hAnsi="Times New Roman" w:cs="Times New Roman"/>
                <w:b/>
                <w:szCs w:val="24"/>
              </w:rPr>
              <w:t xml:space="preserve">№ </w:t>
            </w:r>
            <w:proofErr w:type="spellStart"/>
            <w:proofErr w:type="gramStart"/>
            <w:r w:rsidRPr="00C7416D">
              <w:rPr>
                <w:rFonts w:ascii="Times New Roman" w:hAnsi="Times New Roman" w:cs="Times New Roman"/>
                <w:b/>
                <w:szCs w:val="24"/>
              </w:rPr>
              <w:t>п</w:t>
            </w:r>
            <w:proofErr w:type="spellEnd"/>
            <w:proofErr w:type="gramEnd"/>
            <w:r w:rsidRPr="00C7416D">
              <w:rPr>
                <w:rFonts w:ascii="Times New Roman" w:hAnsi="Times New Roman" w:cs="Times New Roman"/>
                <w:b/>
                <w:szCs w:val="24"/>
              </w:rPr>
              <w:t>/</w:t>
            </w:r>
            <w:proofErr w:type="spellStart"/>
            <w:r w:rsidRPr="00C7416D">
              <w:rPr>
                <w:rFonts w:ascii="Times New Roman" w:hAnsi="Times New Roman" w:cs="Times New Roman"/>
                <w:b/>
                <w:szCs w:val="24"/>
              </w:rPr>
              <w:t>п</w:t>
            </w:r>
            <w:proofErr w:type="spellEnd"/>
          </w:p>
        </w:tc>
        <w:tc>
          <w:tcPr>
            <w:tcW w:w="4962" w:type="dxa"/>
            <w:vMerge w:val="restart"/>
            <w:shd w:val="clear" w:color="auto" w:fill="D9D9D9" w:themeFill="background1" w:themeFillShade="D9"/>
            <w:vAlign w:val="center"/>
          </w:tcPr>
          <w:p w:rsidR="00CF045B" w:rsidRPr="00C7416D" w:rsidRDefault="00CF045B"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rPr>
              <w:t>Наименование мероприятия</w:t>
            </w:r>
          </w:p>
        </w:tc>
        <w:tc>
          <w:tcPr>
            <w:tcW w:w="1559" w:type="dxa"/>
            <w:vMerge w:val="restart"/>
            <w:shd w:val="clear" w:color="auto" w:fill="D9D9D9" w:themeFill="background1" w:themeFillShade="D9"/>
            <w:vAlign w:val="center"/>
          </w:tcPr>
          <w:p w:rsidR="00CF045B" w:rsidRPr="00C7416D" w:rsidRDefault="00CF045B"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rPr>
              <w:t xml:space="preserve">Показатель </w:t>
            </w:r>
          </w:p>
        </w:tc>
        <w:tc>
          <w:tcPr>
            <w:tcW w:w="2261" w:type="dxa"/>
            <w:gridSpan w:val="2"/>
            <w:shd w:val="clear" w:color="auto" w:fill="D9D9D9" w:themeFill="background1" w:themeFillShade="D9"/>
          </w:tcPr>
          <w:p w:rsidR="00CF045B" w:rsidRPr="00C7416D" w:rsidRDefault="00CF045B"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rPr>
              <w:t>Этапы реализации проектных решений</w:t>
            </w:r>
          </w:p>
        </w:tc>
      </w:tr>
      <w:tr w:rsidR="0025489A" w:rsidRPr="0025489A" w:rsidTr="00054B32">
        <w:trPr>
          <w:trHeight w:val="380"/>
          <w:jc w:val="center"/>
        </w:trPr>
        <w:tc>
          <w:tcPr>
            <w:tcW w:w="562" w:type="dxa"/>
            <w:vMerge/>
            <w:shd w:val="clear" w:color="auto" w:fill="D9D9D9" w:themeFill="background1" w:themeFillShade="D9"/>
            <w:vAlign w:val="center"/>
          </w:tcPr>
          <w:p w:rsidR="00CF045B" w:rsidRPr="00C7416D" w:rsidRDefault="00CF045B" w:rsidP="00054B32">
            <w:pPr>
              <w:spacing w:after="0" w:line="240" w:lineRule="auto"/>
              <w:ind w:left="-48" w:right="-142"/>
              <w:jc w:val="center"/>
              <w:rPr>
                <w:rFonts w:ascii="Times New Roman" w:hAnsi="Times New Roman" w:cs="Times New Roman"/>
                <w:b/>
                <w:szCs w:val="24"/>
              </w:rPr>
            </w:pPr>
          </w:p>
        </w:tc>
        <w:tc>
          <w:tcPr>
            <w:tcW w:w="4962" w:type="dxa"/>
            <w:vMerge/>
            <w:shd w:val="clear" w:color="auto" w:fill="D9D9D9" w:themeFill="background1" w:themeFillShade="D9"/>
            <w:vAlign w:val="center"/>
          </w:tcPr>
          <w:p w:rsidR="00CF045B" w:rsidRPr="00C7416D" w:rsidRDefault="00CF045B" w:rsidP="00054B32">
            <w:pPr>
              <w:spacing w:after="0" w:line="240" w:lineRule="auto"/>
              <w:jc w:val="center"/>
              <w:rPr>
                <w:rFonts w:ascii="Times New Roman" w:hAnsi="Times New Roman" w:cs="Times New Roman"/>
                <w:b/>
                <w:szCs w:val="24"/>
              </w:rPr>
            </w:pPr>
          </w:p>
        </w:tc>
        <w:tc>
          <w:tcPr>
            <w:tcW w:w="1559" w:type="dxa"/>
            <w:vMerge/>
            <w:shd w:val="clear" w:color="auto" w:fill="D9D9D9" w:themeFill="background1" w:themeFillShade="D9"/>
            <w:vAlign w:val="center"/>
          </w:tcPr>
          <w:p w:rsidR="00CF045B" w:rsidRPr="00C7416D" w:rsidRDefault="00CF045B" w:rsidP="00054B32">
            <w:pPr>
              <w:spacing w:after="0" w:line="240" w:lineRule="auto"/>
              <w:jc w:val="center"/>
              <w:rPr>
                <w:rFonts w:ascii="Times New Roman" w:hAnsi="Times New Roman" w:cs="Times New Roman"/>
                <w:b/>
                <w:szCs w:val="24"/>
              </w:rPr>
            </w:pPr>
          </w:p>
        </w:tc>
        <w:tc>
          <w:tcPr>
            <w:tcW w:w="1083" w:type="dxa"/>
            <w:shd w:val="clear" w:color="auto" w:fill="D9D9D9" w:themeFill="background1" w:themeFillShade="D9"/>
          </w:tcPr>
          <w:p w:rsidR="00CF045B" w:rsidRPr="00C7416D" w:rsidRDefault="00CF045B"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lang w:val="en-US"/>
              </w:rPr>
              <w:t>I</w:t>
            </w:r>
            <w:r w:rsidRPr="00C7416D">
              <w:rPr>
                <w:rFonts w:ascii="Times New Roman" w:hAnsi="Times New Roman" w:cs="Times New Roman"/>
                <w:b/>
                <w:szCs w:val="24"/>
              </w:rPr>
              <w:t xml:space="preserve"> очередь </w:t>
            </w:r>
          </w:p>
        </w:tc>
        <w:tc>
          <w:tcPr>
            <w:tcW w:w="1178" w:type="dxa"/>
            <w:shd w:val="clear" w:color="auto" w:fill="D9D9D9" w:themeFill="background1" w:themeFillShade="D9"/>
          </w:tcPr>
          <w:p w:rsidR="00CF045B" w:rsidRPr="00C7416D" w:rsidRDefault="00CF045B"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lang w:val="en-US"/>
              </w:rPr>
              <w:t>II</w:t>
            </w:r>
            <w:r w:rsidRPr="00C7416D">
              <w:rPr>
                <w:rFonts w:ascii="Times New Roman" w:hAnsi="Times New Roman" w:cs="Times New Roman"/>
                <w:b/>
                <w:szCs w:val="24"/>
              </w:rPr>
              <w:t xml:space="preserve"> очередь </w:t>
            </w:r>
          </w:p>
        </w:tc>
      </w:tr>
      <w:tr w:rsidR="0025489A" w:rsidRPr="0025489A" w:rsidTr="00BE659C">
        <w:trPr>
          <w:trHeight w:val="706"/>
          <w:jc w:val="center"/>
        </w:trPr>
        <w:tc>
          <w:tcPr>
            <w:tcW w:w="562" w:type="dxa"/>
            <w:shd w:val="clear" w:color="auto" w:fill="auto"/>
            <w:vAlign w:val="center"/>
          </w:tcPr>
          <w:p w:rsidR="00CF045B" w:rsidRPr="0025489A" w:rsidRDefault="00CF045B" w:rsidP="00054B32">
            <w:pPr>
              <w:spacing w:after="0" w:line="240" w:lineRule="auto"/>
              <w:ind w:left="-48" w:right="-142"/>
              <w:jc w:val="center"/>
              <w:rPr>
                <w:rFonts w:ascii="Times New Roman" w:hAnsi="Times New Roman" w:cs="Times New Roman"/>
                <w:noProof/>
                <w:sz w:val="24"/>
                <w:szCs w:val="24"/>
                <w:lang w:eastAsia="ru-RU"/>
              </w:rPr>
            </w:pPr>
            <w:r w:rsidRPr="0025489A">
              <w:rPr>
                <w:rFonts w:ascii="Times New Roman" w:hAnsi="Times New Roman" w:cs="Times New Roman"/>
                <w:noProof/>
                <w:sz w:val="24"/>
                <w:szCs w:val="24"/>
                <w:lang w:eastAsia="ru-RU"/>
              </w:rPr>
              <w:t>1</w:t>
            </w:r>
          </w:p>
        </w:tc>
        <w:tc>
          <w:tcPr>
            <w:tcW w:w="4962" w:type="dxa"/>
            <w:shd w:val="clear" w:color="auto" w:fill="auto"/>
            <w:vAlign w:val="center"/>
          </w:tcPr>
          <w:p w:rsidR="00CF045B" w:rsidRPr="00A310DE" w:rsidRDefault="00CF045B" w:rsidP="00054B32">
            <w:pPr>
              <w:spacing w:after="0" w:line="240" w:lineRule="auto"/>
              <w:jc w:val="both"/>
              <w:rPr>
                <w:rFonts w:ascii="Times New Roman" w:hAnsi="Times New Roman" w:cs="Times New Roman"/>
                <w:szCs w:val="24"/>
              </w:rPr>
            </w:pPr>
            <w:r w:rsidRPr="00A310DE">
              <w:rPr>
                <w:rFonts w:ascii="Times New Roman" w:hAnsi="Times New Roman" w:cs="Times New Roman"/>
                <w:szCs w:val="24"/>
              </w:rPr>
              <w:t xml:space="preserve">Строительство очистных сооружений в </w:t>
            </w:r>
            <w:proofErr w:type="gramStart"/>
            <w:r w:rsidRPr="00A310DE">
              <w:rPr>
                <w:rFonts w:ascii="Times New Roman" w:hAnsi="Times New Roman" w:cs="Times New Roman"/>
                <w:szCs w:val="24"/>
              </w:rPr>
              <w:t>г</w:t>
            </w:r>
            <w:proofErr w:type="gramEnd"/>
            <w:r w:rsidRPr="00A310DE">
              <w:rPr>
                <w:rFonts w:ascii="Times New Roman" w:hAnsi="Times New Roman" w:cs="Times New Roman"/>
                <w:szCs w:val="24"/>
              </w:rPr>
              <w:t>. Семилуки.</w:t>
            </w:r>
          </w:p>
        </w:tc>
        <w:tc>
          <w:tcPr>
            <w:tcW w:w="1559" w:type="dxa"/>
            <w:shd w:val="clear" w:color="auto" w:fill="auto"/>
            <w:vAlign w:val="center"/>
          </w:tcPr>
          <w:p w:rsidR="00CF045B" w:rsidRPr="0025489A" w:rsidRDefault="00CF045B" w:rsidP="00054B32">
            <w:pPr>
              <w:spacing w:after="0" w:line="240" w:lineRule="auto"/>
              <w:jc w:val="center"/>
              <w:rPr>
                <w:rFonts w:ascii="Times New Roman" w:hAnsi="Times New Roman" w:cs="Times New Roman"/>
                <w:b/>
                <w:sz w:val="24"/>
                <w:szCs w:val="24"/>
              </w:rPr>
            </w:pPr>
            <w:r w:rsidRPr="0025489A">
              <w:rPr>
                <w:rFonts w:ascii="Times New Roman" w:hAnsi="Times New Roman" w:cs="Times New Roman"/>
                <w:b/>
                <w:sz w:val="24"/>
                <w:szCs w:val="24"/>
              </w:rPr>
              <w:t>-</w:t>
            </w:r>
          </w:p>
        </w:tc>
        <w:tc>
          <w:tcPr>
            <w:tcW w:w="1083" w:type="dxa"/>
            <w:shd w:val="clear" w:color="auto" w:fill="D9D9D9" w:themeFill="background1" w:themeFillShade="D9"/>
            <w:vAlign w:val="center"/>
          </w:tcPr>
          <w:p w:rsidR="00CF045B" w:rsidRPr="0025489A" w:rsidRDefault="00BE659C" w:rsidP="00054B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178" w:type="dxa"/>
            <w:shd w:val="clear" w:color="auto" w:fill="D9D9D9" w:themeFill="background1" w:themeFillShade="D9"/>
            <w:vAlign w:val="center"/>
          </w:tcPr>
          <w:p w:rsidR="00CF045B" w:rsidRPr="0025489A" w:rsidRDefault="000C529B" w:rsidP="00054B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25489A" w:rsidRPr="0025489A" w:rsidTr="002C4A95">
        <w:trPr>
          <w:trHeight w:val="716"/>
          <w:jc w:val="center"/>
        </w:trPr>
        <w:tc>
          <w:tcPr>
            <w:tcW w:w="562" w:type="dxa"/>
            <w:vAlign w:val="center"/>
          </w:tcPr>
          <w:p w:rsidR="00CF045B" w:rsidRPr="0025489A" w:rsidRDefault="00CF045B" w:rsidP="00054B32">
            <w:pPr>
              <w:spacing w:after="0" w:line="240" w:lineRule="auto"/>
              <w:ind w:left="-48" w:right="-142"/>
              <w:jc w:val="center"/>
              <w:rPr>
                <w:rFonts w:ascii="Times New Roman" w:hAnsi="Times New Roman" w:cs="Times New Roman"/>
                <w:sz w:val="24"/>
                <w:szCs w:val="24"/>
              </w:rPr>
            </w:pPr>
            <w:r w:rsidRPr="0025489A">
              <w:rPr>
                <w:rFonts w:ascii="Times New Roman" w:hAnsi="Times New Roman" w:cs="Times New Roman"/>
                <w:sz w:val="24"/>
                <w:szCs w:val="24"/>
              </w:rPr>
              <w:t>2</w:t>
            </w:r>
          </w:p>
        </w:tc>
        <w:tc>
          <w:tcPr>
            <w:tcW w:w="4962" w:type="dxa"/>
            <w:vAlign w:val="center"/>
          </w:tcPr>
          <w:p w:rsidR="00CF045B" w:rsidRPr="00A310DE" w:rsidRDefault="00CF045B" w:rsidP="00054B32">
            <w:pPr>
              <w:pStyle w:val="TableContents"/>
              <w:rPr>
                <w:rFonts w:eastAsiaTheme="minorHAnsi"/>
                <w:sz w:val="22"/>
                <w:lang w:eastAsia="en-US"/>
              </w:rPr>
            </w:pPr>
            <w:r w:rsidRPr="00A310DE">
              <w:rPr>
                <w:rFonts w:eastAsiaTheme="minorHAnsi"/>
                <w:sz w:val="22"/>
                <w:lang w:eastAsia="en-US"/>
              </w:rPr>
              <w:t>Поддержание порядка на территории кладбищ:</w:t>
            </w:r>
          </w:p>
          <w:p w:rsidR="00CF045B" w:rsidRPr="00A310DE" w:rsidRDefault="00CF045B" w:rsidP="00054B32">
            <w:pPr>
              <w:pStyle w:val="TableContents"/>
              <w:rPr>
                <w:rFonts w:eastAsiaTheme="minorHAnsi"/>
                <w:sz w:val="22"/>
                <w:lang w:eastAsia="en-US"/>
              </w:rPr>
            </w:pPr>
            <w:r w:rsidRPr="00A310DE">
              <w:rPr>
                <w:rFonts w:eastAsiaTheme="minorHAnsi"/>
                <w:sz w:val="22"/>
                <w:lang w:eastAsia="en-US"/>
              </w:rPr>
              <w:t>- уборка и очистка территории кладбищ;</w:t>
            </w:r>
          </w:p>
          <w:p w:rsidR="00CF045B" w:rsidRPr="00A310DE" w:rsidRDefault="00CF045B" w:rsidP="00054B32">
            <w:pPr>
              <w:spacing w:after="0" w:line="240" w:lineRule="auto"/>
              <w:jc w:val="both"/>
              <w:rPr>
                <w:rFonts w:ascii="Times New Roman" w:hAnsi="Times New Roman" w:cs="Times New Roman"/>
                <w:szCs w:val="24"/>
              </w:rPr>
            </w:pPr>
            <w:r w:rsidRPr="00A310DE">
              <w:rPr>
                <w:rFonts w:ascii="Times New Roman" w:hAnsi="Times New Roman" w:cs="Times New Roman"/>
                <w:szCs w:val="24"/>
              </w:rPr>
              <w:t xml:space="preserve">- устройство мест </w:t>
            </w:r>
            <w:r w:rsidR="00BE5237">
              <w:rPr>
                <w:rFonts w:ascii="Times New Roman" w:hAnsi="Times New Roman" w:cs="Times New Roman"/>
                <w:szCs w:val="24"/>
              </w:rPr>
              <w:t>накопления отходов</w:t>
            </w:r>
            <w:r w:rsidRPr="00A310DE">
              <w:rPr>
                <w:rFonts w:ascii="Times New Roman" w:hAnsi="Times New Roman" w:cs="Times New Roman"/>
                <w:szCs w:val="24"/>
              </w:rPr>
              <w:t>.</w:t>
            </w:r>
          </w:p>
        </w:tc>
        <w:tc>
          <w:tcPr>
            <w:tcW w:w="1559" w:type="dxa"/>
            <w:vAlign w:val="center"/>
          </w:tcPr>
          <w:p w:rsidR="00CF045B" w:rsidRPr="0025489A" w:rsidRDefault="00CF045B" w:rsidP="00054B32">
            <w:pPr>
              <w:spacing w:after="0" w:line="240" w:lineRule="auto"/>
              <w:jc w:val="center"/>
              <w:rPr>
                <w:rFonts w:ascii="Times New Roman" w:hAnsi="Times New Roman" w:cs="Times New Roman"/>
                <w:b/>
                <w:sz w:val="24"/>
                <w:szCs w:val="24"/>
              </w:rPr>
            </w:pPr>
            <w:r w:rsidRPr="0025489A">
              <w:rPr>
                <w:rFonts w:ascii="Times New Roman" w:hAnsi="Times New Roman" w:cs="Times New Roman"/>
                <w:b/>
                <w:sz w:val="24"/>
                <w:szCs w:val="24"/>
              </w:rPr>
              <w:t>-</w:t>
            </w:r>
          </w:p>
        </w:tc>
        <w:tc>
          <w:tcPr>
            <w:tcW w:w="1083" w:type="dxa"/>
            <w:shd w:val="clear" w:color="auto" w:fill="D9D9D9" w:themeFill="background1" w:themeFillShade="D9"/>
            <w:vAlign w:val="center"/>
          </w:tcPr>
          <w:p w:rsidR="00CF045B" w:rsidRPr="0025489A" w:rsidRDefault="002C4A95" w:rsidP="00054B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8" w:type="dxa"/>
            <w:shd w:val="clear" w:color="auto" w:fill="D9D9D9" w:themeFill="background1" w:themeFillShade="D9"/>
            <w:vAlign w:val="center"/>
          </w:tcPr>
          <w:p w:rsidR="00CF045B" w:rsidRPr="0025489A" w:rsidRDefault="00CF045B" w:rsidP="00054B32">
            <w:pPr>
              <w:spacing w:after="0" w:line="240" w:lineRule="auto"/>
              <w:jc w:val="center"/>
              <w:rPr>
                <w:rFonts w:ascii="Times New Roman" w:hAnsi="Times New Roman" w:cs="Times New Roman"/>
                <w:sz w:val="24"/>
                <w:szCs w:val="24"/>
              </w:rPr>
            </w:pPr>
            <w:r w:rsidRPr="0025489A">
              <w:rPr>
                <w:rFonts w:ascii="Times New Roman" w:hAnsi="Times New Roman" w:cs="Times New Roman"/>
                <w:sz w:val="24"/>
                <w:szCs w:val="24"/>
              </w:rPr>
              <w:t>+</w:t>
            </w:r>
          </w:p>
        </w:tc>
      </w:tr>
      <w:tr w:rsidR="0025489A" w:rsidRPr="0025489A" w:rsidTr="002C4A95">
        <w:trPr>
          <w:trHeight w:val="716"/>
          <w:jc w:val="center"/>
        </w:trPr>
        <w:tc>
          <w:tcPr>
            <w:tcW w:w="562" w:type="dxa"/>
            <w:vAlign w:val="center"/>
          </w:tcPr>
          <w:p w:rsidR="00CF045B" w:rsidRPr="0025489A" w:rsidRDefault="00CF045B" w:rsidP="00054B32">
            <w:pPr>
              <w:spacing w:after="0" w:line="240" w:lineRule="auto"/>
              <w:ind w:left="-48" w:right="-142"/>
              <w:jc w:val="center"/>
              <w:rPr>
                <w:rFonts w:ascii="Times New Roman" w:hAnsi="Times New Roman" w:cs="Times New Roman"/>
                <w:sz w:val="24"/>
                <w:szCs w:val="24"/>
              </w:rPr>
            </w:pPr>
            <w:r w:rsidRPr="0025489A">
              <w:rPr>
                <w:rFonts w:ascii="Times New Roman" w:hAnsi="Times New Roman" w:cs="Times New Roman"/>
                <w:sz w:val="24"/>
                <w:szCs w:val="24"/>
              </w:rPr>
              <w:t>3</w:t>
            </w:r>
          </w:p>
        </w:tc>
        <w:tc>
          <w:tcPr>
            <w:tcW w:w="4962" w:type="dxa"/>
          </w:tcPr>
          <w:p w:rsidR="00CF045B" w:rsidRPr="00A310DE" w:rsidRDefault="00CF045B" w:rsidP="00054B32">
            <w:pPr>
              <w:spacing w:after="0" w:line="240" w:lineRule="auto"/>
              <w:jc w:val="both"/>
              <w:rPr>
                <w:rFonts w:ascii="Times New Roman" w:hAnsi="Times New Roman" w:cs="Times New Roman"/>
                <w:szCs w:val="24"/>
              </w:rPr>
            </w:pPr>
            <w:r w:rsidRPr="00A310DE">
              <w:rPr>
                <w:rFonts w:ascii="Times New Roman" w:hAnsi="Times New Roman" w:cs="Times New Roman"/>
                <w:szCs w:val="24"/>
              </w:rPr>
              <w:t xml:space="preserve">Строительство площадок для </w:t>
            </w:r>
            <w:r w:rsidR="00BE5237">
              <w:rPr>
                <w:rFonts w:ascii="Times New Roman" w:hAnsi="Times New Roman" w:cs="Times New Roman"/>
                <w:szCs w:val="24"/>
              </w:rPr>
              <w:t>накопления</w:t>
            </w:r>
            <w:r w:rsidRPr="00A310DE">
              <w:rPr>
                <w:rFonts w:ascii="Times New Roman" w:hAnsi="Times New Roman" w:cs="Times New Roman"/>
                <w:szCs w:val="24"/>
              </w:rPr>
              <w:t xml:space="preserve"> ТКО в местах массового отдыха.</w:t>
            </w:r>
          </w:p>
        </w:tc>
        <w:tc>
          <w:tcPr>
            <w:tcW w:w="1559" w:type="dxa"/>
            <w:vAlign w:val="center"/>
          </w:tcPr>
          <w:p w:rsidR="00CF045B" w:rsidRPr="0025489A" w:rsidRDefault="00CF045B" w:rsidP="00054B32">
            <w:pPr>
              <w:spacing w:after="0" w:line="240" w:lineRule="auto"/>
              <w:jc w:val="center"/>
              <w:rPr>
                <w:rFonts w:ascii="Times New Roman" w:hAnsi="Times New Roman" w:cs="Times New Roman"/>
                <w:b/>
                <w:sz w:val="24"/>
                <w:szCs w:val="24"/>
              </w:rPr>
            </w:pPr>
            <w:r w:rsidRPr="0025489A">
              <w:rPr>
                <w:rFonts w:ascii="Times New Roman" w:hAnsi="Times New Roman" w:cs="Times New Roman"/>
                <w:b/>
                <w:sz w:val="24"/>
                <w:szCs w:val="24"/>
              </w:rPr>
              <w:t>-</w:t>
            </w:r>
          </w:p>
        </w:tc>
        <w:tc>
          <w:tcPr>
            <w:tcW w:w="1083" w:type="dxa"/>
            <w:shd w:val="clear" w:color="auto" w:fill="D9D9D9" w:themeFill="background1" w:themeFillShade="D9"/>
            <w:vAlign w:val="center"/>
          </w:tcPr>
          <w:p w:rsidR="00CF045B" w:rsidRPr="0025489A" w:rsidRDefault="002C4A95" w:rsidP="00054B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8" w:type="dxa"/>
            <w:shd w:val="clear" w:color="auto" w:fill="D9D9D9" w:themeFill="background1" w:themeFillShade="D9"/>
            <w:vAlign w:val="center"/>
          </w:tcPr>
          <w:p w:rsidR="00CF045B" w:rsidRPr="0025489A" w:rsidRDefault="000C529B" w:rsidP="00054B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CF045B" w:rsidRDefault="00CF045B" w:rsidP="00CF045B">
      <w:pPr>
        <w:autoSpaceDE w:val="0"/>
        <w:autoSpaceDN w:val="0"/>
        <w:adjustRightInd w:val="0"/>
        <w:spacing w:after="0"/>
        <w:ind w:firstLine="567"/>
        <w:jc w:val="both"/>
        <w:rPr>
          <w:rFonts w:ascii="Times New Roman" w:eastAsia="Calibri" w:hAnsi="Times New Roman" w:cs="Times New Roman"/>
          <w:bCs/>
          <w:i/>
          <w:iCs/>
          <w:sz w:val="24"/>
          <w:szCs w:val="24"/>
        </w:rPr>
      </w:pPr>
      <w:r w:rsidRPr="0025489A">
        <w:rPr>
          <w:rFonts w:ascii="Times New Roman" w:eastAsia="Calibri" w:hAnsi="Times New Roman" w:cs="Times New Roman"/>
          <w:bCs/>
          <w:i/>
          <w:iCs/>
          <w:sz w:val="24"/>
          <w:szCs w:val="24"/>
        </w:rPr>
        <w:t>Мероприятия отражены в графических материалах на Карте планируемого размещения объектов капитального строительства местного значения.</w:t>
      </w:r>
    </w:p>
    <w:p w:rsidR="00E94833" w:rsidRPr="0025489A" w:rsidRDefault="00E94833" w:rsidP="00CF045B">
      <w:pPr>
        <w:autoSpaceDE w:val="0"/>
        <w:autoSpaceDN w:val="0"/>
        <w:adjustRightInd w:val="0"/>
        <w:spacing w:after="0"/>
        <w:ind w:firstLine="567"/>
        <w:jc w:val="both"/>
        <w:rPr>
          <w:rFonts w:ascii="Times New Roman" w:eastAsia="Calibri" w:hAnsi="Times New Roman" w:cs="Times New Roman"/>
          <w:bCs/>
          <w:i/>
          <w:iCs/>
          <w:sz w:val="24"/>
          <w:szCs w:val="24"/>
        </w:rPr>
      </w:pPr>
    </w:p>
    <w:p w:rsidR="006065FB" w:rsidRPr="0025489A" w:rsidRDefault="006065FB" w:rsidP="00F86CCF">
      <w:pPr>
        <w:pStyle w:val="13"/>
        <w:numPr>
          <w:ilvl w:val="2"/>
          <w:numId w:val="19"/>
        </w:numPr>
        <w:tabs>
          <w:tab w:val="clear" w:pos="1559"/>
        </w:tabs>
        <w:spacing w:before="0" w:beforeAutospacing="0"/>
        <w:ind w:left="0" w:firstLine="0"/>
        <w:jc w:val="center"/>
        <w:outlineLvl w:val="2"/>
      </w:pPr>
      <w:bookmarkStart w:id="69" w:name="_Toc172710543"/>
      <w:bookmarkStart w:id="70" w:name="_Toc172710785"/>
      <w:bookmarkStart w:id="71" w:name="_Toc172711156"/>
      <w:bookmarkStart w:id="72" w:name="_Toc172714160"/>
      <w:r w:rsidRPr="0025489A">
        <w:t>Мероприятия по предотвращению чрезвычайных ситуаций природного и техногенного характера</w:t>
      </w:r>
      <w:bookmarkEnd w:id="68"/>
      <w:bookmarkEnd w:id="69"/>
      <w:bookmarkEnd w:id="70"/>
      <w:bookmarkEnd w:id="71"/>
      <w:bookmarkEnd w:id="72"/>
      <w:r w:rsidR="00F86CCF">
        <w:t>.</w:t>
      </w:r>
    </w:p>
    <w:p w:rsidR="00FA4485" w:rsidRPr="0025489A" w:rsidRDefault="00FA4485" w:rsidP="00285E0B">
      <w:pPr>
        <w:spacing w:after="0" w:line="240" w:lineRule="auto"/>
        <w:ind w:firstLine="567"/>
        <w:jc w:val="both"/>
        <w:rPr>
          <w:rFonts w:ascii="Times New Roman" w:hAnsi="Times New Roman" w:cs="Times New Roman"/>
          <w:sz w:val="24"/>
          <w:szCs w:val="24"/>
        </w:rPr>
      </w:pPr>
      <w:r w:rsidRPr="0025489A">
        <w:rPr>
          <w:rFonts w:ascii="Times New Roman" w:hAnsi="Times New Roman" w:cs="Times New Roman"/>
          <w:sz w:val="24"/>
          <w:szCs w:val="24"/>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FA4485" w:rsidRPr="0025489A" w:rsidRDefault="00FA4485" w:rsidP="001A2A10">
      <w:pPr>
        <w:widowControl w:val="0"/>
        <w:numPr>
          <w:ilvl w:val="0"/>
          <w:numId w:val="6"/>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25489A">
        <w:rPr>
          <w:rFonts w:ascii="Times New Roman" w:hAnsi="Times New Roman" w:cs="Times New Roman"/>
          <w:sz w:val="24"/>
          <w:szCs w:val="24"/>
        </w:rP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FA4485" w:rsidRPr="0025489A" w:rsidRDefault="00FA4485" w:rsidP="001A2A10">
      <w:pPr>
        <w:pStyle w:val="ac"/>
        <w:numPr>
          <w:ilvl w:val="0"/>
          <w:numId w:val="6"/>
        </w:numPr>
        <w:tabs>
          <w:tab w:val="left" w:pos="851"/>
        </w:tabs>
        <w:suppressAutoHyphens w:val="0"/>
        <w:autoSpaceDN w:val="0"/>
        <w:adjustRightInd w:val="0"/>
        <w:ind w:left="0" w:firstLine="567"/>
        <w:jc w:val="both"/>
      </w:pPr>
      <w:r w:rsidRPr="0025489A">
        <w:t>проведением аварийно-спасательных и других неотложных работ;</w:t>
      </w:r>
    </w:p>
    <w:p w:rsidR="00FA4485" w:rsidRPr="0025489A" w:rsidRDefault="00FA4485" w:rsidP="001A2A10">
      <w:pPr>
        <w:pStyle w:val="ac"/>
        <w:numPr>
          <w:ilvl w:val="0"/>
          <w:numId w:val="6"/>
        </w:numPr>
        <w:tabs>
          <w:tab w:val="left" w:pos="851"/>
        </w:tabs>
        <w:suppressAutoHyphens w:val="0"/>
        <w:autoSpaceDN w:val="0"/>
        <w:adjustRightInd w:val="0"/>
        <w:ind w:left="0" w:firstLine="567"/>
        <w:jc w:val="both"/>
      </w:pPr>
      <w:r w:rsidRPr="0025489A">
        <w:t>комплектование первичных средств пожаротушения, применяемых до прибытия пожарного расчета.</w:t>
      </w:r>
    </w:p>
    <w:p w:rsidR="00FA4485" w:rsidRPr="0025489A" w:rsidRDefault="00FA4485" w:rsidP="00285E0B">
      <w:pPr>
        <w:spacing w:after="0" w:line="240" w:lineRule="auto"/>
        <w:ind w:firstLine="567"/>
        <w:jc w:val="both"/>
        <w:rPr>
          <w:rFonts w:ascii="Times New Roman" w:hAnsi="Times New Roman" w:cs="Times New Roman"/>
          <w:sz w:val="24"/>
          <w:szCs w:val="24"/>
        </w:rPr>
      </w:pPr>
      <w:r w:rsidRPr="002C4A95">
        <w:rPr>
          <w:rFonts w:ascii="Times New Roman" w:hAnsi="Times New Roman" w:cs="Times New Roman"/>
          <w:sz w:val="24"/>
          <w:szCs w:val="24"/>
        </w:rPr>
        <w:t>Более подробно данные вопросы рассмотрены в</w:t>
      </w:r>
      <w:r w:rsidR="002C4A95" w:rsidRPr="002C4A95">
        <w:rPr>
          <w:rFonts w:ascii="Times New Roman" w:hAnsi="Times New Roman" w:cs="Times New Roman"/>
          <w:sz w:val="24"/>
          <w:szCs w:val="24"/>
        </w:rPr>
        <w:t xml:space="preserve"> Томе </w:t>
      </w:r>
      <w:r w:rsidR="002C4A95" w:rsidRPr="002C4A95">
        <w:rPr>
          <w:rFonts w:ascii="Times New Roman" w:hAnsi="Times New Roman" w:cs="Times New Roman"/>
          <w:sz w:val="24"/>
          <w:szCs w:val="24"/>
          <w:lang w:val="en-US"/>
        </w:rPr>
        <w:t>II</w:t>
      </w:r>
      <w:r w:rsidR="002C4A95" w:rsidRPr="002C4A95">
        <w:rPr>
          <w:rFonts w:ascii="Times New Roman" w:hAnsi="Times New Roman" w:cs="Times New Roman"/>
          <w:sz w:val="24"/>
          <w:szCs w:val="24"/>
        </w:rPr>
        <w:t xml:space="preserve"> в</w:t>
      </w:r>
      <w:r w:rsidRPr="002C4A95">
        <w:rPr>
          <w:rFonts w:ascii="Times New Roman" w:hAnsi="Times New Roman" w:cs="Times New Roman"/>
          <w:sz w:val="24"/>
          <w:szCs w:val="24"/>
        </w:rPr>
        <w:t xml:space="preserve"> </w:t>
      </w:r>
      <w:r w:rsidR="002C4A95" w:rsidRPr="002C4A95">
        <w:rPr>
          <w:rFonts w:ascii="Times New Roman" w:hAnsi="Times New Roman" w:cs="Times New Roman"/>
          <w:sz w:val="24"/>
          <w:szCs w:val="24"/>
        </w:rPr>
        <w:t>разделе</w:t>
      </w:r>
      <w:r w:rsidRPr="002C4A95">
        <w:rPr>
          <w:rFonts w:ascii="Times New Roman" w:hAnsi="Times New Roman" w:cs="Times New Roman"/>
          <w:sz w:val="24"/>
          <w:szCs w:val="24"/>
        </w:rPr>
        <w:t xml:space="preserve"> «</w:t>
      </w:r>
      <w:bookmarkStart w:id="73" w:name="_Toc40350074"/>
      <w:r w:rsidRPr="002C4A95">
        <w:rPr>
          <w:rFonts w:ascii="Times New Roman" w:hAnsi="Times New Roman" w:cs="Times New Roman"/>
          <w:sz w:val="24"/>
          <w:szCs w:val="24"/>
        </w:rPr>
        <w:t>Перечень основных факторов риска возникновения чрезвычайных ситуаций природного и техногенного характера</w:t>
      </w:r>
      <w:bookmarkEnd w:id="73"/>
      <w:r w:rsidRPr="002C4A95">
        <w:rPr>
          <w:rFonts w:ascii="Times New Roman" w:hAnsi="Times New Roman" w:cs="Times New Roman"/>
          <w:sz w:val="24"/>
          <w:szCs w:val="24"/>
        </w:rPr>
        <w:t>» настоящего генерального плана.</w:t>
      </w:r>
    </w:p>
    <w:p w:rsidR="00FA4485" w:rsidRDefault="00FA4485" w:rsidP="00285E0B">
      <w:pPr>
        <w:spacing w:after="0" w:line="240" w:lineRule="auto"/>
        <w:ind w:firstLine="567"/>
        <w:jc w:val="both"/>
        <w:rPr>
          <w:rFonts w:ascii="Times New Roman" w:hAnsi="Times New Roman" w:cs="Times New Roman"/>
          <w:bCs/>
          <w:sz w:val="24"/>
          <w:szCs w:val="24"/>
        </w:rPr>
      </w:pPr>
      <w:r w:rsidRPr="0025489A">
        <w:rPr>
          <w:rFonts w:ascii="Times New Roman" w:hAnsi="Times New Roman" w:cs="Times New Roman"/>
          <w:bCs/>
          <w:sz w:val="24"/>
          <w:szCs w:val="24"/>
        </w:rPr>
        <w:t xml:space="preserve">Решение вопросов по организации и проведению мероприятий по гражданской обороне и защите населения </w:t>
      </w:r>
      <w:r w:rsidR="007B78CE" w:rsidRPr="0025489A">
        <w:rPr>
          <w:rFonts w:ascii="Times New Roman" w:hAnsi="Times New Roman" w:cs="Times New Roman"/>
          <w:bCs/>
          <w:sz w:val="24"/>
          <w:szCs w:val="24"/>
        </w:rPr>
        <w:t>городского</w:t>
      </w:r>
      <w:r w:rsidRPr="0025489A">
        <w:rPr>
          <w:rFonts w:ascii="Times New Roman" w:hAnsi="Times New Roman" w:cs="Times New Roman"/>
          <w:bCs/>
          <w:sz w:val="24"/>
          <w:szCs w:val="24"/>
        </w:rPr>
        <w:t xml:space="preserve"> поселения возлагается на Главу поселения. </w:t>
      </w:r>
    </w:p>
    <w:p w:rsidR="00E94833" w:rsidRPr="0025489A" w:rsidRDefault="00E94833" w:rsidP="00285E0B">
      <w:pPr>
        <w:spacing w:after="0" w:line="240" w:lineRule="auto"/>
        <w:ind w:firstLine="567"/>
        <w:jc w:val="both"/>
        <w:rPr>
          <w:rFonts w:ascii="Times New Roman" w:hAnsi="Times New Roman" w:cs="Times New Roman"/>
          <w:bCs/>
          <w:sz w:val="24"/>
          <w:szCs w:val="24"/>
        </w:rPr>
      </w:pPr>
    </w:p>
    <w:p w:rsidR="00C77A05" w:rsidRPr="00E94833" w:rsidRDefault="00C77A05" w:rsidP="00F86CCF">
      <w:pPr>
        <w:pStyle w:val="13"/>
        <w:numPr>
          <w:ilvl w:val="2"/>
          <w:numId w:val="19"/>
        </w:numPr>
        <w:tabs>
          <w:tab w:val="clear" w:pos="1559"/>
        </w:tabs>
        <w:spacing w:before="0" w:beforeAutospacing="0"/>
        <w:ind w:left="0" w:firstLine="0"/>
        <w:jc w:val="center"/>
        <w:outlineLvl w:val="2"/>
      </w:pPr>
      <w:bookmarkStart w:id="74" w:name="_Toc454781562"/>
      <w:bookmarkStart w:id="75" w:name="_Toc172710544"/>
      <w:bookmarkStart w:id="76" w:name="_Toc172710786"/>
      <w:bookmarkStart w:id="77" w:name="_Toc172711157"/>
      <w:bookmarkStart w:id="78" w:name="_Toc172714161"/>
      <w:r w:rsidRPr="00E94833">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74"/>
      <w:bookmarkEnd w:id="75"/>
      <w:bookmarkEnd w:id="76"/>
      <w:bookmarkEnd w:id="77"/>
      <w:bookmarkEnd w:id="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5981"/>
        <w:gridCol w:w="1359"/>
        <w:gridCol w:w="1344"/>
      </w:tblGrid>
      <w:tr w:rsidR="0025489A" w:rsidRPr="0025489A" w:rsidTr="00054B32">
        <w:trPr>
          <w:trHeight w:val="557"/>
          <w:jc w:val="center"/>
        </w:trPr>
        <w:tc>
          <w:tcPr>
            <w:tcW w:w="660" w:type="dxa"/>
            <w:vMerge w:val="restart"/>
            <w:shd w:val="clear" w:color="auto" w:fill="D9D9D9" w:themeFill="background1" w:themeFillShade="D9"/>
            <w:vAlign w:val="center"/>
          </w:tcPr>
          <w:p w:rsidR="0075576A" w:rsidRPr="00C7416D" w:rsidRDefault="0075576A" w:rsidP="00054B32">
            <w:pPr>
              <w:spacing w:after="0" w:line="240" w:lineRule="auto"/>
              <w:ind w:left="-48" w:right="-142"/>
              <w:jc w:val="center"/>
              <w:rPr>
                <w:rFonts w:ascii="Times New Roman" w:hAnsi="Times New Roman" w:cs="Times New Roman"/>
                <w:b/>
                <w:szCs w:val="24"/>
              </w:rPr>
            </w:pPr>
            <w:r w:rsidRPr="00C7416D">
              <w:rPr>
                <w:rFonts w:ascii="Times New Roman" w:hAnsi="Times New Roman" w:cs="Times New Roman"/>
                <w:b/>
                <w:szCs w:val="24"/>
              </w:rPr>
              <w:t xml:space="preserve">№ </w:t>
            </w:r>
            <w:proofErr w:type="spellStart"/>
            <w:proofErr w:type="gramStart"/>
            <w:r w:rsidRPr="00C7416D">
              <w:rPr>
                <w:rFonts w:ascii="Times New Roman" w:hAnsi="Times New Roman" w:cs="Times New Roman"/>
                <w:b/>
                <w:szCs w:val="24"/>
              </w:rPr>
              <w:t>п</w:t>
            </w:r>
            <w:proofErr w:type="spellEnd"/>
            <w:proofErr w:type="gramEnd"/>
            <w:r w:rsidRPr="00C7416D">
              <w:rPr>
                <w:rFonts w:ascii="Times New Roman" w:hAnsi="Times New Roman" w:cs="Times New Roman"/>
                <w:b/>
                <w:szCs w:val="24"/>
              </w:rPr>
              <w:t>/</w:t>
            </w:r>
            <w:proofErr w:type="spellStart"/>
            <w:r w:rsidRPr="00C7416D">
              <w:rPr>
                <w:rFonts w:ascii="Times New Roman" w:hAnsi="Times New Roman" w:cs="Times New Roman"/>
                <w:b/>
                <w:szCs w:val="24"/>
              </w:rPr>
              <w:t>п</w:t>
            </w:r>
            <w:proofErr w:type="spellEnd"/>
          </w:p>
        </w:tc>
        <w:tc>
          <w:tcPr>
            <w:tcW w:w="5981" w:type="dxa"/>
            <w:vMerge w:val="restart"/>
            <w:shd w:val="clear" w:color="auto" w:fill="D9D9D9" w:themeFill="background1" w:themeFillShade="D9"/>
            <w:vAlign w:val="center"/>
          </w:tcPr>
          <w:p w:rsidR="0075576A" w:rsidRPr="00C7416D" w:rsidRDefault="0075576A"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rPr>
              <w:t>Наименование мероприятия</w:t>
            </w:r>
          </w:p>
        </w:tc>
        <w:tc>
          <w:tcPr>
            <w:tcW w:w="2703" w:type="dxa"/>
            <w:gridSpan w:val="2"/>
            <w:shd w:val="clear" w:color="auto" w:fill="D9D9D9" w:themeFill="background1" w:themeFillShade="D9"/>
            <w:vAlign w:val="center"/>
          </w:tcPr>
          <w:p w:rsidR="0075576A" w:rsidRPr="00C7416D" w:rsidRDefault="0075576A"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rPr>
              <w:t>Этапы реализации проектных решений</w:t>
            </w:r>
          </w:p>
        </w:tc>
      </w:tr>
      <w:tr w:rsidR="0025489A" w:rsidRPr="0025489A" w:rsidTr="00054B32">
        <w:trPr>
          <w:trHeight w:val="408"/>
          <w:jc w:val="center"/>
        </w:trPr>
        <w:tc>
          <w:tcPr>
            <w:tcW w:w="660" w:type="dxa"/>
            <w:vMerge/>
            <w:shd w:val="clear" w:color="auto" w:fill="D9D9D9" w:themeFill="background1" w:themeFillShade="D9"/>
            <w:vAlign w:val="center"/>
          </w:tcPr>
          <w:p w:rsidR="0075576A" w:rsidRPr="00C7416D" w:rsidRDefault="0075576A" w:rsidP="00054B32">
            <w:pPr>
              <w:spacing w:after="0" w:line="240" w:lineRule="auto"/>
              <w:ind w:left="-48" w:right="-142"/>
              <w:jc w:val="center"/>
              <w:rPr>
                <w:rFonts w:ascii="Times New Roman" w:hAnsi="Times New Roman" w:cs="Times New Roman"/>
                <w:b/>
                <w:szCs w:val="24"/>
              </w:rPr>
            </w:pPr>
          </w:p>
        </w:tc>
        <w:tc>
          <w:tcPr>
            <w:tcW w:w="5981" w:type="dxa"/>
            <w:vMerge/>
            <w:shd w:val="clear" w:color="auto" w:fill="D9D9D9" w:themeFill="background1" w:themeFillShade="D9"/>
            <w:vAlign w:val="center"/>
          </w:tcPr>
          <w:p w:rsidR="0075576A" w:rsidRPr="00C7416D" w:rsidRDefault="0075576A" w:rsidP="00054B32">
            <w:pPr>
              <w:spacing w:after="0" w:line="240" w:lineRule="auto"/>
              <w:jc w:val="center"/>
              <w:rPr>
                <w:rFonts w:ascii="Times New Roman" w:hAnsi="Times New Roman" w:cs="Times New Roman"/>
                <w:szCs w:val="24"/>
              </w:rPr>
            </w:pPr>
          </w:p>
        </w:tc>
        <w:tc>
          <w:tcPr>
            <w:tcW w:w="1359" w:type="dxa"/>
            <w:shd w:val="clear" w:color="auto" w:fill="D9D9D9" w:themeFill="background1" w:themeFillShade="D9"/>
            <w:vAlign w:val="center"/>
          </w:tcPr>
          <w:p w:rsidR="0075576A" w:rsidRPr="00C7416D" w:rsidRDefault="0075576A"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lang w:val="en-US"/>
              </w:rPr>
              <w:t>I</w:t>
            </w:r>
            <w:r w:rsidRPr="00C7416D">
              <w:rPr>
                <w:rFonts w:ascii="Times New Roman" w:hAnsi="Times New Roman" w:cs="Times New Roman"/>
                <w:b/>
                <w:szCs w:val="24"/>
              </w:rPr>
              <w:t xml:space="preserve"> очередь</w:t>
            </w:r>
          </w:p>
        </w:tc>
        <w:tc>
          <w:tcPr>
            <w:tcW w:w="1344" w:type="dxa"/>
            <w:shd w:val="clear" w:color="auto" w:fill="D9D9D9" w:themeFill="background1" w:themeFillShade="D9"/>
            <w:vAlign w:val="center"/>
          </w:tcPr>
          <w:p w:rsidR="0075576A" w:rsidRPr="00C7416D" w:rsidRDefault="0075576A" w:rsidP="00054B32">
            <w:pPr>
              <w:spacing w:after="0" w:line="240" w:lineRule="auto"/>
              <w:jc w:val="center"/>
              <w:rPr>
                <w:rFonts w:ascii="Times New Roman" w:hAnsi="Times New Roman" w:cs="Times New Roman"/>
                <w:b/>
                <w:szCs w:val="24"/>
              </w:rPr>
            </w:pPr>
            <w:r w:rsidRPr="00C7416D">
              <w:rPr>
                <w:rFonts w:ascii="Times New Roman" w:hAnsi="Times New Roman" w:cs="Times New Roman"/>
                <w:b/>
                <w:szCs w:val="24"/>
                <w:lang w:val="en-US"/>
              </w:rPr>
              <w:t>II</w:t>
            </w:r>
            <w:r w:rsidRPr="00C7416D">
              <w:rPr>
                <w:rFonts w:ascii="Times New Roman" w:hAnsi="Times New Roman" w:cs="Times New Roman"/>
                <w:b/>
                <w:szCs w:val="24"/>
              </w:rPr>
              <w:t xml:space="preserve"> очередь</w:t>
            </w:r>
          </w:p>
        </w:tc>
      </w:tr>
      <w:tr w:rsidR="00C3598A" w:rsidRPr="0025489A" w:rsidTr="002C4A95">
        <w:trPr>
          <w:trHeight w:val="1058"/>
          <w:jc w:val="center"/>
        </w:trPr>
        <w:tc>
          <w:tcPr>
            <w:tcW w:w="660" w:type="dxa"/>
            <w:vAlign w:val="center"/>
          </w:tcPr>
          <w:p w:rsidR="00C3598A" w:rsidRPr="0025489A" w:rsidRDefault="00C3598A" w:rsidP="00054B32">
            <w:pPr>
              <w:spacing w:after="0" w:line="240" w:lineRule="auto"/>
              <w:ind w:left="-48" w:right="-142"/>
              <w:jc w:val="center"/>
              <w:rPr>
                <w:rFonts w:ascii="Times New Roman" w:hAnsi="Times New Roman" w:cs="Times New Roman"/>
                <w:b/>
                <w:sz w:val="24"/>
                <w:szCs w:val="24"/>
              </w:rPr>
            </w:pPr>
            <w:r w:rsidRPr="0025489A">
              <w:rPr>
                <w:rFonts w:ascii="Times New Roman" w:hAnsi="Times New Roman" w:cs="Times New Roman"/>
                <w:b/>
                <w:sz w:val="24"/>
                <w:szCs w:val="24"/>
              </w:rPr>
              <w:t>1</w:t>
            </w:r>
          </w:p>
        </w:tc>
        <w:tc>
          <w:tcPr>
            <w:tcW w:w="5981" w:type="dxa"/>
            <w:vAlign w:val="center"/>
          </w:tcPr>
          <w:p w:rsidR="00C3598A" w:rsidRPr="00C7416D" w:rsidRDefault="00C3598A" w:rsidP="00A110CD">
            <w:pPr>
              <w:spacing w:after="0" w:line="240" w:lineRule="auto"/>
              <w:jc w:val="both"/>
              <w:rPr>
                <w:rFonts w:ascii="Times New Roman" w:hAnsi="Times New Roman" w:cs="Times New Roman"/>
                <w:szCs w:val="24"/>
              </w:rPr>
            </w:pPr>
            <w:r w:rsidRPr="00C7416D">
              <w:rPr>
                <w:rFonts w:ascii="Times New Roman" w:eastAsia="Times New Roman" w:hAnsi="Times New Roman" w:cs="Times New Roman"/>
                <w:szCs w:val="24"/>
              </w:rPr>
              <w:t xml:space="preserve">Рекультивация и модернизация </w:t>
            </w:r>
            <w:r w:rsidRPr="00C7416D">
              <w:rPr>
                <w:rFonts w:ascii="Times New Roman" w:hAnsi="Times New Roman" w:cs="Times New Roman"/>
                <w:szCs w:val="24"/>
              </w:rPr>
              <w:t xml:space="preserve">территорий недействующих предприятий производственных зон, с возможностью последующего размещения объектов не выше </w:t>
            </w:r>
            <w:r w:rsidRPr="00C7416D">
              <w:rPr>
                <w:rFonts w:ascii="Times New Roman" w:eastAsia="Times New Roman" w:hAnsi="Times New Roman" w:cs="Times New Roman"/>
                <w:szCs w:val="24"/>
                <w:lang w:val="en-US"/>
              </w:rPr>
              <w:t>IV</w:t>
            </w:r>
            <w:r w:rsidRPr="00C7416D">
              <w:rPr>
                <w:rFonts w:ascii="Times New Roman" w:eastAsia="Times New Roman" w:hAnsi="Times New Roman" w:cs="Times New Roman"/>
                <w:szCs w:val="24"/>
              </w:rPr>
              <w:t xml:space="preserve"> и V</w:t>
            </w:r>
            <w:r w:rsidRPr="00C7416D">
              <w:rPr>
                <w:rFonts w:ascii="Times New Roman" w:hAnsi="Times New Roman" w:cs="Times New Roman"/>
                <w:szCs w:val="24"/>
              </w:rPr>
              <w:t xml:space="preserve"> класса санитарной классификации при условии соблюдения требований санитарного законодательства и установления санитарно-защитной зоны.</w:t>
            </w:r>
          </w:p>
        </w:tc>
        <w:tc>
          <w:tcPr>
            <w:tcW w:w="1359" w:type="dxa"/>
            <w:shd w:val="clear" w:color="auto" w:fill="D9D9D9" w:themeFill="background1" w:themeFillShade="D9"/>
            <w:vAlign w:val="center"/>
          </w:tcPr>
          <w:p w:rsidR="00C3598A" w:rsidRPr="0025489A" w:rsidRDefault="002C4A95" w:rsidP="00054B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44" w:type="dxa"/>
            <w:shd w:val="clear" w:color="auto" w:fill="D9D9D9" w:themeFill="background1" w:themeFillShade="D9"/>
            <w:vAlign w:val="center"/>
          </w:tcPr>
          <w:p w:rsidR="00C3598A" w:rsidRPr="0025489A" w:rsidRDefault="00C3598A" w:rsidP="00054B32">
            <w:pPr>
              <w:spacing w:after="0" w:line="240" w:lineRule="auto"/>
              <w:jc w:val="center"/>
              <w:rPr>
                <w:rFonts w:ascii="Times New Roman" w:hAnsi="Times New Roman" w:cs="Times New Roman"/>
                <w:sz w:val="24"/>
                <w:szCs w:val="24"/>
              </w:rPr>
            </w:pPr>
            <w:r w:rsidRPr="0025489A">
              <w:rPr>
                <w:rFonts w:ascii="Times New Roman" w:hAnsi="Times New Roman" w:cs="Times New Roman"/>
                <w:sz w:val="24"/>
                <w:szCs w:val="24"/>
              </w:rPr>
              <w:t>+</w:t>
            </w:r>
          </w:p>
        </w:tc>
      </w:tr>
      <w:tr w:rsidR="0025489A" w:rsidRPr="0025489A" w:rsidTr="002C4A95">
        <w:trPr>
          <w:trHeight w:val="841"/>
          <w:jc w:val="center"/>
        </w:trPr>
        <w:tc>
          <w:tcPr>
            <w:tcW w:w="660" w:type="dxa"/>
            <w:vAlign w:val="center"/>
          </w:tcPr>
          <w:p w:rsidR="0075576A" w:rsidRPr="0025489A" w:rsidRDefault="0075576A" w:rsidP="00054B32">
            <w:pPr>
              <w:spacing w:after="0" w:line="240" w:lineRule="auto"/>
              <w:ind w:left="-48" w:right="-142"/>
              <w:jc w:val="center"/>
              <w:rPr>
                <w:rFonts w:ascii="Times New Roman" w:hAnsi="Times New Roman" w:cs="Times New Roman"/>
                <w:b/>
                <w:noProof/>
                <w:sz w:val="24"/>
                <w:szCs w:val="24"/>
                <w:lang w:eastAsia="ru-RU"/>
              </w:rPr>
            </w:pPr>
            <w:r w:rsidRPr="0025489A">
              <w:rPr>
                <w:rFonts w:ascii="Times New Roman" w:hAnsi="Times New Roman" w:cs="Times New Roman"/>
                <w:b/>
                <w:noProof/>
                <w:sz w:val="24"/>
                <w:szCs w:val="24"/>
                <w:lang w:eastAsia="ru-RU"/>
              </w:rPr>
              <w:t>2</w:t>
            </w:r>
          </w:p>
        </w:tc>
        <w:tc>
          <w:tcPr>
            <w:tcW w:w="5981" w:type="dxa"/>
            <w:vAlign w:val="center"/>
          </w:tcPr>
          <w:p w:rsidR="0075576A" w:rsidRPr="00C7416D" w:rsidRDefault="0075576A" w:rsidP="00054B32">
            <w:pPr>
              <w:spacing w:after="0" w:line="240" w:lineRule="auto"/>
              <w:jc w:val="both"/>
              <w:rPr>
                <w:rFonts w:ascii="Times New Roman" w:hAnsi="Times New Roman" w:cs="Times New Roman"/>
                <w:szCs w:val="24"/>
              </w:rPr>
            </w:pPr>
            <w:r w:rsidRPr="00C7416D">
              <w:rPr>
                <w:rFonts w:ascii="Times New Roman" w:hAnsi="Times New Roman" w:cs="Times New Roman"/>
                <w:szCs w:val="24"/>
              </w:rPr>
              <w:t xml:space="preserve">Развитие многофункциональной производственной зоны в южной части </w:t>
            </w:r>
            <w:proofErr w:type="gramStart"/>
            <w:r w:rsidRPr="00C7416D">
              <w:rPr>
                <w:rFonts w:ascii="Times New Roman" w:hAnsi="Times New Roman" w:cs="Times New Roman"/>
                <w:szCs w:val="24"/>
              </w:rPr>
              <w:t>г</w:t>
            </w:r>
            <w:proofErr w:type="gramEnd"/>
            <w:r w:rsidRPr="00C7416D">
              <w:rPr>
                <w:rFonts w:ascii="Times New Roman" w:hAnsi="Times New Roman" w:cs="Times New Roman"/>
                <w:szCs w:val="24"/>
              </w:rPr>
              <w:t>. Семилуки, на въезде в населенный пункт со стороны федеральной трассы (</w:t>
            </w:r>
            <w:r w:rsidRPr="00C7416D">
              <w:rPr>
                <w:rFonts w:ascii="Times New Roman" w:hAnsi="Times New Roman" w:cs="Times New Roman"/>
                <w:bCs/>
                <w:szCs w:val="24"/>
              </w:rPr>
              <w:t>44,87 га</w:t>
            </w:r>
            <w:r w:rsidRPr="00C7416D">
              <w:rPr>
                <w:rFonts w:ascii="Times New Roman" w:hAnsi="Times New Roman" w:cs="Times New Roman"/>
                <w:szCs w:val="24"/>
              </w:rPr>
              <w:t>), с целью создания условий для развития предпринимательской деятельности, размещения объектов* придорожного сервиса, при условии соблюдения требований санитарного законодательства и установления санитарно-защитной зоны.</w:t>
            </w:r>
          </w:p>
        </w:tc>
        <w:tc>
          <w:tcPr>
            <w:tcW w:w="1359" w:type="dxa"/>
            <w:shd w:val="clear" w:color="auto" w:fill="D9D9D9" w:themeFill="background1" w:themeFillShade="D9"/>
            <w:vAlign w:val="center"/>
          </w:tcPr>
          <w:p w:rsidR="0075576A" w:rsidRPr="0025489A" w:rsidRDefault="002C4A95" w:rsidP="00054B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44" w:type="dxa"/>
            <w:shd w:val="clear" w:color="auto" w:fill="D9D9D9" w:themeFill="background1" w:themeFillShade="D9"/>
            <w:vAlign w:val="center"/>
          </w:tcPr>
          <w:p w:rsidR="0075576A" w:rsidRPr="0025489A" w:rsidRDefault="0075576A" w:rsidP="00054B32">
            <w:pPr>
              <w:spacing w:after="0" w:line="240" w:lineRule="auto"/>
              <w:jc w:val="center"/>
              <w:rPr>
                <w:rFonts w:ascii="Times New Roman" w:hAnsi="Times New Roman" w:cs="Times New Roman"/>
                <w:sz w:val="24"/>
                <w:szCs w:val="24"/>
              </w:rPr>
            </w:pPr>
            <w:r w:rsidRPr="0025489A">
              <w:rPr>
                <w:rFonts w:ascii="Times New Roman" w:hAnsi="Times New Roman" w:cs="Times New Roman"/>
                <w:sz w:val="24"/>
                <w:szCs w:val="24"/>
              </w:rPr>
              <w:t>+</w:t>
            </w:r>
          </w:p>
        </w:tc>
      </w:tr>
    </w:tbl>
    <w:p w:rsidR="0075576A" w:rsidRPr="0025489A" w:rsidRDefault="0075576A" w:rsidP="005F7246">
      <w:pPr>
        <w:autoSpaceDE w:val="0"/>
        <w:autoSpaceDN w:val="0"/>
        <w:adjustRightInd w:val="0"/>
        <w:spacing w:after="0"/>
        <w:ind w:firstLine="567"/>
        <w:jc w:val="both"/>
        <w:rPr>
          <w:rFonts w:ascii="Times New Roman" w:eastAsia="Calibri" w:hAnsi="Times New Roman" w:cs="Times New Roman"/>
          <w:b/>
          <w:i/>
          <w:sz w:val="24"/>
          <w:szCs w:val="24"/>
        </w:rPr>
      </w:pPr>
      <w:r w:rsidRPr="0025489A">
        <w:rPr>
          <w:rFonts w:ascii="Times New Roman" w:eastAsia="Calibri" w:hAnsi="Times New Roman" w:cs="Times New Roman"/>
          <w:b/>
          <w:i/>
          <w:sz w:val="24"/>
          <w:szCs w:val="24"/>
        </w:rPr>
        <w:t>*Для указанных проектируемых объектов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 необходимо разработать проекты санитарно-защитных зон. Решение об установлении санитарно-защитной зоны принимают территориальный орган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rsidR="0075576A" w:rsidRPr="0025489A" w:rsidRDefault="0075576A" w:rsidP="005F7246">
      <w:pPr>
        <w:autoSpaceDE w:val="0"/>
        <w:autoSpaceDN w:val="0"/>
        <w:adjustRightInd w:val="0"/>
        <w:spacing w:after="0"/>
        <w:ind w:firstLine="567"/>
        <w:jc w:val="both"/>
        <w:rPr>
          <w:rFonts w:ascii="Times New Roman" w:eastAsia="Calibri" w:hAnsi="Times New Roman" w:cs="Times New Roman"/>
          <w:b/>
          <w:i/>
          <w:sz w:val="24"/>
          <w:szCs w:val="24"/>
        </w:rPr>
      </w:pPr>
      <w:r w:rsidRPr="0025489A">
        <w:rPr>
          <w:rFonts w:ascii="Times New Roman" w:eastAsia="Calibri" w:hAnsi="Times New Roman" w:cs="Times New Roman"/>
          <w:b/>
          <w:i/>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75576A" w:rsidRPr="0025489A" w:rsidRDefault="0075576A" w:rsidP="005F7246">
      <w:pPr>
        <w:tabs>
          <w:tab w:val="left" w:pos="-6663"/>
        </w:tabs>
        <w:autoSpaceDE w:val="0"/>
        <w:autoSpaceDN w:val="0"/>
        <w:adjustRightInd w:val="0"/>
        <w:spacing w:after="0"/>
        <w:ind w:firstLine="567"/>
        <w:jc w:val="both"/>
        <w:rPr>
          <w:rFonts w:ascii="Times New Roman" w:eastAsia="Calibri" w:hAnsi="Times New Roman" w:cs="Times New Roman"/>
          <w:bCs/>
          <w:i/>
          <w:iCs/>
          <w:sz w:val="24"/>
          <w:szCs w:val="24"/>
        </w:rPr>
      </w:pPr>
      <w:r w:rsidRPr="0025489A">
        <w:rPr>
          <w:rFonts w:ascii="Times New Roman" w:eastAsia="Calibri" w:hAnsi="Times New Roman" w:cs="Times New Roman"/>
          <w:bCs/>
          <w:i/>
          <w:iCs/>
          <w:sz w:val="24"/>
          <w:szCs w:val="24"/>
        </w:rPr>
        <w:t>Мероприятия отражены в графических материалах на Карте планируемого размещения объектов капитального строительства местного значения.</w:t>
      </w:r>
    </w:p>
    <w:p w:rsidR="0075576A" w:rsidRDefault="0075576A" w:rsidP="00D9164A">
      <w:pPr>
        <w:pStyle w:val="2"/>
      </w:pPr>
    </w:p>
    <w:p w:rsidR="00F41356" w:rsidRPr="0025489A" w:rsidRDefault="00F41356" w:rsidP="00D9164A">
      <w:pPr>
        <w:pStyle w:val="2"/>
      </w:pPr>
    </w:p>
    <w:p w:rsidR="00C77A05" w:rsidRPr="001A2A10" w:rsidRDefault="00C77A05" w:rsidP="002B169B">
      <w:pPr>
        <w:pStyle w:val="2"/>
        <w:numPr>
          <w:ilvl w:val="1"/>
          <w:numId w:val="19"/>
        </w:numPr>
        <w:tabs>
          <w:tab w:val="clear" w:pos="1134"/>
        </w:tabs>
        <w:ind w:left="0" w:firstLine="0"/>
        <w:jc w:val="center"/>
        <w:outlineLvl w:val="1"/>
      </w:pPr>
      <w:bookmarkStart w:id="79" w:name="_Toc454781563"/>
      <w:bookmarkStart w:id="80" w:name="_Toc172710545"/>
      <w:bookmarkStart w:id="81" w:name="_Toc172710787"/>
      <w:bookmarkStart w:id="82" w:name="_Toc172711158"/>
      <w:bookmarkStart w:id="83" w:name="_Toc172714162"/>
      <w:r w:rsidRPr="001A2A10">
        <w:t>Мероприятия по охране окружающей среды</w:t>
      </w:r>
      <w:bookmarkEnd w:id="79"/>
      <w:r w:rsidR="001A2A10">
        <w:t>.</w:t>
      </w:r>
      <w:bookmarkEnd w:id="80"/>
      <w:bookmarkEnd w:id="81"/>
      <w:bookmarkEnd w:id="82"/>
      <w:bookmarkEnd w:id="83"/>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09"/>
        <w:gridCol w:w="8647"/>
      </w:tblGrid>
      <w:tr w:rsidR="00E16BD5" w:rsidRPr="00BE659C" w:rsidTr="00775B7E">
        <w:tc>
          <w:tcPr>
            <w:tcW w:w="709" w:type="dxa"/>
            <w:shd w:val="clear" w:color="auto" w:fill="D9D9D9" w:themeFill="background1" w:themeFillShade="D9"/>
          </w:tcPr>
          <w:p w:rsidR="00E16BD5" w:rsidRPr="00625C6A" w:rsidRDefault="00E16BD5" w:rsidP="00E16BD5">
            <w:pPr>
              <w:pStyle w:val="TableContents"/>
              <w:jc w:val="center"/>
              <w:rPr>
                <w:rFonts w:eastAsia="Times New Roman" w:cs="Times New Roman"/>
                <w:b/>
                <w:bCs/>
                <w:sz w:val="22"/>
              </w:rPr>
            </w:pPr>
            <w:r w:rsidRPr="00625C6A">
              <w:rPr>
                <w:rFonts w:eastAsia="Times New Roman" w:cs="Times New Roman"/>
                <w:b/>
                <w:bCs/>
                <w:sz w:val="22"/>
              </w:rPr>
              <w:t xml:space="preserve">№ </w:t>
            </w:r>
            <w:proofErr w:type="spellStart"/>
            <w:proofErr w:type="gramStart"/>
            <w:r w:rsidRPr="00625C6A">
              <w:rPr>
                <w:rFonts w:eastAsia="Times New Roman" w:cs="Times New Roman"/>
                <w:b/>
                <w:bCs/>
                <w:sz w:val="22"/>
              </w:rPr>
              <w:t>п</w:t>
            </w:r>
            <w:proofErr w:type="spellEnd"/>
            <w:proofErr w:type="gramEnd"/>
            <w:r w:rsidRPr="00625C6A">
              <w:rPr>
                <w:rFonts w:eastAsia="Times New Roman" w:cs="Times New Roman"/>
                <w:b/>
                <w:bCs/>
                <w:sz w:val="22"/>
              </w:rPr>
              <w:t>/</w:t>
            </w:r>
            <w:proofErr w:type="spellStart"/>
            <w:r w:rsidRPr="00625C6A">
              <w:rPr>
                <w:rFonts w:eastAsia="Times New Roman" w:cs="Times New Roman"/>
                <w:b/>
                <w:bCs/>
                <w:sz w:val="22"/>
              </w:rPr>
              <w:t>п</w:t>
            </w:r>
            <w:proofErr w:type="spellEnd"/>
          </w:p>
        </w:tc>
        <w:tc>
          <w:tcPr>
            <w:tcW w:w="8647" w:type="dxa"/>
            <w:shd w:val="clear" w:color="auto" w:fill="D9D9D9" w:themeFill="background1" w:themeFillShade="D9"/>
            <w:vAlign w:val="center"/>
          </w:tcPr>
          <w:p w:rsidR="00E16BD5" w:rsidRPr="00625C6A" w:rsidRDefault="00E16BD5" w:rsidP="00C7416D">
            <w:pPr>
              <w:pStyle w:val="TableContents"/>
              <w:jc w:val="center"/>
              <w:rPr>
                <w:rFonts w:eastAsia="Times New Roman" w:cs="Times New Roman"/>
                <w:b/>
                <w:bCs/>
                <w:sz w:val="22"/>
              </w:rPr>
            </w:pPr>
            <w:r w:rsidRPr="00625C6A">
              <w:rPr>
                <w:rFonts w:eastAsia="Times New Roman" w:cs="Times New Roman"/>
                <w:b/>
                <w:bCs/>
                <w:sz w:val="22"/>
              </w:rPr>
              <w:t>Наименование мероприятия</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Создание защитных полос лесов вдоль дорог, озеленение магистральных улиц; развитие улично-дорожной сети</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Своевременное техническое обслуживание трубопроводного транспорта для предотвращения аварийных ситуаций</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Установление санитарно-защитных зон от предприятий, осуществляющих свою хозяйственную деятельность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Развитие централизованной системы водоотведения, создание очистных сооружений</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Развитие ливневой системы канализации (обеспечение сбора и очистки поверхностных стоков)</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 xml:space="preserve">Соблюдение правил </w:t>
            </w:r>
            <w:proofErr w:type="spellStart"/>
            <w:r w:rsidRPr="00625C6A">
              <w:rPr>
                <w:rFonts w:ascii="Times New Roman" w:hAnsi="Times New Roman" w:cs="Times New Roman"/>
              </w:rPr>
              <w:t>водоохранного</w:t>
            </w:r>
            <w:proofErr w:type="spellEnd"/>
            <w:r w:rsidRPr="00625C6A">
              <w:rPr>
                <w:rFonts w:ascii="Times New Roman" w:hAnsi="Times New Roman" w:cs="Times New Roman"/>
              </w:rPr>
              <w:t xml:space="preserve"> режима на водосборах водных объектов</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Организация зон санитарной охраны источников питьевого и хозяйственно-бытового водоснабжения</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Ликвидация непригодных к дальнейшей эксплуатации скважин</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Изучение качества подземных вод и гидродинамического режима на водозаборах и в зонах их влияния</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 xml:space="preserve">Заключение необходимых договоров со </w:t>
            </w:r>
            <w:proofErr w:type="gramStart"/>
            <w:r w:rsidRPr="00625C6A">
              <w:rPr>
                <w:rFonts w:ascii="Times New Roman" w:hAnsi="Times New Roman" w:cs="Times New Roman"/>
              </w:rPr>
              <w:t>специализированными</w:t>
            </w:r>
            <w:proofErr w:type="gramEnd"/>
            <w:r w:rsidRPr="00625C6A">
              <w:rPr>
                <w:rFonts w:ascii="Times New Roman" w:hAnsi="Times New Roman" w:cs="Times New Roman"/>
              </w:rPr>
              <w:t xml:space="preserve">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Создание и содержание мест (площадок) накопления ТКО</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 xml:space="preserve">Организация раздельного сбора отходов с целью выявления отходов, подлежащих утилизации или обезвреживанию, с последующей их передачей </w:t>
            </w:r>
            <w:proofErr w:type="gramStart"/>
            <w:r w:rsidRPr="00625C6A">
              <w:rPr>
                <w:rFonts w:ascii="Times New Roman" w:hAnsi="Times New Roman" w:cs="Times New Roman"/>
              </w:rPr>
              <w:t>специализированными</w:t>
            </w:r>
            <w:proofErr w:type="gramEnd"/>
            <w:r w:rsidRPr="00625C6A">
              <w:rPr>
                <w:rFonts w:ascii="Times New Roman" w:hAnsi="Times New Roman" w:cs="Times New Roman"/>
              </w:rPr>
              <w:t xml:space="preserve">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Оказание помощи в организации обращения с отходами, образующимися в результате хозяйственной деятельности предприятий и объектов здравоохранения</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Проведение мероприятий для защиты от затопления паводковыми водами территорий населенных пунктов:</w:t>
            </w:r>
          </w:p>
          <w:p w:rsidR="00625C6A" w:rsidRPr="00625C6A" w:rsidRDefault="00625C6A" w:rsidP="00625C6A">
            <w:pPr>
              <w:pStyle w:val="ae"/>
              <w:spacing w:before="0" w:after="0"/>
              <w:ind w:left="709"/>
              <w:jc w:val="both"/>
              <w:rPr>
                <w:rFonts w:cs="Times New Roman"/>
                <w:i w:val="0"/>
                <w:sz w:val="22"/>
                <w:szCs w:val="22"/>
              </w:rPr>
            </w:pPr>
            <w:r w:rsidRPr="00625C6A">
              <w:rPr>
                <w:rFonts w:cs="Times New Roman"/>
                <w:i w:val="0"/>
                <w:sz w:val="22"/>
                <w:szCs w:val="22"/>
              </w:rPr>
              <w:t xml:space="preserve">-дамбы обвалования до отметок, исключающих затопление; </w:t>
            </w:r>
          </w:p>
          <w:p w:rsidR="00625C6A" w:rsidRPr="00625C6A" w:rsidRDefault="00625C6A" w:rsidP="00625C6A">
            <w:pPr>
              <w:spacing w:after="0" w:line="240" w:lineRule="auto"/>
              <w:ind w:left="709"/>
              <w:jc w:val="both"/>
              <w:rPr>
                <w:rFonts w:ascii="Times New Roman" w:hAnsi="Times New Roman" w:cs="Times New Roman"/>
              </w:rPr>
            </w:pPr>
            <w:r w:rsidRPr="00625C6A">
              <w:rPr>
                <w:rFonts w:ascii="Times New Roman" w:hAnsi="Times New Roman" w:cs="Times New Roman"/>
              </w:rPr>
              <w:t>-подсыпка затапливаемых территорий.</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625C6A" w:rsidP="00E16BD5">
            <w:pPr>
              <w:spacing w:after="0" w:line="240" w:lineRule="auto"/>
              <w:jc w:val="both"/>
              <w:rPr>
                <w:rFonts w:ascii="Times New Roman" w:hAnsi="Times New Roman" w:cs="Times New Roman"/>
              </w:rPr>
            </w:pPr>
            <w:r w:rsidRPr="00625C6A">
              <w:rPr>
                <w:rFonts w:ascii="Times New Roman" w:hAnsi="Times New Roman" w:cs="Times New Roman"/>
              </w:rPr>
              <w:t>Создание санитарно-защитного озеленения в буферных зонах от предприятий, оказывающих негативное воздействие</w:t>
            </w:r>
          </w:p>
        </w:tc>
      </w:tr>
      <w:tr w:rsidR="00E16BD5" w:rsidRPr="00BE659C" w:rsidTr="00E16BD5">
        <w:tc>
          <w:tcPr>
            <w:tcW w:w="9356" w:type="dxa"/>
            <w:gridSpan w:val="2"/>
          </w:tcPr>
          <w:p w:rsidR="00E16BD5" w:rsidRPr="00625C6A" w:rsidRDefault="00E16BD5" w:rsidP="00C7416D">
            <w:pPr>
              <w:spacing w:after="0" w:line="240" w:lineRule="auto"/>
              <w:jc w:val="center"/>
              <w:rPr>
                <w:rFonts w:ascii="Times New Roman" w:hAnsi="Times New Roman" w:cs="Times New Roman"/>
                <w:szCs w:val="24"/>
              </w:rPr>
            </w:pPr>
            <w:r w:rsidRPr="00625C6A">
              <w:rPr>
                <w:rFonts w:ascii="Times New Roman" w:hAnsi="Times New Roman" w:cs="Times New Roman"/>
                <w:b/>
                <w:bCs/>
                <w:iCs/>
                <w:szCs w:val="24"/>
              </w:rPr>
              <w:t>Территории природно-экологического каркаса</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E16BD5" w:rsidP="00E16BD5">
            <w:pPr>
              <w:spacing w:after="0" w:line="240" w:lineRule="auto"/>
              <w:jc w:val="both"/>
              <w:rPr>
                <w:rFonts w:ascii="Times New Roman" w:hAnsi="Times New Roman" w:cs="Times New Roman"/>
                <w:szCs w:val="24"/>
              </w:rPr>
            </w:pPr>
            <w:r w:rsidRPr="00625C6A">
              <w:rPr>
                <w:rFonts w:ascii="Times New Roman" w:hAnsi="Times New Roman" w:cs="Times New Roman"/>
                <w:szCs w:val="24"/>
              </w:rPr>
              <w:t>Ключевые территории регионального значения – памятники природы, относящейся к ООПТ</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E16BD5" w:rsidP="00E16BD5">
            <w:pPr>
              <w:widowControl w:val="0"/>
              <w:suppressAutoHyphens/>
              <w:spacing w:after="0" w:line="240" w:lineRule="auto"/>
              <w:jc w:val="both"/>
              <w:rPr>
                <w:rFonts w:ascii="Times New Roman" w:hAnsi="Times New Roman" w:cs="Times New Roman"/>
                <w:szCs w:val="24"/>
              </w:rPr>
            </w:pPr>
            <w:r w:rsidRPr="00625C6A">
              <w:rPr>
                <w:rFonts w:ascii="Times New Roman" w:hAnsi="Times New Roman" w:cs="Times New Roman"/>
                <w:szCs w:val="24"/>
              </w:rPr>
              <w:t>Экологические коридоры - сенокосные и пастбищные угодья</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E16BD5" w:rsidP="00E16BD5">
            <w:pPr>
              <w:tabs>
                <w:tab w:val="left" w:pos="851"/>
              </w:tabs>
              <w:spacing w:after="0" w:line="240" w:lineRule="auto"/>
              <w:jc w:val="both"/>
              <w:rPr>
                <w:rFonts w:ascii="Times New Roman" w:hAnsi="Times New Roman" w:cs="Times New Roman"/>
                <w:szCs w:val="24"/>
              </w:rPr>
            </w:pPr>
            <w:r w:rsidRPr="00625C6A">
              <w:rPr>
                <w:rFonts w:ascii="Times New Roman" w:hAnsi="Times New Roman" w:cs="Times New Roman"/>
                <w:szCs w:val="24"/>
              </w:rPr>
              <w:t xml:space="preserve">Транзитные зоны – вдоль рек проходят по </w:t>
            </w:r>
            <w:proofErr w:type="spellStart"/>
            <w:r w:rsidRPr="00625C6A">
              <w:rPr>
                <w:rFonts w:ascii="Times New Roman" w:hAnsi="Times New Roman" w:cs="Times New Roman"/>
                <w:szCs w:val="24"/>
              </w:rPr>
              <w:t>водоохранным</w:t>
            </w:r>
            <w:proofErr w:type="spellEnd"/>
            <w:r w:rsidRPr="00625C6A">
              <w:rPr>
                <w:rFonts w:ascii="Times New Roman" w:hAnsi="Times New Roman" w:cs="Times New Roman"/>
                <w:szCs w:val="24"/>
              </w:rPr>
              <w:t xml:space="preserve"> зонам</w:t>
            </w:r>
          </w:p>
        </w:tc>
      </w:tr>
      <w:tr w:rsidR="00E16BD5" w:rsidRPr="00BE659C"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E16BD5" w:rsidP="00E16BD5">
            <w:pPr>
              <w:widowControl w:val="0"/>
              <w:suppressAutoHyphens/>
              <w:snapToGrid w:val="0"/>
              <w:spacing w:after="0"/>
              <w:jc w:val="both"/>
              <w:rPr>
                <w:rFonts w:ascii="Times New Roman" w:eastAsia="Lucida Sans Unicode" w:hAnsi="Times New Roman" w:cs="Times New Roman"/>
                <w:kern w:val="2"/>
                <w:szCs w:val="24"/>
              </w:rPr>
            </w:pPr>
            <w:r w:rsidRPr="00625C6A">
              <w:rPr>
                <w:rFonts w:ascii="Times New Roman" w:hAnsi="Times New Roman" w:cs="Times New Roman"/>
                <w:szCs w:val="24"/>
              </w:rPr>
              <w:t>Многолетние лесные насаждения</w:t>
            </w:r>
          </w:p>
        </w:tc>
      </w:tr>
      <w:tr w:rsidR="00E16BD5" w:rsidRPr="0025489A" w:rsidTr="00775B7E">
        <w:tc>
          <w:tcPr>
            <w:tcW w:w="709" w:type="dxa"/>
          </w:tcPr>
          <w:p w:rsidR="00E16BD5" w:rsidRPr="00625C6A" w:rsidRDefault="00E16BD5" w:rsidP="00775B7E">
            <w:pPr>
              <w:pStyle w:val="TableContents"/>
              <w:numPr>
                <w:ilvl w:val="0"/>
                <w:numId w:val="7"/>
              </w:numPr>
              <w:ind w:left="204" w:firstLine="0"/>
              <w:jc w:val="center"/>
              <w:rPr>
                <w:rFonts w:cs="Times New Roman"/>
              </w:rPr>
            </w:pPr>
          </w:p>
        </w:tc>
        <w:tc>
          <w:tcPr>
            <w:tcW w:w="8647" w:type="dxa"/>
          </w:tcPr>
          <w:p w:rsidR="00E16BD5" w:rsidRPr="00625C6A" w:rsidRDefault="00E16BD5" w:rsidP="00E16BD5">
            <w:pPr>
              <w:widowControl w:val="0"/>
              <w:suppressAutoHyphens/>
              <w:snapToGrid w:val="0"/>
              <w:spacing w:after="0"/>
              <w:jc w:val="both"/>
              <w:rPr>
                <w:rFonts w:ascii="Times New Roman" w:eastAsia="Arial" w:hAnsi="Times New Roman" w:cs="Times New Roman"/>
                <w:kern w:val="2"/>
                <w:szCs w:val="24"/>
                <w:lang w:bidi="en-US"/>
              </w:rPr>
            </w:pPr>
            <w:r w:rsidRPr="00625C6A">
              <w:rPr>
                <w:rFonts w:ascii="Times New Roman" w:hAnsi="Times New Roman" w:cs="Times New Roman"/>
                <w:szCs w:val="24"/>
              </w:rPr>
              <w:t>Буферные зоны - защитные лесные насаждения</w:t>
            </w:r>
          </w:p>
        </w:tc>
      </w:tr>
    </w:tbl>
    <w:p w:rsidR="00E16BD5" w:rsidRPr="0025489A" w:rsidRDefault="00E16BD5" w:rsidP="001A2A10">
      <w:pPr>
        <w:pStyle w:val="2"/>
        <w:ind w:left="720"/>
      </w:pPr>
    </w:p>
    <w:p w:rsidR="00CF23C7" w:rsidRPr="00E94833" w:rsidRDefault="00CF23C7" w:rsidP="002B169B">
      <w:pPr>
        <w:pStyle w:val="12"/>
        <w:numPr>
          <w:ilvl w:val="0"/>
          <w:numId w:val="17"/>
        </w:numPr>
        <w:ind w:left="0" w:firstLine="0"/>
        <w:jc w:val="center"/>
        <w:outlineLvl w:val="0"/>
        <w:rPr>
          <w:sz w:val="24"/>
        </w:rPr>
      </w:pPr>
      <w:bookmarkStart w:id="84" w:name="_Toc172710546"/>
      <w:bookmarkStart w:id="85" w:name="_Toc172710788"/>
      <w:bookmarkStart w:id="86" w:name="_Toc172711159"/>
      <w:bookmarkStart w:id="87" w:name="_Toc172714163"/>
      <w:r w:rsidRPr="00E94833">
        <w:rPr>
          <w:sz w:val="24"/>
        </w:rPr>
        <w:t>УТВЕРЖДЕНИЕ И СОГЛАСОВАНИЕ ГЕНЕРАЛЬНОГО ПЛАНА ПОСЕЛЕНИЯ</w:t>
      </w:r>
      <w:bookmarkEnd w:id="84"/>
      <w:bookmarkEnd w:id="85"/>
      <w:bookmarkEnd w:id="86"/>
      <w:bookmarkEnd w:id="87"/>
      <w:r w:rsidR="002B169B">
        <w:rPr>
          <w:sz w:val="24"/>
        </w:rPr>
        <w:t>.</w:t>
      </w:r>
    </w:p>
    <w:p w:rsidR="00553D95" w:rsidRPr="0025489A"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25489A">
        <w:rPr>
          <w:rFonts w:ascii="Times New Roman" w:eastAsia="Calibri" w:hAnsi="Times New Roman" w:cs="Times New Roman"/>
          <w:sz w:val="24"/>
          <w:szCs w:val="24"/>
          <w:lang w:eastAsia="ru-RU"/>
        </w:rPr>
        <w:t>1. Генеральный план поселения, в том числе внесение изменений в такие планы, утверждаются соответственно представительным органом местного самоуправления поселения.</w:t>
      </w:r>
    </w:p>
    <w:p w:rsidR="00553D95" w:rsidRPr="0025489A"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25489A">
        <w:rPr>
          <w:rFonts w:ascii="Times New Roman" w:eastAsia="Calibri" w:hAnsi="Times New Roman" w:cs="Times New Roman"/>
          <w:sz w:val="24"/>
          <w:szCs w:val="24"/>
          <w:lang w:eastAsia="ru-RU"/>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w:t>
      </w:r>
    </w:p>
    <w:p w:rsidR="00553D95" w:rsidRPr="0025489A"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25489A">
        <w:rPr>
          <w:rFonts w:ascii="Times New Roman" w:eastAsia="Calibri" w:hAnsi="Times New Roman" w:cs="Times New Roman"/>
          <w:sz w:val="24"/>
          <w:szCs w:val="24"/>
          <w:lang w:eastAsia="ru-RU"/>
        </w:rPr>
        <w:t xml:space="preserve">3. Подготовка проекта генерального плана осуществляется в соответствии с требованиями </w:t>
      </w:r>
      <w:hyperlink r:id="rId11" w:history="1">
        <w:r w:rsidRPr="0025489A">
          <w:rPr>
            <w:rStyle w:val="ab"/>
            <w:rFonts w:ascii="Times New Roman" w:eastAsia="Calibri" w:hAnsi="Times New Roman"/>
            <w:color w:val="auto"/>
            <w:sz w:val="24"/>
            <w:szCs w:val="24"/>
            <w:u w:val="none"/>
            <w:lang w:eastAsia="ru-RU"/>
          </w:rPr>
          <w:t>статьи 9</w:t>
        </w:r>
      </w:hyperlink>
      <w:r w:rsidRPr="0025489A">
        <w:rPr>
          <w:rFonts w:ascii="Times New Roman" w:eastAsia="Calibri" w:hAnsi="Times New Roman" w:cs="Times New Roman"/>
          <w:sz w:val="24"/>
          <w:szCs w:val="24"/>
          <w:lang w:eastAsia="ru-RU"/>
        </w:rPr>
        <w:t xml:space="preserve"> Градостроительного кодекса Российской Федерации и с учетом региональных и (или) местных нормативов градостроительного проектирования, результатов публичных слушаний или общественных обсуждений по проекту генерального плана, а также с учетом предложений заинтересованных лиц.</w:t>
      </w:r>
    </w:p>
    <w:p w:rsidR="00553D95" w:rsidRPr="0025489A"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25489A">
        <w:rPr>
          <w:rFonts w:ascii="Times New Roman" w:eastAsia="Calibri" w:hAnsi="Times New Roman" w:cs="Times New Roman"/>
          <w:sz w:val="24"/>
          <w:szCs w:val="24"/>
          <w:lang w:eastAsia="ru-RU"/>
        </w:rPr>
        <w:t>4. Заинтересованные лица вправе представить свои предложения по проекту генерального плана.</w:t>
      </w:r>
    </w:p>
    <w:p w:rsidR="00553D95" w:rsidRPr="0025489A"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25489A">
        <w:rPr>
          <w:rFonts w:ascii="Times New Roman" w:eastAsia="Calibri" w:hAnsi="Times New Roman" w:cs="Times New Roman"/>
          <w:sz w:val="24"/>
          <w:szCs w:val="24"/>
          <w:lang w:eastAsia="ru-RU"/>
        </w:rPr>
        <w:t xml:space="preserve">5. Проект генерального плана подлежит обязательному рассмотрению на публичных слушаниях или общественных обсуждениях, проводимых в соответствии со </w:t>
      </w:r>
      <w:hyperlink r:id="rId12" w:history="1">
        <w:r w:rsidRPr="0025489A">
          <w:rPr>
            <w:rStyle w:val="ab"/>
            <w:rFonts w:ascii="Times New Roman" w:eastAsia="Calibri" w:hAnsi="Times New Roman"/>
            <w:color w:val="auto"/>
            <w:sz w:val="24"/>
            <w:szCs w:val="24"/>
            <w:u w:val="none"/>
            <w:lang w:eastAsia="ru-RU"/>
          </w:rPr>
          <w:t>статьей 28</w:t>
        </w:r>
      </w:hyperlink>
      <w:r w:rsidRPr="0025489A">
        <w:rPr>
          <w:rFonts w:ascii="Times New Roman" w:eastAsia="Calibri" w:hAnsi="Times New Roman" w:cs="Times New Roman"/>
          <w:sz w:val="24"/>
          <w:szCs w:val="24"/>
          <w:lang w:eastAsia="ru-RU"/>
        </w:rPr>
        <w:t xml:space="preserve"> Градостроительного кодекса Российской Федерации.</w:t>
      </w:r>
    </w:p>
    <w:p w:rsidR="00553D95" w:rsidRPr="0025489A"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25489A">
        <w:rPr>
          <w:rFonts w:ascii="Times New Roman" w:eastAsia="Calibri" w:hAnsi="Times New Roman" w:cs="Times New Roman"/>
          <w:sz w:val="24"/>
          <w:szCs w:val="24"/>
          <w:lang w:eastAsia="ru-RU"/>
        </w:rPr>
        <w:t>6. Протоколы публичных слушаний или общественных обсуждений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соответственно в представительный орган местного самоуправления поселения.</w:t>
      </w:r>
    </w:p>
    <w:p w:rsidR="00553D95" w:rsidRPr="0025489A"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25489A">
        <w:rPr>
          <w:rFonts w:ascii="Times New Roman" w:eastAsia="Calibri" w:hAnsi="Times New Roman" w:cs="Times New Roman"/>
          <w:sz w:val="24"/>
          <w:szCs w:val="24"/>
          <w:lang w:eastAsia="ru-RU"/>
        </w:rPr>
        <w:t xml:space="preserve">7. </w:t>
      </w:r>
      <w:proofErr w:type="gramStart"/>
      <w:r w:rsidRPr="0025489A">
        <w:rPr>
          <w:rFonts w:ascii="Times New Roman" w:eastAsia="Calibri" w:hAnsi="Times New Roman" w:cs="Times New Roman"/>
          <w:sz w:val="24"/>
          <w:szCs w:val="24"/>
          <w:lang w:eastAsia="ru-RU"/>
        </w:rPr>
        <w:t>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w:t>
      </w:r>
      <w:proofErr w:type="gramEnd"/>
    </w:p>
    <w:p w:rsidR="00553D95" w:rsidRPr="0025489A"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25489A">
        <w:rPr>
          <w:rFonts w:ascii="Times New Roman" w:eastAsia="Calibri" w:hAnsi="Times New Roman" w:cs="Times New Roman"/>
          <w:sz w:val="24"/>
          <w:szCs w:val="24"/>
          <w:lang w:eastAsia="ru-RU"/>
        </w:rPr>
        <w:t>8.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553D95" w:rsidRPr="0025489A"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25489A">
        <w:rPr>
          <w:rFonts w:ascii="Times New Roman" w:eastAsia="Calibri" w:hAnsi="Times New Roman" w:cs="Times New Roman"/>
          <w:sz w:val="24"/>
          <w:szCs w:val="24"/>
          <w:lang w:eastAsia="ru-RU"/>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w:t>
      </w:r>
    </w:p>
    <w:p w:rsidR="00553D95" w:rsidRPr="0025489A"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25489A">
        <w:rPr>
          <w:rFonts w:ascii="Times New Roman" w:eastAsia="Calibri" w:hAnsi="Times New Roman" w:cs="Times New Roman"/>
          <w:sz w:val="24"/>
          <w:szCs w:val="24"/>
          <w:lang w:eastAsia="ru-RU"/>
        </w:rPr>
        <w:t xml:space="preserve">10. Внесение изменений в генеральный план осуществляется в соответствии со </w:t>
      </w:r>
      <w:hyperlink r:id="rId13" w:history="1">
        <w:r w:rsidRPr="0025489A">
          <w:rPr>
            <w:rStyle w:val="ab"/>
            <w:rFonts w:ascii="Times New Roman" w:eastAsia="Calibri" w:hAnsi="Times New Roman"/>
            <w:color w:val="auto"/>
            <w:sz w:val="24"/>
            <w:szCs w:val="24"/>
            <w:u w:val="none"/>
            <w:lang w:eastAsia="ru-RU"/>
          </w:rPr>
          <w:t>статьями 9</w:t>
        </w:r>
      </w:hyperlink>
      <w:r w:rsidRPr="0025489A">
        <w:rPr>
          <w:rFonts w:ascii="Times New Roman" w:eastAsia="Calibri" w:hAnsi="Times New Roman" w:cs="Times New Roman"/>
          <w:sz w:val="24"/>
          <w:szCs w:val="24"/>
          <w:lang w:eastAsia="ru-RU"/>
        </w:rPr>
        <w:t xml:space="preserve"> и </w:t>
      </w:r>
      <w:hyperlink r:id="rId14" w:history="1">
        <w:r w:rsidRPr="0025489A">
          <w:rPr>
            <w:rStyle w:val="ab"/>
            <w:rFonts w:ascii="Times New Roman" w:eastAsia="Calibri" w:hAnsi="Times New Roman"/>
            <w:color w:val="auto"/>
            <w:sz w:val="24"/>
            <w:szCs w:val="24"/>
            <w:u w:val="none"/>
            <w:lang w:eastAsia="ru-RU"/>
          </w:rPr>
          <w:t>25</w:t>
        </w:r>
      </w:hyperlink>
      <w:r w:rsidRPr="0025489A">
        <w:rPr>
          <w:rFonts w:ascii="Times New Roman" w:eastAsia="Calibri" w:hAnsi="Times New Roman" w:cs="Times New Roman"/>
          <w:sz w:val="24"/>
          <w:szCs w:val="24"/>
          <w:lang w:eastAsia="ru-RU"/>
        </w:rPr>
        <w:t xml:space="preserve"> Градостроительного кодекса Российской Федерации.</w:t>
      </w:r>
    </w:p>
    <w:p w:rsidR="00CF23C7" w:rsidRPr="0025489A" w:rsidRDefault="00CF23C7"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25489A">
        <w:rPr>
          <w:rFonts w:ascii="Times New Roman" w:eastAsia="Calibri" w:hAnsi="Times New Roman" w:cs="Times New Roman"/>
          <w:sz w:val="24"/>
          <w:szCs w:val="24"/>
          <w:lang w:eastAsia="ru-RU"/>
        </w:rPr>
        <w:t xml:space="preserve">11. </w:t>
      </w:r>
      <w:r w:rsidR="002468E8" w:rsidRPr="0025489A">
        <w:rPr>
          <w:rFonts w:ascii="Times New Roman" w:eastAsia="Calibri" w:hAnsi="Times New Roman" w:cs="Times New Roman"/>
          <w:sz w:val="24"/>
          <w:szCs w:val="24"/>
          <w:lang w:eastAsia="ru-RU"/>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w:t>
      </w:r>
      <w:r w:rsidR="002468E8" w:rsidRPr="0025489A">
        <w:rPr>
          <w:rFonts w:ascii="Times New Roman" w:hAnsi="Times New Roman" w:cs="Times New Roman"/>
          <w:sz w:val="24"/>
          <w:szCs w:val="24"/>
        </w:rPr>
        <w:t>без проведения общественных обсуждений или публичных слушаний</w:t>
      </w:r>
      <w:r w:rsidRPr="0025489A">
        <w:rPr>
          <w:rFonts w:ascii="Times New Roman" w:eastAsia="Calibri" w:hAnsi="Times New Roman" w:cs="Times New Roman"/>
          <w:sz w:val="24"/>
          <w:szCs w:val="24"/>
          <w:lang w:eastAsia="ru-RU"/>
        </w:rPr>
        <w:t>.</w:t>
      </w:r>
    </w:p>
    <w:p w:rsidR="006B1327" w:rsidRPr="0025489A" w:rsidRDefault="006B1327" w:rsidP="00206275">
      <w:pPr>
        <w:spacing w:after="0"/>
        <w:jc w:val="center"/>
        <w:rPr>
          <w:rFonts w:ascii="Times New Roman" w:eastAsia="Calibri" w:hAnsi="Times New Roman" w:cs="Times New Roman"/>
          <w:b/>
          <w:sz w:val="24"/>
          <w:szCs w:val="24"/>
          <w:lang w:eastAsia="ru-RU"/>
        </w:rPr>
      </w:pPr>
    </w:p>
    <w:p w:rsidR="00CF23C7" w:rsidRPr="0025489A" w:rsidRDefault="002468E8" w:rsidP="002468E8">
      <w:pPr>
        <w:ind w:firstLine="567"/>
        <w:jc w:val="both"/>
        <w:rPr>
          <w:b/>
          <w:bCs/>
          <w:i/>
          <w:iCs/>
        </w:rPr>
      </w:pPr>
      <w:r w:rsidRPr="0025489A">
        <w:rPr>
          <w:rFonts w:ascii="Times New Roman" w:eastAsia="Calibri" w:hAnsi="Times New Roman" w:cs="Times New Roman"/>
          <w:b/>
          <w:sz w:val="24"/>
          <w:szCs w:val="24"/>
          <w:lang w:eastAsia="ru-RU"/>
        </w:rPr>
        <w:t>Особенности согласования проекта генерального плана поселения приведены в ст. 25 Градостроительного кодекса Российской Федерации.</w:t>
      </w:r>
    </w:p>
    <w:sectPr w:rsidR="00CF23C7" w:rsidRPr="0025489A" w:rsidSect="00A91571">
      <w:pgSz w:w="11906" w:h="16838"/>
      <w:pgMar w:top="1134" w:right="849" w:bottom="1134" w:left="1701" w:header="708" w:footer="2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CCF" w:rsidRDefault="00F86CCF" w:rsidP="001774D7">
      <w:pPr>
        <w:spacing w:after="0" w:line="240" w:lineRule="auto"/>
      </w:pPr>
      <w:r>
        <w:separator/>
      </w:r>
    </w:p>
  </w:endnote>
  <w:endnote w:type="continuationSeparator" w:id="1">
    <w:p w:rsidR="00F86CCF" w:rsidRDefault="00F86CCF" w:rsidP="00177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roman"/>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charset w:val="CC"/>
    <w:family w:val="script"/>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788464"/>
      <w:docPartObj>
        <w:docPartGallery w:val="Page Numbers (Bottom of Page)"/>
        <w:docPartUnique/>
      </w:docPartObj>
    </w:sdtPr>
    <w:sdtContent>
      <w:p w:rsidR="00F86CCF" w:rsidRDefault="00495714" w:rsidP="001774D7">
        <w:pPr>
          <w:pStyle w:val="a6"/>
          <w:jc w:val="center"/>
        </w:pPr>
        <w:r w:rsidRPr="00707E03">
          <w:rPr>
            <w:rFonts w:ascii="Times New Roman" w:hAnsi="Times New Roman" w:cs="Times New Roman"/>
          </w:rPr>
          <w:fldChar w:fldCharType="begin"/>
        </w:r>
        <w:r w:rsidR="00F86CCF"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E13988">
          <w:rPr>
            <w:rFonts w:ascii="Times New Roman" w:hAnsi="Times New Roman" w:cs="Times New Roman"/>
            <w:noProof/>
          </w:rPr>
          <w:t>13</w:t>
        </w:r>
        <w:r w:rsidRPr="00707E03">
          <w:rPr>
            <w:rFonts w:ascii="Times New Roman" w:hAnsi="Times New Roman" w:cs="Times New Roman"/>
          </w:rPr>
          <w:fldChar w:fldCharType="end"/>
        </w:r>
        <w:r w:rsidR="00F86CCF" w:rsidRPr="00707E03">
          <w:rPr>
            <w:rFonts w:ascii="Times New Roman" w:hAnsi="Times New Roman" w:cs="Times New Roman"/>
          </w:rPr>
          <w:t xml:space="preserve"> </w:t>
        </w:r>
        <w:r w:rsidR="00F86CCF">
          <w:t xml:space="preserve">                                    </w:t>
        </w:r>
      </w:p>
    </w:sdtContent>
  </w:sdt>
  <w:p w:rsidR="00F86CCF" w:rsidRPr="00D74359" w:rsidRDefault="00F86CCF" w:rsidP="00D74359">
    <w:pPr>
      <w:pStyle w:val="a6"/>
      <w:tabs>
        <w:tab w:val="clear" w:pos="4677"/>
        <w:tab w:val="clear" w:pos="9355"/>
        <w:tab w:val="left" w:pos="4678"/>
      </w:tabs>
      <w:jc w:val="right"/>
      <w:rPr>
        <w:rFonts w:ascii="Times New Roman" w:hAnsi="Times New Roman" w:cs="Times New Roman"/>
        <w:i/>
        <w:sz w:val="20"/>
        <w:szCs w:val="20"/>
      </w:rPr>
    </w:pPr>
    <w:r>
      <w:tab/>
    </w:r>
    <w:r w:rsidRPr="00D74359">
      <w:rPr>
        <w:rFonts w:ascii="Times New Roman" w:hAnsi="Times New Roman" w:cs="Times New Roman"/>
        <w:i/>
        <w:sz w:val="20"/>
        <w:szCs w:val="20"/>
      </w:rPr>
      <w:t>Положение о территориальном планировании</w:t>
    </w:r>
  </w:p>
  <w:p w:rsidR="00F86CCF" w:rsidRPr="00D74359" w:rsidRDefault="00F86CCF" w:rsidP="00D74359">
    <w:pPr>
      <w:pStyle w:val="a6"/>
      <w:tabs>
        <w:tab w:val="clear" w:pos="4677"/>
        <w:tab w:val="clear" w:pos="9355"/>
        <w:tab w:val="left" w:pos="4678"/>
      </w:tabs>
      <w:jc w:val="right"/>
      <w:rPr>
        <w:rFonts w:ascii="Times New Roman" w:hAnsi="Times New Roman" w:cs="Times New Roman"/>
        <w:i/>
        <w:sz w:val="20"/>
        <w:szCs w:val="20"/>
      </w:rPr>
    </w:pPr>
    <w:r>
      <w:rPr>
        <w:rFonts w:ascii="Times New Roman" w:hAnsi="Times New Roman" w:cs="Times New Roman"/>
        <w:i/>
        <w:sz w:val="20"/>
        <w:szCs w:val="20"/>
      </w:rPr>
      <w:t>городского</w:t>
    </w:r>
    <w:r w:rsidRPr="00D74359">
      <w:rPr>
        <w:rFonts w:ascii="Times New Roman" w:hAnsi="Times New Roman" w:cs="Times New Roman"/>
        <w:i/>
        <w:sz w:val="20"/>
        <w:szCs w:val="20"/>
      </w:rPr>
      <w:t xml:space="preserve"> поселения</w:t>
    </w:r>
    <w:r>
      <w:rPr>
        <w:rFonts w:ascii="Times New Roman" w:hAnsi="Times New Roman" w:cs="Times New Roman"/>
        <w:i/>
        <w:sz w:val="20"/>
        <w:szCs w:val="20"/>
      </w:rPr>
      <w:t xml:space="preserve"> – город Семилуки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CF" w:rsidRPr="001774D7" w:rsidRDefault="00F86CCF">
    <w:pPr>
      <w:pStyle w:val="a6"/>
      <w:jc w:val="center"/>
      <w:rPr>
        <w:rFonts w:ascii="Times New Roman" w:hAnsi="Times New Roman" w:cs="Times New Roman"/>
      </w:rPr>
    </w:pPr>
  </w:p>
  <w:p w:rsidR="00F86CCF" w:rsidRDefault="00F86C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CCF" w:rsidRDefault="00F86CCF" w:rsidP="001774D7">
      <w:pPr>
        <w:spacing w:after="0" w:line="240" w:lineRule="auto"/>
      </w:pPr>
      <w:r>
        <w:separator/>
      </w:r>
    </w:p>
  </w:footnote>
  <w:footnote w:type="continuationSeparator" w:id="1">
    <w:p w:rsidR="00F86CCF" w:rsidRDefault="00F86CCF" w:rsidP="001774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CF" w:rsidRPr="0078528E" w:rsidRDefault="00F86CCF" w:rsidP="005B6CB4">
    <w:pPr>
      <w:pStyle w:val="a4"/>
      <w:jc w:val="center"/>
      <w:rPr>
        <w:rFonts w:ascii="Times New Roman" w:hAnsi="Times New Roman" w:cs="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BD4DC9A"/>
    <w:name w:val="WW8Num5"/>
    <w:lvl w:ilvl="0">
      <w:start w:val="1"/>
      <w:numFmt w:val="bullet"/>
      <w:lvlText w:val=""/>
      <w:lvlJc w:val="left"/>
      <w:pPr>
        <w:tabs>
          <w:tab w:val="num" w:pos="786"/>
        </w:tabs>
        <w:ind w:left="786" w:hanging="360"/>
      </w:pPr>
      <w:rPr>
        <w:rFonts w:ascii="Wingdings" w:hAnsi="Wingdings"/>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6"/>
    <w:multiLevelType w:val="multilevel"/>
    <w:tmpl w:val="301A9F68"/>
    <w:name w:val="WW8Num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6048F"/>
    <w:multiLevelType w:val="hybridMultilevel"/>
    <w:tmpl w:val="06C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B3840"/>
    <w:multiLevelType w:val="hybridMultilevel"/>
    <w:tmpl w:val="20F00898"/>
    <w:lvl w:ilvl="0" w:tplc="FF8096EE">
      <w:start w:val="1"/>
      <w:numFmt w:val="decimal"/>
      <w:lvlText w:val="%1."/>
      <w:lvlJc w:val="left"/>
      <w:pPr>
        <w:ind w:left="672" w:hanging="360"/>
      </w:pPr>
      <w:rPr>
        <w:b w:val="0"/>
        <w:sz w:val="22"/>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5">
    <w:nsid w:val="193B19AF"/>
    <w:multiLevelType w:val="hybridMultilevel"/>
    <w:tmpl w:val="455C4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B6832"/>
    <w:multiLevelType w:val="hybridMultilevel"/>
    <w:tmpl w:val="C5864E5E"/>
    <w:lvl w:ilvl="0" w:tplc="B34E574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7A6AC4"/>
    <w:multiLevelType w:val="hybridMultilevel"/>
    <w:tmpl w:val="9ED0F7A2"/>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8">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F734AA"/>
    <w:multiLevelType w:val="hybridMultilevel"/>
    <w:tmpl w:val="854C388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30D0815"/>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4DD93F7A"/>
    <w:multiLevelType w:val="hybridMultilevel"/>
    <w:tmpl w:val="86668B1A"/>
    <w:lvl w:ilvl="0" w:tplc="09880F0C">
      <w:start w:val="1"/>
      <w:numFmt w:val="decimal"/>
      <w:lvlText w:val="%1."/>
      <w:lvlJc w:val="left"/>
      <w:pPr>
        <w:ind w:left="502" w:hanging="360"/>
      </w:pPr>
      <w:rPr>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0EB05F8"/>
    <w:multiLevelType w:val="hybridMultilevel"/>
    <w:tmpl w:val="5EE4BA1A"/>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520A8B"/>
    <w:multiLevelType w:val="hybridMultilevel"/>
    <w:tmpl w:val="4EA8EF0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4F64A0"/>
    <w:multiLevelType w:val="hybridMultilevel"/>
    <w:tmpl w:val="36B05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246C08"/>
    <w:multiLevelType w:val="multilevel"/>
    <w:tmpl w:val="3066414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68CA6085"/>
    <w:multiLevelType w:val="hybridMultilevel"/>
    <w:tmpl w:val="61764706"/>
    <w:styleLink w:val="1111111"/>
    <w:lvl w:ilvl="0" w:tplc="1648440C">
      <w:start w:val="1"/>
      <w:numFmt w:val="decimal"/>
      <w:pStyle w:val="6"/>
      <w:lvlText w:val="1.9.%1."/>
      <w:lvlJc w:val="left"/>
      <w:pPr>
        <w:ind w:left="1069"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6A395586"/>
    <w:multiLevelType w:val="hybridMultilevel"/>
    <w:tmpl w:val="93E43386"/>
    <w:lvl w:ilvl="0" w:tplc="E9D6714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EB53D0"/>
    <w:multiLevelType w:val="hybridMultilevel"/>
    <w:tmpl w:val="2F149062"/>
    <w:lvl w:ilvl="0" w:tplc="DB668EAC">
      <w:start w:val="1"/>
      <w:numFmt w:val="decimal"/>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D175501"/>
    <w:multiLevelType w:val="hybridMultilevel"/>
    <w:tmpl w:val="854C388E"/>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20">
    <w:nsid w:val="72BC5797"/>
    <w:multiLevelType w:val="hybridMultilevel"/>
    <w:tmpl w:val="37066810"/>
    <w:lvl w:ilvl="0" w:tplc="9880FD82">
      <w:start w:val="1"/>
      <w:numFmt w:val="decimal"/>
      <w:pStyle w:val="1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D44888"/>
    <w:multiLevelType w:val="hybridMultilevel"/>
    <w:tmpl w:val="1702E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8"/>
  </w:num>
  <w:num w:numId="4">
    <w:abstractNumId w:val="1"/>
  </w:num>
  <w:num w:numId="5">
    <w:abstractNumId w:val="20"/>
  </w:num>
  <w:num w:numId="6">
    <w:abstractNumId w:val="13"/>
  </w:num>
  <w:num w:numId="7">
    <w:abstractNumId w:val="5"/>
  </w:num>
  <w:num w:numId="8">
    <w:abstractNumId w:val="3"/>
  </w:num>
  <w:num w:numId="9">
    <w:abstractNumId w:val="4"/>
  </w:num>
  <w:num w:numId="10">
    <w:abstractNumId w:val="21"/>
  </w:num>
  <w:num w:numId="11">
    <w:abstractNumId w:val="19"/>
  </w:num>
  <w:num w:numId="12">
    <w:abstractNumId w:val="7"/>
  </w:num>
  <w:num w:numId="13">
    <w:abstractNumId w:val="11"/>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2"/>
  </w:num>
  <w:num w:numId="19">
    <w:abstractNumId w:val="15"/>
  </w:num>
  <w:num w:numId="20">
    <w:abstractNumId w:val="14"/>
  </w:num>
  <w:num w:numId="21">
    <w:abstractNumId w:val="16"/>
  </w:num>
  <w:num w:numId="22">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hdrShapeDefaults>
    <o:shapedefaults v:ext="edit" spidmax="50177"/>
  </w:hdrShapeDefaults>
  <w:footnotePr>
    <w:footnote w:id="0"/>
    <w:footnote w:id="1"/>
  </w:footnotePr>
  <w:endnotePr>
    <w:endnote w:id="0"/>
    <w:endnote w:id="1"/>
  </w:endnotePr>
  <w:compat/>
  <w:rsids>
    <w:rsidRoot w:val="002D43BE"/>
    <w:rsid w:val="00001B24"/>
    <w:rsid w:val="00004752"/>
    <w:rsid w:val="00007387"/>
    <w:rsid w:val="0001081D"/>
    <w:rsid w:val="000110BB"/>
    <w:rsid w:val="00011C86"/>
    <w:rsid w:val="00015378"/>
    <w:rsid w:val="00022951"/>
    <w:rsid w:val="00024148"/>
    <w:rsid w:val="0002453E"/>
    <w:rsid w:val="00025022"/>
    <w:rsid w:val="00030ED8"/>
    <w:rsid w:val="00033350"/>
    <w:rsid w:val="0003345F"/>
    <w:rsid w:val="000464AF"/>
    <w:rsid w:val="00053DE3"/>
    <w:rsid w:val="00054B32"/>
    <w:rsid w:val="00057D47"/>
    <w:rsid w:val="0006210C"/>
    <w:rsid w:val="00064670"/>
    <w:rsid w:val="000648DC"/>
    <w:rsid w:val="0007010A"/>
    <w:rsid w:val="000738EF"/>
    <w:rsid w:val="000764F1"/>
    <w:rsid w:val="00076BA2"/>
    <w:rsid w:val="00077365"/>
    <w:rsid w:val="000810C0"/>
    <w:rsid w:val="0008238D"/>
    <w:rsid w:val="0008527F"/>
    <w:rsid w:val="00085F00"/>
    <w:rsid w:val="000931A7"/>
    <w:rsid w:val="00094EE2"/>
    <w:rsid w:val="000976D8"/>
    <w:rsid w:val="000A0E52"/>
    <w:rsid w:val="000B03D5"/>
    <w:rsid w:val="000B14DC"/>
    <w:rsid w:val="000B6F83"/>
    <w:rsid w:val="000C06BA"/>
    <w:rsid w:val="000C0DAA"/>
    <w:rsid w:val="000C19EC"/>
    <w:rsid w:val="000C529B"/>
    <w:rsid w:val="000C5872"/>
    <w:rsid w:val="000D1852"/>
    <w:rsid w:val="000D27B6"/>
    <w:rsid w:val="000D6583"/>
    <w:rsid w:val="000E3104"/>
    <w:rsid w:val="000F0131"/>
    <w:rsid w:val="000F4093"/>
    <w:rsid w:val="000F7288"/>
    <w:rsid w:val="001046BC"/>
    <w:rsid w:val="00105018"/>
    <w:rsid w:val="0011158D"/>
    <w:rsid w:val="00116695"/>
    <w:rsid w:val="001179DB"/>
    <w:rsid w:val="001224EF"/>
    <w:rsid w:val="001313A9"/>
    <w:rsid w:val="00132FA5"/>
    <w:rsid w:val="00135B34"/>
    <w:rsid w:val="0013735A"/>
    <w:rsid w:val="00143650"/>
    <w:rsid w:val="00147181"/>
    <w:rsid w:val="001505EB"/>
    <w:rsid w:val="00151D6B"/>
    <w:rsid w:val="001606B4"/>
    <w:rsid w:val="00162E4B"/>
    <w:rsid w:val="0017082F"/>
    <w:rsid w:val="00171D07"/>
    <w:rsid w:val="00171F05"/>
    <w:rsid w:val="001767EE"/>
    <w:rsid w:val="001774D7"/>
    <w:rsid w:val="001811CE"/>
    <w:rsid w:val="00184B43"/>
    <w:rsid w:val="00192797"/>
    <w:rsid w:val="00194B6E"/>
    <w:rsid w:val="00196DDA"/>
    <w:rsid w:val="001A2A10"/>
    <w:rsid w:val="001A435E"/>
    <w:rsid w:val="001A5CFB"/>
    <w:rsid w:val="001A6BC8"/>
    <w:rsid w:val="001B4671"/>
    <w:rsid w:val="001B5BDE"/>
    <w:rsid w:val="001B6CAB"/>
    <w:rsid w:val="001C01AB"/>
    <w:rsid w:val="001C246F"/>
    <w:rsid w:val="001C41B0"/>
    <w:rsid w:val="001D098E"/>
    <w:rsid w:val="001D244B"/>
    <w:rsid w:val="001D3BE1"/>
    <w:rsid w:val="001D5335"/>
    <w:rsid w:val="001E5BBE"/>
    <w:rsid w:val="001E5E4F"/>
    <w:rsid w:val="001E79DF"/>
    <w:rsid w:val="001E7C50"/>
    <w:rsid w:val="001F0EE2"/>
    <w:rsid w:val="001F15B9"/>
    <w:rsid w:val="001F4744"/>
    <w:rsid w:val="00206275"/>
    <w:rsid w:val="002069E9"/>
    <w:rsid w:val="0020732C"/>
    <w:rsid w:val="00210421"/>
    <w:rsid w:val="002165D3"/>
    <w:rsid w:val="00221751"/>
    <w:rsid w:val="00221A98"/>
    <w:rsid w:val="00225687"/>
    <w:rsid w:val="002273F5"/>
    <w:rsid w:val="0022747C"/>
    <w:rsid w:val="00233919"/>
    <w:rsid w:val="00243F28"/>
    <w:rsid w:val="00244D6C"/>
    <w:rsid w:val="00245166"/>
    <w:rsid w:val="002468E8"/>
    <w:rsid w:val="0025489A"/>
    <w:rsid w:val="002550FD"/>
    <w:rsid w:val="00255F73"/>
    <w:rsid w:val="00265E1A"/>
    <w:rsid w:val="00273A7C"/>
    <w:rsid w:val="00275D5B"/>
    <w:rsid w:val="00276ACC"/>
    <w:rsid w:val="00280CF3"/>
    <w:rsid w:val="00285E0B"/>
    <w:rsid w:val="002A24CF"/>
    <w:rsid w:val="002A329E"/>
    <w:rsid w:val="002A7262"/>
    <w:rsid w:val="002B169B"/>
    <w:rsid w:val="002B43E3"/>
    <w:rsid w:val="002B4F09"/>
    <w:rsid w:val="002B5686"/>
    <w:rsid w:val="002B573A"/>
    <w:rsid w:val="002B6C6D"/>
    <w:rsid w:val="002C41FF"/>
    <w:rsid w:val="002C4A95"/>
    <w:rsid w:val="002C6D64"/>
    <w:rsid w:val="002D0913"/>
    <w:rsid w:val="002D43BE"/>
    <w:rsid w:val="002D43C1"/>
    <w:rsid w:val="002E1344"/>
    <w:rsid w:val="002E475C"/>
    <w:rsid w:val="002F0179"/>
    <w:rsid w:val="002F2EB9"/>
    <w:rsid w:val="002F49AB"/>
    <w:rsid w:val="002F6318"/>
    <w:rsid w:val="00301C3B"/>
    <w:rsid w:val="003054EF"/>
    <w:rsid w:val="0031172F"/>
    <w:rsid w:val="00313C59"/>
    <w:rsid w:val="0031669C"/>
    <w:rsid w:val="00321739"/>
    <w:rsid w:val="0032626E"/>
    <w:rsid w:val="00326BAC"/>
    <w:rsid w:val="00341C58"/>
    <w:rsid w:val="0034465D"/>
    <w:rsid w:val="00344970"/>
    <w:rsid w:val="0034679F"/>
    <w:rsid w:val="003467BF"/>
    <w:rsid w:val="00350261"/>
    <w:rsid w:val="00351623"/>
    <w:rsid w:val="003532A7"/>
    <w:rsid w:val="00356682"/>
    <w:rsid w:val="00357086"/>
    <w:rsid w:val="00360619"/>
    <w:rsid w:val="003701E4"/>
    <w:rsid w:val="00373C11"/>
    <w:rsid w:val="00375151"/>
    <w:rsid w:val="00376EAC"/>
    <w:rsid w:val="00376F10"/>
    <w:rsid w:val="00382BBE"/>
    <w:rsid w:val="0039496D"/>
    <w:rsid w:val="003A5BC3"/>
    <w:rsid w:val="003A7479"/>
    <w:rsid w:val="003A7D40"/>
    <w:rsid w:val="003B4EF1"/>
    <w:rsid w:val="003B61CF"/>
    <w:rsid w:val="003B7366"/>
    <w:rsid w:val="003C1E75"/>
    <w:rsid w:val="003C2AEF"/>
    <w:rsid w:val="003D192E"/>
    <w:rsid w:val="003D2B6B"/>
    <w:rsid w:val="003D339E"/>
    <w:rsid w:val="003D7D2B"/>
    <w:rsid w:val="003E2E29"/>
    <w:rsid w:val="003E36D2"/>
    <w:rsid w:val="003E7004"/>
    <w:rsid w:val="003F03E6"/>
    <w:rsid w:val="003F0A5C"/>
    <w:rsid w:val="003F2EF2"/>
    <w:rsid w:val="003F4801"/>
    <w:rsid w:val="00401382"/>
    <w:rsid w:val="004020A9"/>
    <w:rsid w:val="00402E49"/>
    <w:rsid w:val="00403228"/>
    <w:rsid w:val="0040400B"/>
    <w:rsid w:val="00404FB4"/>
    <w:rsid w:val="00416E6D"/>
    <w:rsid w:val="004172B5"/>
    <w:rsid w:val="0042253F"/>
    <w:rsid w:val="0042296C"/>
    <w:rsid w:val="00422F53"/>
    <w:rsid w:val="00431970"/>
    <w:rsid w:val="0043707F"/>
    <w:rsid w:val="0044194C"/>
    <w:rsid w:val="00441B75"/>
    <w:rsid w:val="004425AF"/>
    <w:rsid w:val="00450379"/>
    <w:rsid w:val="00456F3B"/>
    <w:rsid w:val="004573D9"/>
    <w:rsid w:val="00457562"/>
    <w:rsid w:val="00457ABE"/>
    <w:rsid w:val="00460EA9"/>
    <w:rsid w:val="00461975"/>
    <w:rsid w:val="00462A12"/>
    <w:rsid w:val="0046414F"/>
    <w:rsid w:val="00464FBB"/>
    <w:rsid w:val="00465BEF"/>
    <w:rsid w:val="0047035D"/>
    <w:rsid w:val="00474599"/>
    <w:rsid w:val="004770A1"/>
    <w:rsid w:val="00481085"/>
    <w:rsid w:val="00481A5E"/>
    <w:rsid w:val="00485C4E"/>
    <w:rsid w:val="00486281"/>
    <w:rsid w:val="00495714"/>
    <w:rsid w:val="004A55CE"/>
    <w:rsid w:val="004A6AF2"/>
    <w:rsid w:val="004B12F7"/>
    <w:rsid w:val="004B352F"/>
    <w:rsid w:val="004B41E2"/>
    <w:rsid w:val="004B5A1A"/>
    <w:rsid w:val="004B79F6"/>
    <w:rsid w:val="004C0A58"/>
    <w:rsid w:val="004C22AB"/>
    <w:rsid w:val="004C5330"/>
    <w:rsid w:val="004C6B86"/>
    <w:rsid w:val="004D4BC6"/>
    <w:rsid w:val="004E4303"/>
    <w:rsid w:val="004E7D3C"/>
    <w:rsid w:val="004F089E"/>
    <w:rsid w:val="004F669A"/>
    <w:rsid w:val="00504362"/>
    <w:rsid w:val="00504DBD"/>
    <w:rsid w:val="00521823"/>
    <w:rsid w:val="00521BB9"/>
    <w:rsid w:val="00522FD3"/>
    <w:rsid w:val="0052512A"/>
    <w:rsid w:val="005273A7"/>
    <w:rsid w:val="00530F28"/>
    <w:rsid w:val="00531F15"/>
    <w:rsid w:val="00536489"/>
    <w:rsid w:val="00550A64"/>
    <w:rsid w:val="00551296"/>
    <w:rsid w:val="0055383E"/>
    <w:rsid w:val="00553D95"/>
    <w:rsid w:val="00555480"/>
    <w:rsid w:val="00555A64"/>
    <w:rsid w:val="00556592"/>
    <w:rsid w:val="00557CB7"/>
    <w:rsid w:val="00565336"/>
    <w:rsid w:val="00572019"/>
    <w:rsid w:val="00576423"/>
    <w:rsid w:val="00580D4E"/>
    <w:rsid w:val="00591129"/>
    <w:rsid w:val="0059372F"/>
    <w:rsid w:val="005A0D6A"/>
    <w:rsid w:val="005A4BEA"/>
    <w:rsid w:val="005A75C2"/>
    <w:rsid w:val="005B6AE9"/>
    <w:rsid w:val="005B6CB4"/>
    <w:rsid w:val="005B6F69"/>
    <w:rsid w:val="005C07DC"/>
    <w:rsid w:val="005C266E"/>
    <w:rsid w:val="005C3D5D"/>
    <w:rsid w:val="005C63A2"/>
    <w:rsid w:val="005D0569"/>
    <w:rsid w:val="005D13D0"/>
    <w:rsid w:val="005D3053"/>
    <w:rsid w:val="005D37D5"/>
    <w:rsid w:val="005D3F71"/>
    <w:rsid w:val="005D7EC3"/>
    <w:rsid w:val="005E4835"/>
    <w:rsid w:val="005F7246"/>
    <w:rsid w:val="00600251"/>
    <w:rsid w:val="00602FCE"/>
    <w:rsid w:val="006042CA"/>
    <w:rsid w:val="00604730"/>
    <w:rsid w:val="006065FB"/>
    <w:rsid w:val="0060790F"/>
    <w:rsid w:val="00612F7C"/>
    <w:rsid w:val="00613655"/>
    <w:rsid w:val="006232C5"/>
    <w:rsid w:val="00625C6A"/>
    <w:rsid w:val="0062767E"/>
    <w:rsid w:val="00630523"/>
    <w:rsid w:val="006358E0"/>
    <w:rsid w:val="00641C98"/>
    <w:rsid w:val="00645124"/>
    <w:rsid w:val="006512D3"/>
    <w:rsid w:val="006556ED"/>
    <w:rsid w:val="0066071F"/>
    <w:rsid w:val="00663EB6"/>
    <w:rsid w:val="006715D3"/>
    <w:rsid w:val="0068014C"/>
    <w:rsid w:val="00684245"/>
    <w:rsid w:val="00684E0E"/>
    <w:rsid w:val="00685418"/>
    <w:rsid w:val="00686B68"/>
    <w:rsid w:val="006902FD"/>
    <w:rsid w:val="006915E1"/>
    <w:rsid w:val="006B1327"/>
    <w:rsid w:val="006C1BFE"/>
    <w:rsid w:val="006C2F55"/>
    <w:rsid w:val="006C41C4"/>
    <w:rsid w:val="006E4494"/>
    <w:rsid w:val="006F467E"/>
    <w:rsid w:val="006F4DF9"/>
    <w:rsid w:val="006F5C66"/>
    <w:rsid w:val="006F5F0B"/>
    <w:rsid w:val="00702378"/>
    <w:rsid w:val="00707E03"/>
    <w:rsid w:val="00711175"/>
    <w:rsid w:val="00720281"/>
    <w:rsid w:val="007215E9"/>
    <w:rsid w:val="007247BA"/>
    <w:rsid w:val="00725280"/>
    <w:rsid w:val="00725E17"/>
    <w:rsid w:val="007362AE"/>
    <w:rsid w:val="007375AA"/>
    <w:rsid w:val="00740F52"/>
    <w:rsid w:val="00745745"/>
    <w:rsid w:val="007463B6"/>
    <w:rsid w:val="00750D61"/>
    <w:rsid w:val="0075130E"/>
    <w:rsid w:val="00754628"/>
    <w:rsid w:val="00754C16"/>
    <w:rsid w:val="0075576A"/>
    <w:rsid w:val="00755C7C"/>
    <w:rsid w:val="0076637B"/>
    <w:rsid w:val="00775524"/>
    <w:rsid w:val="00775B7E"/>
    <w:rsid w:val="00776429"/>
    <w:rsid w:val="00780C9E"/>
    <w:rsid w:val="00780DBA"/>
    <w:rsid w:val="007831ED"/>
    <w:rsid w:val="007833BA"/>
    <w:rsid w:val="0078528E"/>
    <w:rsid w:val="00786371"/>
    <w:rsid w:val="00787BB3"/>
    <w:rsid w:val="00794FC6"/>
    <w:rsid w:val="007956F6"/>
    <w:rsid w:val="007976FA"/>
    <w:rsid w:val="007B742C"/>
    <w:rsid w:val="007B78CE"/>
    <w:rsid w:val="007C0EA1"/>
    <w:rsid w:val="007C2688"/>
    <w:rsid w:val="007D0510"/>
    <w:rsid w:val="007D182E"/>
    <w:rsid w:val="007D33E0"/>
    <w:rsid w:val="007E016A"/>
    <w:rsid w:val="007E1251"/>
    <w:rsid w:val="007E3C92"/>
    <w:rsid w:val="007E7160"/>
    <w:rsid w:val="007F4C75"/>
    <w:rsid w:val="008003FC"/>
    <w:rsid w:val="008014C6"/>
    <w:rsid w:val="00802864"/>
    <w:rsid w:val="00810F4F"/>
    <w:rsid w:val="00817523"/>
    <w:rsid w:val="00824EA2"/>
    <w:rsid w:val="00826934"/>
    <w:rsid w:val="00831AC6"/>
    <w:rsid w:val="0083200B"/>
    <w:rsid w:val="0084242F"/>
    <w:rsid w:val="00844A26"/>
    <w:rsid w:val="008519E4"/>
    <w:rsid w:val="00877271"/>
    <w:rsid w:val="00880FBD"/>
    <w:rsid w:val="008819B6"/>
    <w:rsid w:val="00882D4E"/>
    <w:rsid w:val="00884C11"/>
    <w:rsid w:val="0089183F"/>
    <w:rsid w:val="008A0D33"/>
    <w:rsid w:val="008B194B"/>
    <w:rsid w:val="008B44F7"/>
    <w:rsid w:val="008B578B"/>
    <w:rsid w:val="008B73A0"/>
    <w:rsid w:val="008C0120"/>
    <w:rsid w:val="008C0F74"/>
    <w:rsid w:val="008C38E4"/>
    <w:rsid w:val="008C6224"/>
    <w:rsid w:val="008C6663"/>
    <w:rsid w:val="008C68BB"/>
    <w:rsid w:val="008C7DF3"/>
    <w:rsid w:val="008D0D2A"/>
    <w:rsid w:val="008D2710"/>
    <w:rsid w:val="008D4295"/>
    <w:rsid w:val="008D5AD6"/>
    <w:rsid w:val="008D6AC5"/>
    <w:rsid w:val="008E2F5E"/>
    <w:rsid w:val="008F637E"/>
    <w:rsid w:val="008F6802"/>
    <w:rsid w:val="008F718E"/>
    <w:rsid w:val="0090316D"/>
    <w:rsid w:val="00912521"/>
    <w:rsid w:val="00917FAA"/>
    <w:rsid w:val="00925A1C"/>
    <w:rsid w:val="00930C47"/>
    <w:rsid w:val="00932B29"/>
    <w:rsid w:val="009352D3"/>
    <w:rsid w:val="00940F84"/>
    <w:rsid w:val="0094201D"/>
    <w:rsid w:val="00956704"/>
    <w:rsid w:val="00957CD1"/>
    <w:rsid w:val="00957FB7"/>
    <w:rsid w:val="0096392B"/>
    <w:rsid w:val="009649BC"/>
    <w:rsid w:val="0096523F"/>
    <w:rsid w:val="00967498"/>
    <w:rsid w:val="009710EB"/>
    <w:rsid w:val="00971E51"/>
    <w:rsid w:val="0097592A"/>
    <w:rsid w:val="0097793E"/>
    <w:rsid w:val="009816B5"/>
    <w:rsid w:val="00983C3D"/>
    <w:rsid w:val="009855BA"/>
    <w:rsid w:val="00990FA3"/>
    <w:rsid w:val="009923BE"/>
    <w:rsid w:val="009968E0"/>
    <w:rsid w:val="00997162"/>
    <w:rsid w:val="009A1A69"/>
    <w:rsid w:val="009A30DB"/>
    <w:rsid w:val="009B10C6"/>
    <w:rsid w:val="009B13EE"/>
    <w:rsid w:val="009B23D5"/>
    <w:rsid w:val="009B388A"/>
    <w:rsid w:val="009B5289"/>
    <w:rsid w:val="009B627E"/>
    <w:rsid w:val="009B66DD"/>
    <w:rsid w:val="009C26FB"/>
    <w:rsid w:val="009D0913"/>
    <w:rsid w:val="009D2EB6"/>
    <w:rsid w:val="009D4123"/>
    <w:rsid w:val="009D4B40"/>
    <w:rsid w:val="009E525D"/>
    <w:rsid w:val="009F1079"/>
    <w:rsid w:val="009F2362"/>
    <w:rsid w:val="009F4B0D"/>
    <w:rsid w:val="00A05BDA"/>
    <w:rsid w:val="00A069FE"/>
    <w:rsid w:val="00A110CD"/>
    <w:rsid w:val="00A25F8F"/>
    <w:rsid w:val="00A3033E"/>
    <w:rsid w:val="00A310DE"/>
    <w:rsid w:val="00A3439F"/>
    <w:rsid w:val="00A37589"/>
    <w:rsid w:val="00A405FE"/>
    <w:rsid w:val="00A46102"/>
    <w:rsid w:val="00A503A5"/>
    <w:rsid w:val="00A56347"/>
    <w:rsid w:val="00A64D6A"/>
    <w:rsid w:val="00A65FDF"/>
    <w:rsid w:val="00A72D96"/>
    <w:rsid w:val="00A740F3"/>
    <w:rsid w:val="00A77771"/>
    <w:rsid w:val="00A81132"/>
    <w:rsid w:val="00A81D87"/>
    <w:rsid w:val="00A835FC"/>
    <w:rsid w:val="00A84A7C"/>
    <w:rsid w:val="00A84F16"/>
    <w:rsid w:val="00A91571"/>
    <w:rsid w:val="00AA075D"/>
    <w:rsid w:val="00AA2745"/>
    <w:rsid w:val="00AA57EA"/>
    <w:rsid w:val="00AB1D14"/>
    <w:rsid w:val="00AC2A60"/>
    <w:rsid w:val="00AC59A4"/>
    <w:rsid w:val="00AC7C8F"/>
    <w:rsid w:val="00AC7E07"/>
    <w:rsid w:val="00AD0767"/>
    <w:rsid w:val="00AD19FB"/>
    <w:rsid w:val="00AD445A"/>
    <w:rsid w:val="00AE1A38"/>
    <w:rsid w:val="00AE5AF4"/>
    <w:rsid w:val="00AE6878"/>
    <w:rsid w:val="00AE788D"/>
    <w:rsid w:val="00AF6D38"/>
    <w:rsid w:val="00AF7183"/>
    <w:rsid w:val="00B0191E"/>
    <w:rsid w:val="00B02D26"/>
    <w:rsid w:val="00B02FAB"/>
    <w:rsid w:val="00B07EBA"/>
    <w:rsid w:val="00B100EB"/>
    <w:rsid w:val="00B11869"/>
    <w:rsid w:val="00B126FE"/>
    <w:rsid w:val="00B12F0D"/>
    <w:rsid w:val="00B13CD3"/>
    <w:rsid w:val="00B21ADA"/>
    <w:rsid w:val="00B22239"/>
    <w:rsid w:val="00B23B32"/>
    <w:rsid w:val="00B46F30"/>
    <w:rsid w:val="00B52609"/>
    <w:rsid w:val="00B62C79"/>
    <w:rsid w:val="00B85EBE"/>
    <w:rsid w:val="00B92D45"/>
    <w:rsid w:val="00B96ED6"/>
    <w:rsid w:val="00BA74BF"/>
    <w:rsid w:val="00BA7589"/>
    <w:rsid w:val="00BB3F79"/>
    <w:rsid w:val="00BB6BA4"/>
    <w:rsid w:val="00BC15DB"/>
    <w:rsid w:val="00BC47F1"/>
    <w:rsid w:val="00BC5FAE"/>
    <w:rsid w:val="00BC7C8A"/>
    <w:rsid w:val="00BD07C4"/>
    <w:rsid w:val="00BD40C5"/>
    <w:rsid w:val="00BD63E9"/>
    <w:rsid w:val="00BD71CE"/>
    <w:rsid w:val="00BD799D"/>
    <w:rsid w:val="00BD7F2E"/>
    <w:rsid w:val="00BE11C3"/>
    <w:rsid w:val="00BE5237"/>
    <w:rsid w:val="00BE659C"/>
    <w:rsid w:val="00BE74C2"/>
    <w:rsid w:val="00BF6089"/>
    <w:rsid w:val="00C01059"/>
    <w:rsid w:val="00C01C3F"/>
    <w:rsid w:val="00C0382B"/>
    <w:rsid w:val="00C05C2B"/>
    <w:rsid w:val="00C06455"/>
    <w:rsid w:val="00C174E3"/>
    <w:rsid w:val="00C269DA"/>
    <w:rsid w:val="00C3148C"/>
    <w:rsid w:val="00C32491"/>
    <w:rsid w:val="00C33217"/>
    <w:rsid w:val="00C3598A"/>
    <w:rsid w:val="00C36CFD"/>
    <w:rsid w:val="00C45B65"/>
    <w:rsid w:val="00C460ED"/>
    <w:rsid w:val="00C52869"/>
    <w:rsid w:val="00C533E4"/>
    <w:rsid w:val="00C54AAA"/>
    <w:rsid w:val="00C56F42"/>
    <w:rsid w:val="00C60192"/>
    <w:rsid w:val="00C61FE8"/>
    <w:rsid w:val="00C649D1"/>
    <w:rsid w:val="00C73A77"/>
    <w:rsid w:val="00C7416D"/>
    <w:rsid w:val="00C75262"/>
    <w:rsid w:val="00C77A05"/>
    <w:rsid w:val="00C81C43"/>
    <w:rsid w:val="00C827CE"/>
    <w:rsid w:val="00C96A03"/>
    <w:rsid w:val="00C96A86"/>
    <w:rsid w:val="00CA179C"/>
    <w:rsid w:val="00CA32AE"/>
    <w:rsid w:val="00CA3979"/>
    <w:rsid w:val="00CA4615"/>
    <w:rsid w:val="00CA63B5"/>
    <w:rsid w:val="00CB03AA"/>
    <w:rsid w:val="00CB1DD1"/>
    <w:rsid w:val="00CB3845"/>
    <w:rsid w:val="00CB6F8D"/>
    <w:rsid w:val="00CB7272"/>
    <w:rsid w:val="00CC2A16"/>
    <w:rsid w:val="00CC46A1"/>
    <w:rsid w:val="00CD4420"/>
    <w:rsid w:val="00CD72F9"/>
    <w:rsid w:val="00CD7498"/>
    <w:rsid w:val="00CE2AB7"/>
    <w:rsid w:val="00CE2DF7"/>
    <w:rsid w:val="00CE7C0E"/>
    <w:rsid w:val="00CF045B"/>
    <w:rsid w:val="00CF23C7"/>
    <w:rsid w:val="00CF38D3"/>
    <w:rsid w:val="00CF546D"/>
    <w:rsid w:val="00D001B1"/>
    <w:rsid w:val="00D0190F"/>
    <w:rsid w:val="00D022FF"/>
    <w:rsid w:val="00D0296B"/>
    <w:rsid w:val="00D03E65"/>
    <w:rsid w:val="00D062E8"/>
    <w:rsid w:val="00D101DC"/>
    <w:rsid w:val="00D25DF4"/>
    <w:rsid w:val="00D3414B"/>
    <w:rsid w:val="00D35D8E"/>
    <w:rsid w:val="00D37AC3"/>
    <w:rsid w:val="00D464DA"/>
    <w:rsid w:val="00D52D1C"/>
    <w:rsid w:val="00D54110"/>
    <w:rsid w:val="00D57883"/>
    <w:rsid w:val="00D671C4"/>
    <w:rsid w:val="00D707B4"/>
    <w:rsid w:val="00D70979"/>
    <w:rsid w:val="00D71290"/>
    <w:rsid w:val="00D71FFD"/>
    <w:rsid w:val="00D74359"/>
    <w:rsid w:val="00D74621"/>
    <w:rsid w:val="00D779F0"/>
    <w:rsid w:val="00D811EF"/>
    <w:rsid w:val="00D82D31"/>
    <w:rsid w:val="00D8621B"/>
    <w:rsid w:val="00D9164A"/>
    <w:rsid w:val="00D91B57"/>
    <w:rsid w:val="00D92173"/>
    <w:rsid w:val="00D92D30"/>
    <w:rsid w:val="00D93B95"/>
    <w:rsid w:val="00D944D4"/>
    <w:rsid w:val="00D969D1"/>
    <w:rsid w:val="00DA1214"/>
    <w:rsid w:val="00DA4A8E"/>
    <w:rsid w:val="00DA74EF"/>
    <w:rsid w:val="00DB5C4A"/>
    <w:rsid w:val="00DB7C50"/>
    <w:rsid w:val="00DD0C1D"/>
    <w:rsid w:val="00DD3E26"/>
    <w:rsid w:val="00DD4843"/>
    <w:rsid w:val="00DD6FEE"/>
    <w:rsid w:val="00DE2481"/>
    <w:rsid w:val="00DF1672"/>
    <w:rsid w:val="00DF1E09"/>
    <w:rsid w:val="00DF485E"/>
    <w:rsid w:val="00DF4AC2"/>
    <w:rsid w:val="00DF7FB1"/>
    <w:rsid w:val="00E0492E"/>
    <w:rsid w:val="00E074EF"/>
    <w:rsid w:val="00E07A86"/>
    <w:rsid w:val="00E13988"/>
    <w:rsid w:val="00E14B2C"/>
    <w:rsid w:val="00E157D4"/>
    <w:rsid w:val="00E16BD5"/>
    <w:rsid w:val="00E17426"/>
    <w:rsid w:val="00E17E1D"/>
    <w:rsid w:val="00E33DA1"/>
    <w:rsid w:val="00E3758A"/>
    <w:rsid w:val="00E4455E"/>
    <w:rsid w:val="00E457A9"/>
    <w:rsid w:val="00E45C5B"/>
    <w:rsid w:val="00E462F8"/>
    <w:rsid w:val="00E51490"/>
    <w:rsid w:val="00E57218"/>
    <w:rsid w:val="00E63E1C"/>
    <w:rsid w:val="00E65070"/>
    <w:rsid w:val="00E74BC8"/>
    <w:rsid w:val="00E859DB"/>
    <w:rsid w:val="00E93486"/>
    <w:rsid w:val="00E94833"/>
    <w:rsid w:val="00EA2EEA"/>
    <w:rsid w:val="00EA60B6"/>
    <w:rsid w:val="00EB1927"/>
    <w:rsid w:val="00EB2F1A"/>
    <w:rsid w:val="00EB4C7B"/>
    <w:rsid w:val="00EB5178"/>
    <w:rsid w:val="00EB5E53"/>
    <w:rsid w:val="00EC08DC"/>
    <w:rsid w:val="00EC090E"/>
    <w:rsid w:val="00EC5F6C"/>
    <w:rsid w:val="00EC6A32"/>
    <w:rsid w:val="00EC7B96"/>
    <w:rsid w:val="00EE0022"/>
    <w:rsid w:val="00EE7CEA"/>
    <w:rsid w:val="00EF1759"/>
    <w:rsid w:val="00EF6421"/>
    <w:rsid w:val="00F00631"/>
    <w:rsid w:val="00F03FC4"/>
    <w:rsid w:val="00F122CB"/>
    <w:rsid w:val="00F13D22"/>
    <w:rsid w:val="00F24FF1"/>
    <w:rsid w:val="00F26224"/>
    <w:rsid w:val="00F26A38"/>
    <w:rsid w:val="00F27456"/>
    <w:rsid w:val="00F315F8"/>
    <w:rsid w:val="00F33342"/>
    <w:rsid w:val="00F340A9"/>
    <w:rsid w:val="00F36010"/>
    <w:rsid w:val="00F36AA7"/>
    <w:rsid w:val="00F40CD8"/>
    <w:rsid w:val="00F41356"/>
    <w:rsid w:val="00F4435F"/>
    <w:rsid w:val="00F542FB"/>
    <w:rsid w:val="00F552E2"/>
    <w:rsid w:val="00F607A4"/>
    <w:rsid w:val="00F60D68"/>
    <w:rsid w:val="00F64FF1"/>
    <w:rsid w:val="00F6763C"/>
    <w:rsid w:val="00F76074"/>
    <w:rsid w:val="00F86CCF"/>
    <w:rsid w:val="00F86E5D"/>
    <w:rsid w:val="00F87010"/>
    <w:rsid w:val="00F927AC"/>
    <w:rsid w:val="00F941AC"/>
    <w:rsid w:val="00F95416"/>
    <w:rsid w:val="00F955B9"/>
    <w:rsid w:val="00F95766"/>
    <w:rsid w:val="00F96F30"/>
    <w:rsid w:val="00F971A1"/>
    <w:rsid w:val="00FA21C8"/>
    <w:rsid w:val="00FA4485"/>
    <w:rsid w:val="00FA4C21"/>
    <w:rsid w:val="00FA5C6A"/>
    <w:rsid w:val="00FB12B5"/>
    <w:rsid w:val="00FB1657"/>
    <w:rsid w:val="00FB6B3F"/>
    <w:rsid w:val="00FC0A08"/>
    <w:rsid w:val="00FC240B"/>
    <w:rsid w:val="00FC314A"/>
    <w:rsid w:val="00FC5B0C"/>
    <w:rsid w:val="00FC6BE3"/>
    <w:rsid w:val="00FC6C90"/>
    <w:rsid w:val="00FD0BF1"/>
    <w:rsid w:val="00FD173A"/>
    <w:rsid w:val="00FD439A"/>
    <w:rsid w:val="00FD7806"/>
    <w:rsid w:val="00FE2388"/>
    <w:rsid w:val="00FE33FA"/>
    <w:rsid w:val="00FF0D00"/>
    <w:rsid w:val="00FF4BA6"/>
    <w:rsid w:val="00FF71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3EE"/>
  </w:style>
  <w:style w:type="paragraph" w:styleId="1">
    <w:name w:val="heading 1"/>
    <w:aliases w:val="МОЙ Заголовок 1"/>
    <w:basedOn w:val="a"/>
    <w:next w:val="a0"/>
    <w:link w:val="11"/>
    <w:qFormat/>
    <w:rsid w:val="00A46102"/>
    <w:pPr>
      <w:keepNext/>
      <w:widowControl w:val="0"/>
      <w:autoSpaceDN w:val="0"/>
      <w:adjustRightInd w:val="0"/>
      <w:spacing w:after="0" w:line="240" w:lineRule="auto"/>
      <w:jc w:val="both"/>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semiHidden/>
    <w:unhideWhenUsed/>
    <w:qFormat/>
    <w:rsid w:val="00625C6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774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774D7"/>
  </w:style>
  <w:style w:type="paragraph" w:styleId="a6">
    <w:name w:val="footer"/>
    <w:basedOn w:val="a"/>
    <w:link w:val="a7"/>
    <w:uiPriority w:val="99"/>
    <w:unhideWhenUsed/>
    <w:rsid w:val="001774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774D7"/>
  </w:style>
  <w:style w:type="paragraph" w:styleId="a0">
    <w:name w:val="Body Text"/>
    <w:basedOn w:val="a"/>
    <w:link w:val="a8"/>
    <w:uiPriority w:val="99"/>
    <w:rsid w:val="00707E0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1"/>
    <w:link w:val="a0"/>
    <w:uiPriority w:val="99"/>
    <w:rsid w:val="00707E03"/>
    <w:rPr>
      <w:rFonts w:ascii="Times New Roman" w:eastAsia="Lucida Sans Unicode" w:hAnsi="Times New Roman" w:cs="Times New Roman"/>
      <w:kern w:val="1"/>
      <w:sz w:val="24"/>
      <w:szCs w:val="24"/>
    </w:rPr>
  </w:style>
  <w:style w:type="paragraph" w:customStyle="1" w:styleId="a9">
    <w:name w:val="Содержимое таблицы"/>
    <w:basedOn w:val="a"/>
    <w:qFormat/>
    <w:rsid w:val="00707E03"/>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11">
    <w:name w:val="Заголовок 1 Знак"/>
    <w:aliases w:val="МОЙ Заголовок 1 Знак"/>
    <w:basedOn w:val="a1"/>
    <w:link w:val="1"/>
    <w:rsid w:val="00A46102"/>
    <w:rPr>
      <w:rFonts w:ascii="Times New Roman" w:eastAsia="Times New Roman" w:hAnsi="Times New Roman" w:cs="Times New Roman"/>
      <w:b/>
      <w:bCs/>
      <w:sz w:val="28"/>
      <w:szCs w:val="28"/>
      <w:lang w:eastAsia="ru-RU"/>
    </w:rPr>
  </w:style>
  <w:style w:type="paragraph" w:styleId="aa">
    <w:name w:val="Normal (Web)"/>
    <w:aliases w:val="Обычный (Web)"/>
    <w:basedOn w:val="a"/>
    <w:uiPriority w:val="99"/>
    <w:qFormat/>
    <w:rsid w:val="00A46102"/>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3f3f3f3f3f2">
    <w:name w:val="Т3fе3fк3fс3fт3f2"/>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b">
    <w:name w:val="Hyperlink"/>
    <w:uiPriority w:val="99"/>
    <w:unhideWhenUsed/>
    <w:rsid w:val="00A46102"/>
    <w:rPr>
      <w:rFonts w:cs="Times New Roman"/>
      <w:color w:val="000080"/>
      <w:u w:val="single"/>
    </w:rPr>
  </w:style>
  <w:style w:type="paragraph" w:styleId="ac">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
    <w:basedOn w:val="a"/>
    <w:link w:val="ad"/>
    <w:uiPriority w:val="34"/>
    <w:qFormat/>
    <w:rsid w:val="00A46102"/>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d">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basedOn w:val="a1"/>
    <w:link w:val="ac"/>
    <w:uiPriority w:val="34"/>
    <w:qFormat/>
    <w:rsid w:val="00A46102"/>
    <w:rPr>
      <w:rFonts w:ascii="Times New Roman" w:eastAsia="Lucida Sans Unicode" w:hAnsi="Times New Roman" w:cs="Times New Roman"/>
      <w:kern w:val="1"/>
      <w:sz w:val="24"/>
      <w:szCs w:val="24"/>
    </w:rPr>
  </w:style>
  <w:style w:type="paragraph" w:customStyle="1" w:styleId="ConsPlusNormal">
    <w:name w:val="ConsPlusNormal"/>
    <w:link w:val="ConsPlusNormal0"/>
    <w:qFormat/>
    <w:rsid w:val="00B92D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аголовок 1 уровень"/>
    <w:basedOn w:val="a"/>
    <w:qFormat/>
    <w:rsid w:val="00B92D45"/>
    <w:pPr>
      <w:pageBreakBefore/>
      <w:widowControl w:val="0"/>
      <w:autoSpaceDN w:val="0"/>
      <w:adjustRightInd w:val="0"/>
      <w:spacing w:after="0" w:line="240" w:lineRule="auto"/>
      <w:jc w:val="both"/>
    </w:pPr>
    <w:rPr>
      <w:rFonts w:ascii="Times New Roman" w:eastAsia="Arial Unicode MS" w:hAnsi="Times New Roman" w:cs="Tahoma"/>
      <w:b/>
      <w:bCs/>
      <w:sz w:val="28"/>
      <w:szCs w:val="24"/>
      <w:lang w:eastAsia="ru-RU"/>
    </w:rPr>
  </w:style>
  <w:style w:type="paragraph" w:styleId="ae">
    <w:name w:val="caption"/>
    <w:aliases w:val=" Знак,111,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
    <w:qFormat/>
    <w:rsid w:val="0044194C"/>
    <w:pPr>
      <w:widowControl w:val="0"/>
      <w:autoSpaceDN w:val="0"/>
      <w:adjustRightInd w:val="0"/>
      <w:spacing w:before="120" w:after="120" w:line="240" w:lineRule="auto"/>
    </w:pPr>
    <w:rPr>
      <w:rFonts w:ascii="Times New Roman" w:eastAsia="Arial Unicode MS" w:hAnsi="Times New Roman" w:cs="Tahoma"/>
      <w:i/>
      <w:iCs/>
      <w:sz w:val="24"/>
      <w:szCs w:val="24"/>
      <w:lang w:eastAsia="ru-RU"/>
    </w:rPr>
  </w:style>
  <w:style w:type="paragraph" w:customStyle="1" w:styleId="2">
    <w:name w:val="Заголовок 2 уровень"/>
    <w:basedOn w:val="a"/>
    <w:qFormat/>
    <w:rsid w:val="00E16BD5"/>
    <w:pPr>
      <w:widowControl w:val="0"/>
      <w:tabs>
        <w:tab w:val="left" w:pos="1134"/>
      </w:tabs>
      <w:autoSpaceDN w:val="0"/>
      <w:adjustRightInd w:val="0"/>
      <w:spacing w:after="0" w:line="240" w:lineRule="auto"/>
      <w:jc w:val="both"/>
    </w:pPr>
    <w:rPr>
      <w:rFonts w:ascii="Times New Roman" w:eastAsia="Arial Unicode MS" w:hAnsi="Times New Roman" w:cs="Tahoma"/>
      <w:b/>
      <w:sz w:val="24"/>
      <w:szCs w:val="24"/>
      <w:lang w:eastAsia="ru-RU"/>
    </w:rPr>
  </w:style>
  <w:style w:type="character" w:customStyle="1" w:styleId="af">
    <w:name w:val="Название объекта Знак"/>
    <w:aliases w:val=" Знак Знак,111 Знак,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1"/>
    <w:link w:val="ae"/>
    <w:rsid w:val="0044194C"/>
    <w:rPr>
      <w:rFonts w:ascii="Times New Roman" w:eastAsia="Arial Unicode MS" w:hAnsi="Times New Roman" w:cs="Tahoma"/>
      <w:i/>
      <w:iCs/>
      <w:sz w:val="24"/>
      <w:szCs w:val="24"/>
      <w:lang w:eastAsia="ru-RU"/>
    </w:rPr>
  </w:style>
  <w:style w:type="paragraph" w:customStyle="1" w:styleId="13">
    <w:name w:val="Стиль1"/>
    <w:basedOn w:val="aa"/>
    <w:link w:val="14"/>
    <w:qFormat/>
    <w:rsid w:val="0008238D"/>
    <w:pPr>
      <w:widowControl/>
      <w:tabs>
        <w:tab w:val="left" w:pos="1559"/>
      </w:tabs>
      <w:autoSpaceDN/>
      <w:adjustRightInd/>
      <w:spacing w:before="100" w:beforeAutospacing="1" w:line="240" w:lineRule="auto"/>
      <w:jc w:val="both"/>
    </w:pPr>
    <w:rPr>
      <w:b/>
      <w:bCs/>
      <w:i/>
      <w:iCs/>
    </w:rPr>
  </w:style>
  <w:style w:type="character" w:styleId="af0">
    <w:name w:val="Strong"/>
    <w:qFormat/>
    <w:rsid w:val="0008238D"/>
    <w:rPr>
      <w:rFonts w:cs="Times New Roman"/>
      <w:b/>
      <w:bCs/>
    </w:rPr>
  </w:style>
  <w:style w:type="paragraph" w:customStyle="1" w:styleId="TableContents">
    <w:name w:val="Table Contents"/>
    <w:basedOn w:val="a"/>
    <w:rsid w:val="00C269DA"/>
    <w:pPr>
      <w:widowControl w:val="0"/>
      <w:autoSpaceDN w:val="0"/>
      <w:adjustRightInd w:val="0"/>
      <w:spacing w:after="0" w:line="240" w:lineRule="auto"/>
    </w:pPr>
    <w:rPr>
      <w:rFonts w:ascii="Times New Roman" w:eastAsia="Arial Unicode MS" w:hAnsi="Times New Roman" w:cs="Tahoma"/>
      <w:sz w:val="24"/>
      <w:szCs w:val="24"/>
      <w:lang w:eastAsia="ru-RU"/>
    </w:rPr>
  </w:style>
  <w:style w:type="table" w:styleId="af1">
    <w:name w:val="Table Grid"/>
    <w:basedOn w:val="a2"/>
    <w:uiPriority w:val="59"/>
    <w:rsid w:val="00011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uiPriority w:val="99"/>
    <w:rsid w:val="00255F73"/>
    <w:pPr>
      <w:widowControl w:val="0"/>
      <w:autoSpaceDN w:val="0"/>
      <w:adjustRightInd w:val="0"/>
      <w:spacing w:after="120" w:line="240" w:lineRule="auto"/>
      <w:ind w:left="283"/>
    </w:pPr>
    <w:rPr>
      <w:rFonts w:ascii="Times New Roman" w:eastAsia="Arial Unicode MS" w:hAnsi="Times New Roman" w:cs="Tahoma"/>
      <w:sz w:val="24"/>
      <w:szCs w:val="24"/>
      <w:lang w:eastAsia="ru-RU"/>
    </w:rPr>
  </w:style>
  <w:style w:type="character" w:customStyle="1" w:styleId="af3">
    <w:name w:val="Основной текст с отступом Знак"/>
    <w:basedOn w:val="a1"/>
    <w:link w:val="af2"/>
    <w:uiPriority w:val="99"/>
    <w:rsid w:val="00255F73"/>
    <w:rPr>
      <w:rFonts w:ascii="Times New Roman" w:eastAsia="Arial Unicode MS" w:hAnsi="Times New Roman" w:cs="Tahoma"/>
      <w:sz w:val="24"/>
      <w:szCs w:val="24"/>
      <w:lang w:eastAsia="ru-RU"/>
    </w:rPr>
  </w:style>
  <w:style w:type="character" w:customStyle="1" w:styleId="Internetlink">
    <w:name w:val="Internet link"/>
    <w:uiPriority w:val="99"/>
    <w:rsid w:val="00CF23C7"/>
    <w:rPr>
      <w:rFonts w:eastAsia="Arial Unicode MS" w:cs="Tahoma"/>
      <w:color w:val="000080"/>
      <w:u w:val="single"/>
    </w:rPr>
  </w:style>
  <w:style w:type="paragraph" w:styleId="af4">
    <w:name w:val="Balloon Text"/>
    <w:basedOn w:val="a"/>
    <w:link w:val="af5"/>
    <w:uiPriority w:val="99"/>
    <w:semiHidden/>
    <w:unhideWhenUsed/>
    <w:rsid w:val="004B12F7"/>
    <w:pPr>
      <w:spacing w:after="0"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4B12F7"/>
    <w:rPr>
      <w:rFonts w:ascii="Segoe UI" w:hAnsi="Segoe UI" w:cs="Segoe UI"/>
      <w:sz w:val="18"/>
      <w:szCs w:val="18"/>
    </w:rPr>
  </w:style>
  <w:style w:type="paragraph" w:styleId="af6">
    <w:name w:val="TOC Heading"/>
    <w:basedOn w:val="1"/>
    <w:next w:val="a"/>
    <w:uiPriority w:val="39"/>
    <w:unhideWhenUsed/>
    <w:qFormat/>
    <w:rsid w:val="004B12F7"/>
    <w:pPr>
      <w:keepLines/>
      <w:widowControl/>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5">
    <w:name w:val="toc 1"/>
    <w:basedOn w:val="1111"/>
    <w:next w:val="12"/>
    <w:autoRedefine/>
    <w:uiPriority w:val="39"/>
    <w:unhideWhenUsed/>
    <w:rsid w:val="00BE5237"/>
    <w:pPr>
      <w:tabs>
        <w:tab w:val="decimal" w:leader="dot" w:pos="432"/>
      </w:tabs>
      <w:spacing w:after="100"/>
      <w:jc w:val="both"/>
      <w:outlineLvl w:val="9"/>
    </w:pPr>
    <w:rPr>
      <w:b w:val="0"/>
      <w:caps/>
      <w:kern w:val="24"/>
    </w:rPr>
  </w:style>
  <w:style w:type="paragraph" w:styleId="20">
    <w:name w:val="toc 2"/>
    <w:basedOn w:val="a"/>
    <w:next w:val="a"/>
    <w:autoRedefine/>
    <w:uiPriority w:val="39"/>
    <w:unhideWhenUsed/>
    <w:rsid w:val="00725E17"/>
    <w:pPr>
      <w:tabs>
        <w:tab w:val="left" w:leader="dot" w:pos="567"/>
        <w:tab w:val="right" w:leader="dot" w:pos="9351"/>
      </w:tabs>
      <w:spacing w:after="100"/>
      <w:ind w:left="221"/>
    </w:pPr>
  </w:style>
  <w:style w:type="paragraph" w:styleId="31">
    <w:name w:val="toc 3"/>
    <w:basedOn w:val="a"/>
    <w:next w:val="a"/>
    <w:autoRedefine/>
    <w:uiPriority w:val="39"/>
    <w:unhideWhenUsed/>
    <w:rsid w:val="004B12F7"/>
    <w:pPr>
      <w:spacing w:after="100"/>
      <w:ind w:left="440"/>
    </w:pPr>
  </w:style>
  <w:style w:type="character" w:customStyle="1" w:styleId="ConsPlusNormal0">
    <w:name w:val="ConsPlusNormal Знак"/>
    <w:link w:val="ConsPlusNormal"/>
    <w:rsid w:val="00BE11C3"/>
    <w:rPr>
      <w:rFonts w:ascii="Arial" w:eastAsia="Times New Roman" w:hAnsi="Arial" w:cs="Arial"/>
      <w:sz w:val="20"/>
      <w:szCs w:val="20"/>
      <w:lang w:eastAsia="ru-RU"/>
    </w:rPr>
  </w:style>
  <w:style w:type="character" w:customStyle="1" w:styleId="blk">
    <w:name w:val="blk"/>
    <w:basedOn w:val="a1"/>
    <w:rsid w:val="00EC5F6C"/>
  </w:style>
  <w:style w:type="paragraph" w:customStyle="1" w:styleId="Default">
    <w:name w:val="Default"/>
    <w:rsid w:val="005D7EC3"/>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onsPlusTitle">
    <w:name w:val="ConsPlusTitle"/>
    <w:basedOn w:val="a"/>
    <w:next w:val="ConsPlusNormal"/>
    <w:rsid w:val="00BD7F2E"/>
    <w:pPr>
      <w:widowControl w:val="0"/>
      <w:suppressAutoHyphens/>
      <w:autoSpaceDE w:val="0"/>
      <w:spacing w:after="0" w:line="240" w:lineRule="auto"/>
    </w:pPr>
    <w:rPr>
      <w:rFonts w:ascii="Arial" w:eastAsia="Arial" w:hAnsi="Arial" w:cs="Arial"/>
      <w:b/>
      <w:bCs/>
      <w:kern w:val="1"/>
      <w:sz w:val="20"/>
      <w:szCs w:val="20"/>
    </w:rPr>
  </w:style>
  <w:style w:type="paragraph" w:customStyle="1" w:styleId="100">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BD7F2E"/>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0"/>
    <w:rsid w:val="00BD7F2E"/>
    <w:rPr>
      <w:rFonts w:ascii="Times New Roman" w:eastAsia="Calibri" w:hAnsi="Times New Roman" w:cs="Times New Roman"/>
      <w:color w:val="000000"/>
      <w:kern w:val="24"/>
      <w:sz w:val="24"/>
      <w:szCs w:val="24"/>
    </w:rPr>
  </w:style>
  <w:style w:type="paragraph" w:customStyle="1" w:styleId="21">
    <w:name w:val="Текст2"/>
    <w:basedOn w:val="a"/>
    <w:rsid w:val="00431970"/>
    <w:pPr>
      <w:widowControl w:val="0"/>
      <w:suppressAutoHyphens/>
      <w:spacing w:after="0" w:line="240" w:lineRule="auto"/>
    </w:pPr>
    <w:rPr>
      <w:rFonts w:ascii="Courier New" w:eastAsia="Lucida Sans Unicode" w:hAnsi="Courier New" w:cs="Courier New"/>
      <w:kern w:val="1"/>
      <w:sz w:val="20"/>
      <w:szCs w:val="20"/>
    </w:rPr>
  </w:style>
  <w:style w:type="character" w:customStyle="1" w:styleId="14">
    <w:name w:val="Стиль1 Знак"/>
    <w:link w:val="13"/>
    <w:rsid w:val="00725280"/>
    <w:rPr>
      <w:rFonts w:ascii="Times New Roman" w:eastAsia="Times New Roman" w:hAnsi="Times New Roman" w:cs="Times New Roman"/>
      <w:b/>
      <w:bCs/>
      <w:i/>
      <w:iCs/>
      <w:sz w:val="24"/>
      <w:szCs w:val="24"/>
      <w:lang w:eastAsia="ru-RU"/>
    </w:rPr>
  </w:style>
  <w:style w:type="paragraph" w:customStyle="1" w:styleId="Standard">
    <w:name w:val="Standard"/>
    <w:rsid w:val="007831E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
    <w:name w:val="Стиль10"/>
    <w:basedOn w:val="a"/>
    <w:qFormat/>
    <w:rsid w:val="001B5BDE"/>
    <w:pPr>
      <w:numPr>
        <w:numId w:val="5"/>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customStyle="1" w:styleId="1111">
    <w:name w:val="1111"/>
    <w:basedOn w:val="1"/>
    <w:link w:val="11110"/>
    <w:qFormat/>
    <w:rsid w:val="001B5BDE"/>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1B5BDE"/>
    <w:rPr>
      <w:rFonts w:ascii="Times New Roman" w:eastAsia="Times New Roman" w:hAnsi="Times New Roman" w:cs="Tahoma"/>
      <w:b/>
      <w:bCs/>
      <w:kern w:val="1"/>
      <w:sz w:val="24"/>
      <w:szCs w:val="24"/>
    </w:rPr>
  </w:style>
  <w:style w:type="paragraph" w:customStyle="1" w:styleId="af7">
    <w:name w:val="Прижатый влево"/>
    <w:basedOn w:val="a"/>
    <w:next w:val="a"/>
    <w:rsid w:val="00F927AC"/>
    <w:pPr>
      <w:autoSpaceDE w:val="0"/>
      <w:autoSpaceDN w:val="0"/>
      <w:adjustRightInd w:val="0"/>
      <w:spacing w:after="0" w:line="240" w:lineRule="auto"/>
      <w:ind w:firstLine="709"/>
      <w:jc w:val="both"/>
    </w:pPr>
    <w:rPr>
      <w:rFonts w:ascii="Arial" w:eastAsia="Times New Roman" w:hAnsi="Arial" w:cs="Arial"/>
      <w:sz w:val="24"/>
      <w:szCs w:val="24"/>
      <w:lang w:eastAsia="ru-RU"/>
    </w:rPr>
  </w:style>
  <w:style w:type="paragraph" w:styleId="af8">
    <w:name w:val="Document Map"/>
    <w:basedOn w:val="a"/>
    <w:link w:val="af9"/>
    <w:uiPriority w:val="99"/>
    <w:semiHidden/>
    <w:unhideWhenUsed/>
    <w:rsid w:val="00F95766"/>
    <w:pPr>
      <w:spacing w:after="0" w:line="240" w:lineRule="auto"/>
    </w:pPr>
    <w:rPr>
      <w:rFonts w:ascii="Tahoma" w:hAnsi="Tahoma" w:cs="Tahoma"/>
      <w:sz w:val="16"/>
      <w:szCs w:val="16"/>
    </w:rPr>
  </w:style>
  <w:style w:type="character" w:customStyle="1" w:styleId="af9">
    <w:name w:val="Схема документа Знак"/>
    <w:basedOn w:val="a1"/>
    <w:link w:val="af8"/>
    <w:uiPriority w:val="99"/>
    <w:semiHidden/>
    <w:rsid w:val="00F95766"/>
    <w:rPr>
      <w:rFonts w:ascii="Tahoma" w:hAnsi="Tahoma" w:cs="Tahoma"/>
      <w:sz w:val="16"/>
      <w:szCs w:val="16"/>
    </w:rPr>
  </w:style>
  <w:style w:type="character" w:customStyle="1" w:styleId="UnresolvedMention">
    <w:name w:val="Unresolved Mention"/>
    <w:basedOn w:val="a1"/>
    <w:uiPriority w:val="99"/>
    <w:semiHidden/>
    <w:unhideWhenUsed/>
    <w:rsid w:val="00725E17"/>
    <w:rPr>
      <w:color w:val="605E5C"/>
      <w:shd w:val="clear" w:color="auto" w:fill="E1DFDD"/>
    </w:rPr>
  </w:style>
  <w:style w:type="paragraph" w:customStyle="1" w:styleId="6">
    <w:name w:val="Стиль6"/>
    <w:basedOn w:val="3"/>
    <w:uiPriority w:val="99"/>
    <w:qFormat/>
    <w:rsid w:val="00625C6A"/>
    <w:pPr>
      <w:keepNext w:val="0"/>
      <w:keepLines w:val="0"/>
      <w:numPr>
        <w:numId w:val="21"/>
      </w:numPr>
      <w:tabs>
        <w:tab w:val="left" w:pos="1701"/>
      </w:tabs>
      <w:spacing w:before="120" w:after="120" w:line="240" w:lineRule="auto"/>
      <w:ind w:left="1287"/>
      <w:jc w:val="both"/>
    </w:pPr>
    <w:rPr>
      <w:rFonts w:ascii="Times New Roman" w:eastAsia="Times New Roman" w:hAnsi="Times New Roman" w:cs="Times New Roman"/>
      <w:color w:val="auto"/>
      <w:sz w:val="24"/>
      <w:lang w:eastAsia="ru-RU"/>
    </w:rPr>
  </w:style>
  <w:style w:type="numbering" w:customStyle="1" w:styleId="1111111">
    <w:name w:val="1 / 1.1 / 1.1.11"/>
    <w:basedOn w:val="a3"/>
    <w:next w:val="111111"/>
    <w:semiHidden/>
    <w:unhideWhenUsed/>
    <w:rsid w:val="00625C6A"/>
    <w:pPr>
      <w:numPr>
        <w:numId w:val="21"/>
      </w:numPr>
    </w:pPr>
  </w:style>
  <w:style w:type="character" w:customStyle="1" w:styleId="30">
    <w:name w:val="Заголовок 3 Знак"/>
    <w:basedOn w:val="a1"/>
    <w:link w:val="3"/>
    <w:uiPriority w:val="9"/>
    <w:semiHidden/>
    <w:rsid w:val="00625C6A"/>
    <w:rPr>
      <w:rFonts w:asciiTheme="majorHAnsi" w:eastAsiaTheme="majorEastAsia" w:hAnsiTheme="majorHAnsi" w:cstheme="majorBidi"/>
      <w:b/>
      <w:bCs/>
      <w:color w:val="5B9BD5" w:themeColor="accent1"/>
    </w:rPr>
  </w:style>
  <w:style w:type="numbering" w:styleId="111111">
    <w:name w:val="Outline List 2"/>
    <w:basedOn w:val="a3"/>
    <w:uiPriority w:val="99"/>
    <w:semiHidden/>
    <w:unhideWhenUsed/>
    <w:rsid w:val="00625C6A"/>
  </w:style>
</w:styles>
</file>

<file path=word/webSettings.xml><?xml version="1.0" encoding="utf-8"?>
<w:webSettings xmlns:r="http://schemas.openxmlformats.org/officeDocument/2006/relationships" xmlns:w="http://schemas.openxmlformats.org/wordprocessingml/2006/main">
  <w:divs>
    <w:div w:id="131558216">
      <w:bodyDiv w:val="1"/>
      <w:marLeft w:val="0"/>
      <w:marRight w:val="0"/>
      <w:marTop w:val="0"/>
      <w:marBottom w:val="0"/>
      <w:divBdr>
        <w:top w:val="none" w:sz="0" w:space="0" w:color="auto"/>
        <w:left w:val="none" w:sz="0" w:space="0" w:color="auto"/>
        <w:bottom w:val="none" w:sz="0" w:space="0" w:color="auto"/>
        <w:right w:val="none" w:sz="0" w:space="0" w:color="auto"/>
      </w:divBdr>
    </w:div>
    <w:div w:id="165366584">
      <w:bodyDiv w:val="1"/>
      <w:marLeft w:val="0"/>
      <w:marRight w:val="0"/>
      <w:marTop w:val="0"/>
      <w:marBottom w:val="0"/>
      <w:divBdr>
        <w:top w:val="none" w:sz="0" w:space="0" w:color="auto"/>
        <w:left w:val="none" w:sz="0" w:space="0" w:color="auto"/>
        <w:bottom w:val="none" w:sz="0" w:space="0" w:color="auto"/>
        <w:right w:val="none" w:sz="0" w:space="0" w:color="auto"/>
      </w:divBdr>
    </w:div>
    <w:div w:id="460197282">
      <w:bodyDiv w:val="1"/>
      <w:marLeft w:val="0"/>
      <w:marRight w:val="0"/>
      <w:marTop w:val="0"/>
      <w:marBottom w:val="0"/>
      <w:divBdr>
        <w:top w:val="none" w:sz="0" w:space="0" w:color="auto"/>
        <w:left w:val="none" w:sz="0" w:space="0" w:color="auto"/>
        <w:bottom w:val="none" w:sz="0" w:space="0" w:color="auto"/>
        <w:right w:val="none" w:sz="0" w:space="0" w:color="auto"/>
      </w:divBdr>
    </w:div>
    <w:div w:id="813595624">
      <w:bodyDiv w:val="1"/>
      <w:marLeft w:val="0"/>
      <w:marRight w:val="0"/>
      <w:marTop w:val="0"/>
      <w:marBottom w:val="0"/>
      <w:divBdr>
        <w:top w:val="none" w:sz="0" w:space="0" w:color="auto"/>
        <w:left w:val="none" w:sz="0" w:space="0" w:color="auto"/>
        <w:bottom w:val="none" w:sz="0" w:space="0" w:color="auto"/>
        <w:right w:val="none" w:sz="0" w:space="0" w:color="auto"/>
      </w:divBdr>
    </w:div>
    <w:div w:id="1058045024">
      <w:bodyDiv w:val="1"/>
      <w:marLeft w:val="0"/>
      <w:marRight w:val="0"/>
      <w:marTop w:val="0"/>
      <w:marBottom w:val="0"/>
      <w:divBdr>
        <w:top w:val="none" w:sz="0" w:space="0" w:color="auto"/>
        <w:left w:val="none" w:sz="0" w:space="0" w:color="auto"/>
        <w:bottom w:val="none" w:sz="0" w:space="0" w:color="auto"/>
        <w:right w:val="none" w:sz="0" w:space="0" w:color="auto"/>
      </w:divBdr>
    </w:div>
    <w:div w:id="1065566170">
      <w:bodyDiv w:val="1"/>
      <w:marLeft w:val="0"/>
      <w:marRight w:val="0"/>
      <w:marTop w:val="0"/>
      <w:marBottom w:val="0"/>
      <w:divBdr>
        <w:top w:val="none" w:sz="0" w:space="0" w:color="auto"/>
        <w:left w:val="none" w:sz="0" w:space="0" w:color="auto"/>
        <w:bottom w:val="none" w:sz="0" w:space="0" w:color="auto"/>
        <w:right w:val="none" w:sz="0" w:space="0" w:color="auto"/>
      </w:divBdr>
    </w:div>
    <w:div w:id="1271744377">
      <w:bodyDiv w:val="1"/>
      <w:marLeft w:val="0"/>
      <w:marRight w:val="0"/>
      <w:marTop w:val="0"/>
      <w:marBottom w:val="0"/>
      <w:divBdr>
        <w:top w:val="none" w:sz="0" w:space="0" w:color="auto"/>
        <w:left w:val="none" w:sz="0" w:space="0" w:color="auto"/>
        <w:bottom w:val="none" w:sz="0" w:space="0" w:color="auto"/>
        <w:right w:val="none" w:sz="0" w:space="0" w:color="auto"/>
      </w:divBdr>
    </w:div>
    <w:div w:id="18449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648AFEF01C57104C23326174558F4CEBDBE1BDD2E134077670A39B21D978F69797853F90E4349846Bg4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648AFEF01C57104C23326174558F4CEBDBE1BDD2E134077670A39B21D978F69797853F90E4248816Bg0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48AFEF01C57104C23326174558F4CEBDBE1BDD2E134077670A39B21D978F69797853F90E4349846Bg4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648AFEF01C57104C23326174558F4CEBDBE1BDD2E134077670A39B21D978F69797853F90E424F8C6B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E0CEE-B75C-467D-B021-F32C5870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18</Pages>
  <Words>5726</Words>
  <Characters>32641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Бредихина Елена Анатольевна</dc:creator>
  <cp:keywords/>
  <dc:description/>
  <cp:lastModifiedBy>BelozerovaIul</cp:lastModifiedBy>
  <cp:revision>25</cp:revision>
  <cp:lastPrinted>2024-07-24T08:43:00Z</cp:lastPrinted>
  <dcterms:created xsi:type="dcterms:W3CDTF">2020-11-26T06:25:00Z</dcterms:created>
  <dcterms:modified xsi:type="dcterms:W3CDTF">2024-09-30T09:49:00Z</dcterms:modified>
</cp:coreProperties>
</file>